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4E" w:rsidRDefault="00D4474E" w:rsidP="009E502A">
      <w:pPr>
        <w:spacing w:before="100" w:beforeAutospacing="1" w:after="100" w:afterAutospacing="1"/>
        <w:outlineLvl w:val="0"/>
        <w:rPr>
          <w:b/>
          <w:bCs/>
          <w:kern w:val="36"/>
          <w:sz w:val="48"/>
          <w:szCs w:val="48"/>
          <w:lang w:eastAsia="en-GB"/>
        </w:rPr>
      </w:pPr>
      <w:bookmarkStart w:id="0" w:name="Conformance"/>
      <w:r>
        <w:rPr>
          <w:b/>
          <w:bCs/>
          <w:kern w:val="36"/>
          <w:sz w:val="48"/>
          <w:szCs w:val="48"/>
          <w:lang w:eastAsia="en-GB"/>
        </w:rPr>
        <w:t xml:space="preserve">Comment: </w:t>
      </w:r>
      <w:r w:rsidRPr="00D4474E">
        <w:rPr>
          <w:b/>
          <w:bCs/>
          <w:kern w:val="36"/>
          <w:sz w:val="48"/>
          <w:szCs w:val="48"/>
          <w:lang w:eastAsia="en-GB"/>
        </w:rPr>
        <w:t>plcslib-infrastructure-178</w:t>
      </w:r>
    </w:p>
    <w:p w:rsidR="00D4474E" w:rsidRPr="00D4474E" w:rsidRDefault="00D4474E" w:rsidP="00D4474E">
      <w:pPr>
        <w:spacing w:before="100" w:beforeAutospacing="1" w:after="100" w:afterAutospacing="1"/>
        <w:outlineLvl w:val="0"/>
        <w:rPr>
          <w:i/>
          <w:lang w:eastAsia="en-GB"/>
        </w:rPr>
      </w:pPr>
      <w:bookmarkStart w:id="1" w:name="_GoBack"/>
      <w:r w:rsidRPr="00D4474E">
        <w:rPr>
          <w:i/>
          <w:lang w:eastAsia="en-GB"/>
        </w:rPr>
        <w:t xml:space="preserve">The Conformance section should have </w:t>
      </w:r>
      <w:proofErr w:type="gramStart"/>
      <w:r w:rsidRPr="00D4474E">
        <w:rPr>
          <w:i/>
          <w:lang w:eastAsia="en-GB"/>
        </w:rPr>
        <w:t>more clearer</w:t>
      </w:r>
      <w:proofErr w:type="gramEnd"/>
      <w:r w:rsidRPr="00D4474E">
        <w:rPr>
          <w:i/>
          <w:lang w:eastAsia="en-GB"/>
        </w:rPr>
        <w:t xml:space="preserve"> Conformance Clause(s)</w:t>
      </w:r>
    </w:p>
    <w:p w:rsidR="00D4474E" w:rsidRPr="00D4474E" w:rsidRDefault="00D4474E" w:rsidP="00D4474E">
      <w:pPr>
        <w:spacing w:before="100" w:beforeAutospacing="1" w:after="100" w:afterAutospacing="1"/>
        <w:outlineLvl w:val="0"/>
        <w:rPr>
          <w:i/>
          <w:lang w:eastAsia="en-GB"/>
        </w:rPr>
      </w:pPr>
      <w:r w:rsidRPr="00D4474E">
        <w:rPr>
          <w:i/>
          <w:lang w:eastAsia="en-GB"/>
        </w:rPr>
        <w:t>(</w:t>
      </w:r>
      <w:proofErr w:type="gramStart"/>
      <w:r w:rsidRPr="00D4474E">
        <w:rPr>
          <w:i/>
          <w:lang w:eastAsia="en-GB"/>
        </w:rPr>
        <w:t>see</w:t>
      </w:r>
      <w:proofErr w:type="gramEnd"/>
      <w:r w:rsidRPr="00D4474E">
        <w:rPr>
          <w:i/>
          <w:lang w:eastAsia="en-GB"/>
        </w:rPr>
        <w:t xml:space="preserve"> http://docs.oasis-open.org/templates/TCHandbook/ConformanceGuidelines.html):</w:t>
      </w:r>
    </w:p>
    <w:p w:rsidR="00D4474E" w:rsidRPr="00D4474E" w:rsidRDefault="00D4474E" w:rsidP="00D4474E">
      <w:pPr>
        <w:spacing w:before="100" w:beforeAutospacing="1" w:after="100" w:afterAutospacing="1"/>
        <w:outlineLvl w:val="0"/>
        <w:rPr>
          <w:i/>
          <w:lang w:eastAsia="en-GB"/>
        </w:rPr>
      </w:pPr>
    </w:p>
    <w:p w:rsidR="00D4474E" w:rsidRPr="00D4474E" w:rsidRDefault="00D4474E" w:rsidP="00D4474E">
      <w:pPr>
        <w:spacing w:before="100" w:beforeAutospacing="1" w:after="100" w:afterAutospacing="1"/>
        <w:outlineLvl w:val="0"/>
        <w:rPr>
          <w:i/>
          <w:lang w:eastAsia="en-GB"/>
        </w:rPr>
      </w:pPr>
      <w:r w:rsidRPr="00D4474E">
        <w:rPr>
          <w:i/>
          <w:lang w:eastAsia="en-GB"/>
        </w:rPr>
        <w:t>- In 2.1: what constitutes an "implementation" should be more clearly defined.</w:t>
      </w:r>
    </w:p>
    <w:p w:rsidR="00D4474E" w:rsidRPr="00D4474E" w:rsidRDefault="00D4474E" w:rsidP="00D4474E">
      <w:pPr>
        <w:spacing w:before="100" w:beforeAutospacing="1" w:after="100" w:afterAutospacing="1"/>
        <w:outlineLvl w:val="0"/>
        <w:rPr>
          <w:i/>
          <w:lang w:eastAsia="en-GB"/>
        </w:rPr>
      </w:pPr>
      <w:r w:rsidRPr="00D4474E">
        <w:rPr>
          <w:i/>
          <w:lang w:eastAsia="en-GB"/>
        </w:rPr>
        <w:t>Some representation of the PLCS PSM appears to be the target implementation here, and that representation should be given a name - e.g. a "PSM instance", or "PSM data exchange file"?</w:t>
      </w:r>
    </w:p>
    <w:p w:rsidR="00D4474E" w:rsidRPr="00D4474E" w:rsidRDefault="00D4474E" w:rsidP="00D4474E">
      <w:pPr>
        <w:spacing w:before="100" w:beforeAutospacing="1" w:after="100" w:afterAutospacing="1"/>
        <w:outlineLvl w:val="0"/>
        <w:rPr>
          <w:i/>
          <w:lang w:eastAsia="en-GB"/>
        </w:rPr>
      </w:pPr>
      <w:r w:rsidRPr="00D4474E">
        <w:rPr>
          <w:i/>
          <w:lang w:eastAsia="en-GB"/>
        </w:rPr>
        <w:t xml:space="preserve">- Conformance rule: should I infer </w:t>
      </w:r>
      <w:proofErr w:type="gramStart"/>
      <w:r w:rsidRPr="00D4474E">
        <w:rPr>
          <w:i/>
          <w:lang w:eastAsia="en-GB"/>
        </w:rPr>
        <w:t>neither the EXPRESS or</w:t>
      </w:r>
      <w:proofErr w:type="gramEnd"/>
      <w:r w:rsidRPr="00D4474E">
        <w:rPr>
          <w:i/>
          <w:lang w:eastAsia="en-GB"/>
        </w:rPr>
        <w:t xml:space="preserve"> SysML but only the derived XML schema is necessary to validate an implementation?</w:t>
      </w:r>
    </w:p>
    <w:p w:rsidR="00D4474E" w:rsidRPr="00D4474E" w:rsidRDefault="00D4474E" w:rsidP="00D4474E">
      <w:pPr>
        <w:spacing w:before="100" w:beforeAutospacing="1" w:after="100" w:afterAutospacing="1"/>
        <w:outlineLvl w:val="0"/>
        <w:rPr>
          <w:i/>
          <w:lang w:eastAsia="en-GB"/>
        </w:rPr>
      </w:pPr>
      <w:r w:rsidRPr="00D4474E">
        <w:rPr>
          <w:i/>
          <w:lang w:eastAsia="en-GB"/>
        </w:rPr>
        <w:t xml:space="preserve">Does the sentence "The following models are provided for explanatory purposes" mean that these models are NOT normative i.e. any form of representations of these (models) are NOT conformance targets? </w:t>
      </w:r>
      <w:proofErr w:type="gramStart"/>
      <w:r w:rsidRPr="00D4474E">
        <w:rPr>
          <w:i/>
          <w:lang w:eastAsia="en-GB"/>
        </w:rPr>
        <w:t>should</w:t>
      </w:r>
      <w:proofErr w:type="gramEnd"/>
      <w:r w:rsidRPr="00D4474E">
        <w:rPr>
          <w:i/>
          <w:lang w:eastAsia="en-GB"/>
        </w:rPr>
        <w:t xml:space="preserve"> be clarified.</w:t>
      </w:r>
    </w:p>
    <w:p w:rsidR="00D4474E" w:rsidRPr="00D4474E" w:rsidRDefault="00D4474E" w:rsidP="00D4474E">
      <w:pPr>
        <w:spacing w:before="100" w:beforeAutospacing="1" w:after="100" w:afterAutospacing="1"/>
        <w:outlineLvl w:val="0"/>
        <w:rPr>
          <w:i/>
          <w:lang w:eastAsia="en-GB"/>
        </w:rPr>
      </w:pPr>
      <w:r w:rsidRPr="00D4474E">
        <w:rPr>
          <w:i/>
          <w:lang w:eastAsia="en-GB"/>
        </w:rPr>
        <w:t>Also in last paragraph of 2.1, appears Schematron: now is it sufficient for an implementation to validate against the XML schema above, or should it also satisfy Schematron rules? Not clearly stated.</w:t>
      </w:r>
    </w:p>
    <w:p w:rsidR="00D4474E" w:rsidRPr="00D4474E" w:rsidRDefault="00D4474E" w:rsidP="00D4474E">
      <w:pPr>
        <w:spacing w:before="100" w:beforeAutospacing="1" w:after="100" w:afterAutospacing="1"/>
        <w:outlineLvl w:val="0"/>
        <w:rPr>
          <w:i/>
          <w:lang w:eastAsia="en-GB"/>
        </w:rPr>
      </w:pPr>
      <w:r w:rsidRPr="00D4474E">
        <w:rPr>
          <w:i/>
          <w:lang w:eastAsia="en-GB"/>
        </w:rPr>
        <w:t>- In 2.2: "implementations shall conform to them (to OWL ontologies)": can you be more specific where such ontologies are supposed / required to be used in the implementation?</w:t>
      </w:r>
    </w:p>
    <w:p w:rsidR="00D4474E" w:rsidRDefault="00D4474E" w:rsidP="00D4474E">
      <w:pPr>
        <w:spacing w:before="100" w:beforeAutospacing="1" w:after="100" w:afterAutospacing="1"/>
        <w:outlineLvl w:val="0"/>
        <w:rPr>
          <w:b/>
          <w:bCs/>
          <w:kern w:val="36"/>
          <w:sz w:val="48"/>
          <w:szCs w:val="48"/>
          <w:lang w:eastAsia="en-GB"/>
        </w:rPr>
      </w:pPr>
      <w:r w:rsidRPr="00D4474E">
        <w:rPr>
          <w:i/>
          <w:lang w:eastAsia="en-GB"/>
        </w:rPr>
        <w:t xml:space="preserve">- </w:t>
      </w:r>
      <w:proofErr w:type="gramStart"/>
      <w:r w:rsidRPr="00D4474E">
        <w:rPr>
          <w:i/>
          <w:lang w:eastAsia="en-GB"/>
        </w:rPr>
        <w:t>in</w:t>
      </w:r>
      <w:proofErr w:type="gramEnd"/>
      <w:r w:rsidRPr="00D4474E">
        <w:rPr>
          <w:i/>
          <w:lang w:eastAsia="en-GB"/>
        </w:rPr>
        <w:t xml:space="preserve"> 2.3: </w:t>
      </w:r>
      <w:proofErr w:type="spellStart"/>
      <w:r w:rsidRPr="00D4474E">
        <w:rPr>
          <w:i/>
          <w:lang w:eastAsia="en-GB"/>
        </w:rPr>
        <w:t>COnforming</w:t>
      </w:r>
      <w:proofErr w:type="spellEnd"/>
      <w:r w:rsidRPr="00D4474E">
        <w:rPr>
          <w:i/>
          <w:lang w:eastAsia="en-GB"/>
        </w:rPr>
        <w:t xml:space="preserve"> to Templates: isn't that implied by validating against the XML schema? Or is there more precise and additional requirements? Is there a minimal set of Templates that must always be present? Or groups of templates that must always be used together?</w:t>
      </w:r>
      <w:bookmarkEnd w:id="1"/>
    </w:p>
    <w:p w:rsidR="009E502A" w:rsidRPr="009E502A" w:rsidRDefault="009E502A" w:rsidP="009E502A">
      <w:pPr>
        <w:spacing w:before="100" w:beforeAutospacing="1" w:after="100" w:afterAutospacing="1"/>
        <w:outlineLvl w:val="0"/>
        <w:rPr>
          <w:b/>
          <w:bCs/>
          <w:kern w:val="36"/>
          <w:sz w:val="48"/>
          <w:szCs w:val="48"/>
          <w:lang w:eastAsia="en-GB"/>
        </w:rPr>
      </w:pPr>
      <w:r w:rsidRPr="009E502A">
        <w:rPr>
          <w:b/>
          <w:bCs/>
          <w:kern w:val="36"/>
          <w:sz w:val="48"/>
          <w:szCs w:val="48"/>
          <w:lang w:eastAsia="en-GB"/>
        </w:rPr>
        <w:t xml:space="preserve">2 </w:t>
      </w:r>
      <w:r w:rsidRPr="009E502A">
        <w:rPr>
          <w:b/>
          <w:bCs/>
          <w:kern w:val="36"/>
          <w:sz w:val="14"/>
          <w:szCs w:val="14"/>
          <w:lang w:eastAsia="en-GB"/>
        </w:rPr>
        <w:t xml:space="preserve">          </w:t>
      </w:r>
      <w:r w:rsidRPr="009E502A">
        <w:rPr>
          <w:b/>
          <w:bCs/>
          <w:kern w:val="36"/>
          <w:sz w:val="48"/>
          <w:szCs w:val="48"/>
          <w:lang w:eastAsia="en-GB"/>
        </w:rPr>
        <w:t>Conformance</w:t>
      </w:r>
      <w:bookmarkEnd w:id="0"/>
    </w:p>
    <w:p w:rsidR="00E77546" w:rsidRDefault="00E77546" w:rsidP="00E77546">
      <w:pPr>
        <w:spacing w:before="100" w:beforeAutospacing="1" w:after="100" w:afterAutospacing="1"/>
        <w:rPr>
          <w:lang w:eastAsia="en-GB"/>
        </w:rPr>
      </w:pPr>
      <w:r w:rsidRPr="009E0BE8">
        <w:rPr>
          <w:lang w:eastAsia="en-GB"/>
        </w:rPr>
        <w:t xml:space="preserve">This edition of the OASIS PLCS standardizes the </w:t>
      </w:r>
      <w:r>
        <w:rPr>
          <w:lang w:eastAsia="en-GB"/>
        </w:rPr>
        <w:t xml:space="preserve">following </w:t>
      </w:r>
      <w:r w:rsidRPr="009E0BE8">
        <w:rPr>
          <w:lang w:eastAsia="en-GB"/>
        </w:rPr>
        <w:t>components</w:t>
      </w:r>
      <w:r>
        <w:rPr>
          <w:lang w:eastAsia="en-GB"/>
        </w:rPr>
        <w:t>:</w:t>
      </w:r>
    </w:p>
    <w:p w:rsidR="00E77546" w:rsidRDefault="00E77546" w:rsidP="00E77546">
      <w:pPr>
        <w:pStyle w:val="ListParagraph"/>
        <w:numPr>
          <w:ilvl w:val="0"/>
          <w:numId w:val="6"/>
        </w:numPr>
        <w:spacing w:before="100" w:beforeAutospacing="1" w:after="100" w:afterAutospacing="1"/>
      </w:pPr>
      <w:r>
        <w:t xml:space="preserve">The </w:t>
      </w:r>
      <w:hyperlink r:id="rId6" w:tgtFrame="_top" w:history="1">
        <w:r>
          <w:rPr>
            <w:rStyle w:val="Hyperlink"/>
          </w:rPr>
          <w:t xml:space="preserve">PLCS Platform Specific Model </w:t>
        </w:r>
      </w:hyperlink>
      <w:r>
        <w:t>(</w:t>
      </w:r>
      <w:hyperlink r:id="rId7" w:anchor="PLCS_PSM" w:tgtFrame="content2" w:history="1">
        <w:r w:rsidRPr="00714B53">
          <w:rPr>
            <w:rStyle w:val="Emphasis"/>
            <w:color w:val="0000FF"/>
            <w:u w:val="single"/>
          </w:rPr>
          <w:t>PLCS PSM</w:t>
        </w:r>
      </w:hyperlink>
      <w:r>
        <w:t xml:space="preserve">) that is used as the data exchange form. The PLCS PSM is represented in EXPRESS, SysML and XML Schema with the XML Schema being derived from the EXPRESS and SysML models. </w:t>
      </w:r>
    </w:p>
    <w:p w:rsidR="00E77546" w:rsidRDefault="00E77546" w:rsidP="00E77546">
      <w:pPr>
        <w:pStyle w:val="ListParagraph"/>
        <w:numPr>
          <w:ilvl w:val="0"/>
          <w:numId w:val="6"/>
        </w:numPr>
        <w:spacing w:before="100" w:beforeAutospacing="1" w:after="100" w:afterAutospacing="1"/>
      </w:pPr>
      <w:hyperlink r:id="rId8" w:tgtFrame="_top" w:history="1">
        <w:r>
          <w:rPr>
            <w:rStyle w:val="Hyperlink"/>
          </w:rPr>
          <w:t>Reference data</w:t>
        </w:r>
      </w:hyperlink>
      <w:r>
        <w:t xml:space="preserve"> that provides a </w:t>
      </w:r>
      <w:proofErr w:type="spellStart"/>
      <w:r>
        <w:t>tailorable</w:t>
      </w:r>
      <w:proofErr w:type="spellEnd"/>
      <w:r>
        <w:t xml:space="preserve"> vocabulary that adds business specific semantics to the information model. The Reference Data is represented in OWL. </w:t>
      </w:r>
    </w:p>
    <w:p w:rsidR="00E77546" w:rsidRDefault="00E77546" w:rsidP="00E77546">
      <w:pPr>
        <w:pStyle w:val="ListParagraph"/>
        <w:numPr>
          <w:ilvl w:val="0"/>
          <w:numId w:val="6"/>
        </w:numPr>
        <w:spacing w:before="100" w:beforeAutospacing="1" w:after="100" w:afterAutospacing="1"/>
        <w:rPr>
          <w:lang w:eastAsia="en-GB"/>
        </w:rPr>
      </w:pPr>
      <w:r>
        <w:t xml:space="preserve">Templates that provide a precise specification of how the </w:t>
      </w:r>
      <w:hyperlink r:id="rId9" w:tgtFrame="_top" w:history="1">
        <w:r>
          <w:rPr>
            <w:rStyle w:val="Hyperlink"/>
          </w:rPr>
          <w:t xml:space="preserve">PLCS Platform Specific Model </w:t>
        </w:r>
      </w:hyperlink>
      <w:r>
        <w:t>(</w:t>
      </w:r>
      <w:hyperlink r:id="rId10" w:anchor="PLCS_PSM" w:tgtFrame="content2" w:history="1">
        <w:r w:rsidRPr="00714B53">
          <w:rPr>
            <w:rStyle w:val="Emphasis"/>
            <w:color w:val="0000FF"/>
            <w:u w:val="single"/>
          </w:rPr>
          <w:t>PLCS PSM</w:t>
        </w:r>
      </w:hyperlink>
      <w:r>
        <w:t>) is used to represent a given concept.</w:t>
      </w:r>
    </w:p>
    <w:p w:rsidR="00E77546" w:rsidRPr="009E0BE8" w:rsidRDefault="00E77546" w:rsidP="00E77546">
      <w:pPr>
        <w:spacing w:before="100" w:beforeAutospacing="1" w:after="100" w:afterAutospacing="1"/>
        <w:rPr>
          <w:lang w:eastAsia="en-GB"/>
        </w:rPr>
      </w:pPr>
      <w:r w:rsidRPr="009E0BE8">
        <w:rPr>
          <w:lang w:eastAsia="en-GB"/>
        </w:rPr>
        <w:lastRenderedPageBreak/>
        <w:t xml:space="preserve">Not every implementation will use all the components. </w:t>
      </w:r>
    </w:p>
    <w:p w:rsidR="00151B21" w:rsidRPr="009E0BE8" w:rsidRDefault="00E77546" w:rsidP="00151B21">
      <w:pPr>
        <w:spacing w:before="100" w:beforeAutospacing="1" w:after="100" w:afterAutospacing="1"/>
        <w:rPr>
          <w:lang w:eastAsia="en-GB"/>
        </w:rPr>
      </w:pPr>
      <w:r>
        <w:rPr>
          <w:lang w:eastAsia="en-GB"/>
        </w:rPr>
        <w:t xml:space="preserve">An </w:t>
      </w:r>
      <w:r w:rsidRPr="009E0BE8">
        <w:rPr>
          <w:lang w:eastAsia="en-GB"/>
        </w:rPr>
        <w:t>implementation</w:t>
      </w:r>
      <w:r>
        <w:rPr>
          <w:lang w:eastAsia="en-GB"/>
        </w:rPr>
        <w:t xml:space="preserve"> is a conforming </w:t>
      </w:r>
      <w:r w:rsidRPr="00E30DB3">
        <w:rPr>
          <w:lang w:eastAsia="en-GB"/>
        </w:rPr>
        <w:t xml:space="preserve">PLCS Platform Specific Model (PLCS PSM) data exchange </w:t>
      </w:r>
      <w:r w:rsidRPr="009E0BE8">
        <w:rPr>
          <w:lang w:eastAsia="en-GB"/>
        </w:rPr>
        <w:t>application that can read an</w:t>
      </w:r>
      <w:r>
        <w:rPr>
          <w:lang w:eastAsia="en-GB"/>
        </w:rPr>
        <w:t>d write XML data (a PSM data exchange file), such that the PSM data exchange file is in accordance with the conditions</w:t>
      </w:r>
      <w:r w:rsidRPr="009E502A">
        <w:rPr>
          <w:lang w:eastAsia="en-GB"/>
        </w:rPr>
        <w:t xml:space="preserve"> specified in the following sections. </w:t>
      </w:r>
      <w:r w:rsidR="00151B21">
        <w:rPr>
          <w:lang w:eastAsia="en-GB"/>
        </w:rPr>
        <w:t>N</w:t>
      </w:r>
      <w:r w:rsidR="00151B21">
        <w:rPr>
          <w:lang w:eastAsia="en-GB"/>
        </w:rPr>
        <w:t>amely that PSM data exchange file:</w:t>
      </w:r>
      <w:r w:rsidR="00151B21" w:rsidRPr="009E0BE8">
        <w:rPr>
          <w:lang w:eastAsia="en-GB"/>
        </w:rPr>
        <w:t xml:space="preserve"> </w:t>
      </w:r>
    </w:p>
    <w:p w:rsidR="00151B21" w:rsidRPr="009E0BE8" w:rsidRDefault="00151B21" w:rsidP="00151B21">
      <w:pPr>
        <w:pStyle w:val="ListParagraph"/>
        <w:numPr>
          <w:ilvl w:val="0"/>
          <w:numId w:val="8"/>
        </w:numPr>
        <w:spacing w:before="100" w:beforeAutospacing="1" w:after="100" w:afterAutospacing="1"/>
        <w:rPr>
          <w:lang w:eastAsia="en-GB"/>
        </w:rPr>
      </w:pPr>
      <w:r>
        <w:rPr>
          <w:lang w:eastAsia="en-GB"/>
        </w:rPr>
        <w:t xml:space="preserve">Conforms to the </w:t>
      </w:r>
      <w:r w:rsidRPr="009E0BE8">
        <w:rPr>
          <w:lang w:eastAsia="en-GB"/>
        </w:rPr>
        <w:t>PLCS Platform Specific Model XML Schema</w:t>
      </w:r>
      <w:r w:rsidR="00F56D62">
        <w:rPr>
          <w:lang w:eastAsia="en-GB"/>
        </w:rPr>
        <w:t>ta</w:t>
      </w:r>
      <w:r w:rsidRPr="009E0BE8">
        <w:rPr>
          <w:lang w:eastAsia="en-GB"/>
        </w:rPr>
        <w:t xml:space="preserve">: </w:t>
      </w:r>
      <w:hyperlink r:id="rId11" w:tgtFrame="_blank" w:history="1">
        <w:r w:rsidRPr="00E30DB3">
          <w:rPr>
            <w:color w:val="0000FF"/>
            <w:u w:val="single"/>
            <w:lang w:eastAsia="en-GB"/>
          </w:rPr>
          <w:t>common.xsd</w:t>
        </w:r>
      </w:hyperlink>
      <w:r w:rsidRPr="009E0BE8">
        <w:rPr>
          <w:lang w:eastAsia="en-GB"/>
        </w:rPr>
        <w:t xml:space="preserve">, </w:t>
      </w:r>
      <w:hyperlink r:id="rId12" w:tgtFrame="_blank" w:history="1">
        <w:r w:rsidRPr="00E30DB3">
          <w:rPr>
            <w:color w:val="0000FF"/>
            <w:u w:val="single"/>
            <w:lang w:eastAsia="en-GB"/>
          </w:rPr>
          <w:t>plcs_psm.xsd</w:t>
        </w:r>
      </w:hyperlink>
      <w:r w:rsidRPr="009E0BE8">
        <w:rPr>
          <w:lang w:eastAsia="en-GB"/>
        </w:rPr>
        <w:t xml:space="preserve">; </w:t>
      </w:r>
      <w:r>
        <w:rPr>
          <w:lang w:eastAsia="en-GB"/>
        </w:rPr>
        <w:t>(Section 2.1)</w:t>
      </w:r>
    </w:p>
    <w:p w:rsidR="00151B21" w:rsidRDefault="00151B21" w:rsidP="00151B21">
      <w:pPr>
        <w:numPr>
          <w:ilvl w:val="0"/>
          <w:numId w:val="8"/>
        </w:numPr>
        <w:spacing w:before="100" w:beforeAutospacing="1" w:after="100" w:afterAutospacing="1"/>
        <w:rPr>
          <w:lang w:eastAsia="en-GB"/>
        </w:rPr>
      </w:pPr>
      <w:r>
        <w:rPr>
          <w:lang w:eastAsia="en-GB"/>
        </w:rPr>
        <w:t xml:space="preserve">Conforms to the </w:t>
      </w:r>
      <w:r w:rsidRPr="009E0BE8">
        <w:rPr>
          <w:lang w:eastAsia="en-GB"/>
        </w:rPr>
        <w:t xml:space="preserve">PLCS Platform Specific Model </w:t>
      </w:r>
      <w:hyperlink r:id="rId13" w:tgtFrame="_blank" w:history="1">
        <w:r w:rsidRPr="009E0BE8">
          <w:rPr>
            <w:color w:val="0000FF"/>
            <w:u w:val="single"/>
            <w:lang w:eastAsia="en-GB"/>
          </w:rPr>
          <w:t>Schematron</w:t>
        </w:r>
      </w:hyperlink>
      <w:r>
        <w:rPr>
          <w:lang w:eastAsia="en-GB"/>
        </w:rPr>
        <w:t xml:space="preserve"> </w:t>
      </w:r>
      <w:r>
        <w:rPr>
          <w:lang w:eastAsia="en-GB"/>
        </w:rPr>
        <w:t>(Section 2.1);</w:t>
      </w:r>
    </w:p>
    <w:p w:rsidR="00151B21" w:rsidRDefault="00151B21" w:rsidP="00151B21">
      <w:pPr>
        <w:numPr>
          <w:ilvl w:val="0"/>
          <w:numId w:val="8"/>
        </w:numPr>
        <w:spacing w:before="100" w:beforeAutospacing="1" w:after="100" w:afterAutospacing="1"/>
        <w:rPr>
          <w:lang w:eastAsia="en-GB"/>
        </w:rPr>
      </w:pPr>
      <w:r>
        <w:rPr>
          <w:lang w:eastAsia="en-GB"/>
        </w:rPr>
        <w:t>Is structured according to the patterns specified in the Templates</w:t>
      </w:r>
      <w:r>
        <w:rPr>
          <w:lang w:eastAsia="en-GB"/>
        </w:rPr>
        <w:t xml:space="preserve"> </w:t>
      </w:r>
      <w:r>
        <w:rPr>
          <w:lang w:eastAsia="en-GB"/>
        </w:rPr>
        <w:t>(Section 2.</w:t>
      </w:r>
      <w:r w:rsidR="00F56D62">
        <w:rPr>
          <w:lang w:eastAsia="en-GB"/>
        </w:rPr>
        <w:t>3</w:t>
      </w:r>
      <w:r>
        <w:rPr>
          <w:lang w:eastAsia="en-GB"/>
        </w:rPr>
        <w:t>);</w:t>
      </w:r>
    </w:p>
    <w:p w:rsidR="00151B21" w:rsidRDefault="00151B21" w:rsidP="00151B21">
      <w:pPr>
        <w:numPr>
          <w:ilvl w:val="0"/>
          <w:numId w:val="8"/>
        </w:numPr>
        <w:spacing w:before="100" w:beforeAutospacing="1" w:after="100" w:afterAutospacing="1"/>
        <w:rPr>
          <w:lang w:eastAsia="en-GB"/>
        </w:rPr>
      </w:pPr>
      <w:r>
        <w:rPr>
          <w:lang w:eastAsia="en-GB"/>
        </w:rPr>
        <w:t>Contains references to the OWL classes or objects  specified in t</w:t>
      </w:r>
      <w:r w:rsidRPr="009E0BE8">
        <w:rPr>
          <w:lang w:eastAsia="en-GB"/>
        </w:rPr>
        <w:t>he following OWL</w:t>
      </w:r>
      <w:r>
        <w:rPr>
          <w:lang w:eastAsia="en-GB"/>
        </w:rPr>
        <w:t xml:space="preserve"> ontologies</w:t>
      </w:r>
      <w:r>
        <w:rPr>
          <w:lang w:eastAsia="en-GB"/>
        </w:rPr>
        <w:t xml:space="preserve"> </w:t>
      </w:r>
      <w:r>
        <w:rPr>
          <w:lang w:eastAsia="en-GB"/>
        </w:rPr>
        <w:t>(Section 2.1):</w:t>
      </w:r>
    </w:p>
    <w:p w:rsidR="00151B21" w:rsidRPr="009E0BE8" w:rsidRDefault="00151B21" w:rsidP="00151B21">
      <w:pPr>
        <w:numPr>
          <w:ilvl w:val="1"/>
          <w:numId w:val="7"/>
        </w:numPr>
        <w:spacing w:before="100" w:beforeAutospacing="1" w:after="100" w:afterAutospacing="1"/>
        <w:rPr>
          <w:lang w:eastAsia="en-GB"/>
        </w:rPr>
      </w:pPr>
      <w:r w:rsidRPr="009E0BE8">
        <w:rPr>
          <w:lang w:eastAsia="en-GB"/>
        </w:rPr>
        <w:t xml:space="preserve">PLCS PSM Reference Data </w:t>
      </w:r>
      <w:hyperlink r:id="rId14" w:tgtFrame="_blank" w:history="1">
        <w:proofErr w:type="spellStart"/>
        <w:r w:rsidRPr="00DE5370">
          <w:rPr>
            <w:color w:val="0000FF"/>
            <w:u w:val="single"/>
            <w:lang w:eastAsia="en-GB"/>
          </w:rPr>
          <w:t>plcs-psm-en.owl</w:t>
        </w:r>
        <w:proofErr w:type="spellEnd"/>
      </w:hyperlink>
    </w:p>
    <w:p w:rsidR="00151B21" w:rsidRPr="009E0BE8" w:rsidRDefault="00151B21" w:rsidP="00151B21">
      <w:pPr>
        <w:numPr>
          <w:ilvl w:val="1"/>
          <w:numId w:val="7"/>
        </w:numPr>
        <w:spacing w:before="100" w:beforeAutospacing="1" w:after="100" w:afterAutospacing="1"/>
        <w:rPr>
          <w:lang w:eastAsia="en-GB"/>
        </w:rPr>
      </w:pPr>
      <w:r w:rsidRPr="009E0BE8">
        <w:rPr>
          <w:lang w:eastAsia="en-GB"/>
        </w:rPr>
        <w:t xml:space="preserve">PLCS Reference Data </w:t>
      </w:r>
      <w:hyperlink r:id="rId15" w:tgtFrame="_blank" w:history="1">
        <w:proofErr w:type="spellStart"/>
        <w:r w:rsidRPr="009E0BE8">
          <w:rPr>
            <w:color w:val="0000FF"/>
            <w:u w:val="single"/>
            <w:lang w:eastAsia="en-GB"/>
          </w:rPr>
          <w:t>plcs-rdl-en.owl</w:t>
        </w:r>
        <w:proofErr w:type="spellEnd"/>
      </w:hyperlink>
    </w:p>
    <w:p w:rsidR="00E77546" w:rsidRDefault="00E77546" w:rsidP="00E77546">
      <w:pPr>
        <w:spacing w:before="100" w:beforeAutospacing="1" w:after="100" w:afterAutospacing="1"/>
        <w:rPr>
          <w:lang w:eastAsia="en-GB"/>
        </w:rPr>
      </w:pPr>
    </w:p>
    <w:p w:rsidR="009E502A" w:rsidRPr="009E502A" w:rsidRDefault="009E502A" w:rsidP="009E502A">
      <w:pPr>
        <w:spacing w:before="100" w:beforeAutospacing="1" w:after="100" w:afterAutospacing="1"/>
        <w:outlineLvl w:val="1"/>
        <w:rPr>
          <w:b/>
          <w:bCs/>
          <w:sz w:val="36"/>
          <w:szCs w:val="36"/>
          <w:lang w:eastAsia="en-GB"/>
        </w:rPr>
      </w:pPr>
      <w:bookmarkStart w:id="2" w:name="Conformance_psm"/>
      <w:r w:rsidRPr="009E502A">
        <w:rPr>
          <w:b/>
          <w:bCs/>
          <w:sz w:val="36"/>
          <w:szCs w:val="36"/>
          <w:lang w:eastAsia="en-GB"/>
        </w:rPr>
        <w:t>2.1 PLCS Platform Specific Model (PLCS PSM)</w:t>
      </w:r>
      <w:bookmarkEnd w:id="2"/>
    </w:p>
    <w:p w:rsidR="009E502A" w:rsidRPr="009E502A" w:rsidRDefault="009E502A" w:rsidP="009E502A">
      <w:pPr>
        <w:spacing w:before="100" w:beforeAutospacing="1" w:after="100" w:afterAutospacing="1"/>
        <w:rPr>
          <w:lang w:eastAsia="en-GB"/>
        </w:rPr>
      </w:pPr>
      <w:r w:rsidRPr="009E502A">
        <w:rPr>
          <w:lang w:eastAsia="en-GB"/>
        </w:rPr>
        <w:t xml:space="preserve">The </w:t>
      </w:r>
      <w:hyperlink r:id="rId16" w:tgtFrame="_top" w:history="1">
        <w:r w:rsidRPr="009E502A">
          <w:rPr>
            <w:color w:val="0000FF"/>
            <w:u w:val="single"/>
            <w:lang w:eastAsia="en-GB"/>
          </w:rPr>
          <w:t xml:space="preserve">PLCS Platform Specific Model </w:t>
        </w:r>
      </w:hyperlink>
      <w:r w:rsidRPr="009E502A">
        <w:rPr>
          <w:lang w:eastAsia="en-GB"/>
        </w:rPr>
        <w:t>(</w:t>
      </w:r>
      <w:hyperlink r:id="rId17" w:anchor="PLCS_PSM" w:tgtFrame="content2" w:history="1">
        <w:r w:rsidRPr="009E502A">
          <w:rPr>
            <w:i/>
            <w:iCs/>
            <w:color w:val="0000FF"/>
            <w:u w:val="single"/>
            <w:lang w:eastAsia="en-GB"/>
          </w:rPr>
          <w:t>PLCS PSM</w:t>
        </w:r>
      </w:hyperlink>
      <w:r w:rsidRPr="009E502A">
        <w:rPr>
          <w:lang w:eastAsia="en-GB"/>
        </w:rPr>
        <w:t xml:space="preserve">) </w:t>
      </w:r>
      <w:r w:rsidR="00E77546">
        <w:rPr>
          <w:lang w:eastAsia="en-GB"/>
        </w:rPr>
        <w:t>is a specification of</w:t>
      </w:r>
      <w:r w:rsidRPr="009E502A">
        <w:rPr>
          <w:lang w:eastAsia="en-GB"/>
        </w:rPr>
        <w:t xml:space="preserve"> the data exchange form. </w:t>
      </w:r>
    </w:p>
    <w:p w:rsidR="009E502A" w:rsidRPr="009E502A" w:rsidRDefault="009E502A" w:rsidP="009E502A">
      <w:pPr>
        <w:spacing w:before="100" w:beforeAutospacing="1" w:after="100" w:afterAutospacing="1"/>
        <w:rPr>
          <w:lang w:eastAsia="en-GB"/>
        </w:rPr>
      </w:pPr>
      <w:r w:rsidRPr="009E502A">
        <w:rPr>
          <w:lang w:eastAsia="en-GB"/>
        </w:rPr>
        <w:t xml:space="preserve">The PLCS PSM is represented in EXPRESS, SysML and XML Schema with the XML Schema being derived from the EXPRESS and SysML models. </w:t>
      </w:r>
    </w:p>
    <w:p w:rsidR="009E502A" w:rsidRPr="009E502A" w:rsidRDefault="009E502A" w:rsidP="009E502A">
      <w:pPr>
        <w:spacing w:before="100" w:beforeAutospacing="1" w:after="100" w:afterAutospacing="1"/>
        <w:rPr>
          <w:lang w:eastAsia="en-GB"/>
        </w:rPr>
      </w:pPr>
      <w:r w:rsidRPr="009E502A">
        <w:rPr>
          <w:lang w:eastAsia="en-GB"/>
        </w:rPr>
        <w:t xml:space="preserve">The following models are </w:t>
      </w:r>
      <w:r w:rsidR="00E77546">
        <w:rPr>
          <w:lang w:eastAsia="en-GB"/>
        </w:rPr>
        <w:t xml:space="preserve">non-normative and are </w:t>
      </w:r>
      <w:r w:rsidRPr="009E502A">
        <w:rPr>
          <w:lang w:eastAsia="en-GB"/>
        </w:rPr>
        <w:t xml:space="preserve">provided for explanatory purposes: </w:t>
      </w:r>
    </w:p>
    <w:p w:rsidR="009E502A" w:rsidRPr="009E502A" w:rsidRDefault="009E502A" w:rsidP="009E502A">
      <w:pPr>
        <w:numPr>
          <w:ilvl w:val="0"/>
          <w:numId w:val="2"/>
        </w:numPr>
        <w:spacing w:before="100" w:beforeAutospacing="1" w:after="100" w:afterAutospacing="1"/>
        <w:rPr>
          <w:lang w:eastAsia="en-GB"/>
        </w:rPr>
      </w:pPr>
      <w:r w:rsidRPr="009E502A">
        <w:rPr>
          <w:lang w:eastAsia="en-GB"/>
        </w:rPr>
        <w:t xml:space="preserve">PLCS Platform Specific Model </w:t>
      </w:r>
      <w:hyperlink r:id="rId18" w:tgtFrame="_blank" w:history="1">
        <w:r w:rsidRPr="009E502A">
          <w:rPr>
            <w:color w:val="0000FF"/>
            <w:u w:val="single"/>
            <w:lang w:eastAsia="en-GB"/>
          </w:rPr>
          <w:t>EXPRESS</w:t>
        </w:r>
      </w:hyperlink>
      <w:r w:rsidRPr="009E502A">
        <w:rPr>
          <w:lang w:eastAsia="en-GB"/>
        </w:rPr>
        <w:t xml:space="preserve">; </w:t>
      </w:r>
    </w:p>
    <w:p w:rsidR="009E502A" w:rsidRPr="009E502A" w:rsidRDefault="009E502A" w:rsidP="009E502A">
      <w:pPr>
        <w:numPr>
          <w:ilvl w:val="0"/>
          <w:numId w:val="2"/>
        </w:numPr>
        <w:spacing w:before="100" w:beforeAutospacing="1" w:after="100" w:afterAutospacing="1"/>
        <w:rPr>
          <w:lang w:eastAsia="en-GB"/>
        </w:rPr>
      </w:pPr>
      <w:r w:rsidRPr="009E502A">
        <w:rPr>
          <w:lang w:eastAsia="en-GB"/>
        </w:rPr>
        <w:t xml:space="preserve">PLCS Platform Specific Model canonical </w:t>
      </w:r>
      <w:hyperlink r:id="rId19" w:tgtFrame="_blank" w:history="1">
        <w:r w:rsidRPr="009E502A">
          <w:rPr>
            <w:color w:val="0000FF"/>
            <w:u w:val="single"/>
            <w:lang w:eastAsia="en-GB"/>
          </w:rPr>
          <w:t>SysML XMI</w:t>
        </w:r>
      </w:hyperlink>
      <w:r w:rsidRPr="009E502A">
        <w:rPr>
          <w:lang w:eastAsia="en-GB"/>
        </w:rPr>
        <w:t xml:space="preserve">. </w:t>
      </w:r>
    </w:p>
    <w:p w:rsidR="009E502A" w:rsidRPr="009E502A" w:rsidRDefault="009E502A" w:rsidP="009E502A">
      <w:pPr>
        <w:spacing w:before="100" w:beforeAutospacing="1" w:after="100" w:afterAutospacing="1"/>
        <w:rPr>
          <w:lang w:eastAsia="en-GB"/>
        </w:rPr>
      </w:pPr>
      <w:r w:rsidRPr="009E502A">
        <w:rPr>
          <w:lang w:eastAsia="en-GB"/>
        </w:rPr>
        <w:t xml:space="preserve">The PLCS PSM exchange format, to which implementations shall conform, is represented as the following XML Schema with an associated set of Schematron rules: </w:t>
      </w:r>
    </w:p>
    <w:p w:rsidR="009E502A" w:rsidRPr="009E502A" w:rsidRDefault="009E502A" w:rsidP="009E502A">
      <w:pPr>
        <w:numPr>
          <w:ilvl w:val="0"/>
          <w:numId w:val="3"/>
        </w:numPr>
        <w:spacing w:before="100" w:beforeAutospacing="1" w:after="100" w:afterAutospacing="1"/>
        <w:rPr>
          <w:lang w:eastAsia="en-GB"/>
        </w:rPr>
      </w:pPr>
      <w:r w:rsidRPr="009E502A">
        <w:rPr>
          <w:lang w:eastAsia="en-GB"/>
        </w:rPr>
        <w:t xml:space="preserve">PLCS Platform Specific Model XML Schema: </w:t>
      </w:r>
      <w:hyperlink r:id="rId20" w:tgtFrame="_blank" w:history="1">
        <w:r w:rsidRPr="009E502A">
          <w:rPr>
            <w:color w:val="0000FF"/>
            <w:u w:val="single"/>
            <w:lang w:eastAsia="en-GB"/>
          </w:rPr>
          <w:t>common.xsd</w:t>
        </w:r>
      </w:hyperlink>
      <w:r w:rsidRPr="009E502A">
        <w:rPr>
          <w:lang w:eastAsia="en-GB"/>
        </w:rPr>
        <w:t xml:space="preserve">, </w:t>
      </w:r>
      <w:hyperlink r:id="rId21" w:tgtFrame="_blank" w:history="1">
        <w:r w:rsidRPr="009E502A">
          <w:rPr>
            <w:color w:val="0000FF"/>
            <w:u w:val="single"/>
            <w:lang w:eastAsia="en-GB"/>
          </w:rPr>
          <w:t>plcs_psm.xsd</w:t>
        </w:r>
      </w:hyperlink>
      <w:r w:rsidRPr="009E502A">
        <w:rPr>
          <w:lang w:eastAsia="en-GB"/>
        </w:rPr>
        <w:t xml:space="preserve">; </w:t>
      </w:r>
    </w:p>
    <w:p w:rsidR="009E502A" w:rsidRDefault="009E502A" w:rsidP="009E502A">
      <w:pPr>
        <w:numPr>
          <w:ilvl w:val="0"/>
          <w:numId w:val="3"/>
        </w:numPr>
        <w:spacing w:before="100" w:beforeAutospacing="1" w:after="100" w:afterAutospacing="1"/>
        <w:rPr>
          <w:lang w:eastAsia="en-GB"/>
        </w:rPr>
      </w:pPr>
      <w:r w:rsidRPr="009E502A">
        <w:rPr>
          <w:lang w:eastAsia="en-GB"/>
        </w:rPr>
        <w:t xml:space="preserve">PLCS Platform Specific Model </w:t>
      </w:r>
      <w:hyperlink r:id="rId22" w:tgtFrame="_blank" w:history="1">
        <w:r w:rsidRPr="009E502A">
          <w:rPr>
            <w:color w:val="0000FF"/>
            <w:u w:val="single"/>
            <w:lang w:eastAsia="en-GB"/>
          </w:rPr>
          <w:t>Schematron</w:t>
        </w:r>
      </w:hyperlink>
      <w:r w:rsidRPr="009E502A">
        <w:rPr>
          <w:lang w:eastAsia="en-GB"/>
        </w:rPr>
        <w:t xml:space="preserve">. </w:t>
      </w:r>
    </w:p>
    <w:p w:rsidR="00151B21" w:rsidRPr="009E0BE8" w:rsidRDefault="00151B21" w:rsidP="00151B21">
      <w:pPr>
        <w:spacing w:before="100" w:beforeAutospacing="1" w:after="100" w:afterAutospacing="1"/>
        <w:rPr>
          <w:lang w:eastAsia="en-GB"/>
        </w:rPr>
      </w:pPr>
      <w:r>
        <w:rPr>
          <w:lang w:eastAsia="en-GB"/>
        </w:rPr>
        <w:t xml:space="preserve">An </w:t>
      </w:r>
      <w:r w:rsidRPr="009E0BE8">
        <w:rPr>
          <w:lang w:eastAsia="en-GB"/>
        </w:rPr>
        <w:t>implementation</w:t>
      </w:r>
      <w:r>
        <w:rPr>
          <w:lang w:eastAsia="en-GB"/>
        </w:rPr>
        <w:t xml:space="preserve"> is a conforming </w:t>
      </w:r>
      <w:r w:rsidRPr="00E30DB3">
        <w:rPr>
          <w:lang w:eastAsia="en-GB"/>
        </w:rPr>
        <w:t xml:space="preserve">PLCS Platform Specific Model (PLCS PSM) data exchange </w:t>
      </w:r>
      <w:r w:rsidRPr="009E0BE8">
        <w:rPr>
          <w:lang w:eastAsia="en-GB"/>
        </w:rPr>
        <w:t>application that can read an</w:t>
      </w:r>
      <w:r>
        <w:rPr>
          <w:lang w:eastAsia="en-GB"/>
        </w:rPr>
        <w:t>d write XML data (a PSM data exchange file)</w:t>
      </w:r>
      <w:r>
        <w:rPr>
          <w:lang w:eastAsia="en-GB"/>
        </w:rPr>
        <w:t xml:space="preserve">. The </w:t>
      </w:r>
      <w:r>
        <w:rPr>
          <w:lang w:eastAsia="en-GB"/>
        </w:rPr>
        <w:t>PSM data exchange file</w:t>
      </w:r>
      <w:r>
        <w:rPr>
          <w:lang w:eastAsia="en-GB"/>
        </w:rPr>
        <w:t xml:space="preserve"> must conform to</w:t>
      </w:r>
      <w:r>
        <w:rPr>
          <w:lang w:eastAsia="en-GB"/>
        </w:rPr>
        <w:t>:</w:t>
      </w:r>
      <w:r w:rsidRPr="009E0BE8">
        <w:rPr>
          <w:lang w:eastAsia="en-GB"/>
        </w:rPr>
        <w:t xml:space="preserve"> </w:t>
      </w:r>
    </w:p>
    <w:p w:rsidR="00151B21" w:rsidRPr="009E0BE8" w:rsidRDefault="00151B21" w:rsidP="00151B21">
      <w:pPr>
        <w:pStyle w:val="ListParagraph"/>
        <w:numPr>
          <w:ilvl w:val="0"/>
          <w:numId w:val="9"/>
        </w:numPr>
        <w:spacing w:before="100" w:beforeAutospacing="1" w:after="100" w:afterAutospacing="1"/>
        <w:rPr>
          <w:lang w:eastAsia="en-GB"/>
        </w:rPr>
      </w:pPr>
      <w:r>
        <w:rPr>
          <w:lang w:eastAsia="en-GB"/>
        </w:rPr>
        <w:t xml:space="preserve">the </w:t>
      </w:r>
      <w:r w:rsidRPr="009E0BE8">
        <w:rPr>
          <w:lang w:eastAsia="en-GB"/>
        </w:rPr>
        <w:t xml:space="preserve">PLCS Platform Specific Model XML Schema: </w:t>
      </w:r>
      <w:hyperlink r:id="rId23" w:tgtFrame="_blank" w:history="1">
        <w:r w:rsidRPr="00E30DB3">
          <w:rPr>
            <w:color w:val="0000FF"/>
            <w:u w:val="single"/>
            <w:lang w:eastAsia="en-GB"/>
          </w:rPr>
          <w:t>common.xsd</w:t>
        </w:r>
      </w:hyperlink>
      <w:r w:rsidRPr="009E0BE8">
        <w:rPr>
          <w:lang w:eastAsia="en-GB"/>
        </w:rPr>
        <w:t xml:space="preserve">, </w:t>
      </w:r>
      <w:hyperlink r:id="rId24" w:tgtFrame="_blank" w:history="1">
        <w:r w:rsidRPr="00E30DB3">
          <w:rPr>
            <w:color w:val="0000FF"/>
            <w:u w:val="single"/>
            <w:lang w:eastAsia="en-GB"/>
          </w:rPr>
          <w:t>plcs_psm.xsd</w:t>
        </w:r>
      </w:hyperlink>
      <w:r w:rsidRPr="009E0BE8">
        <w:rPr>
          <w:lang w:eastAsia="en-GB"/>
        </w:rPr>
        <w:t xml:space="preserve">; </w:t>
      </w:r>
    </w:p>
    <w:p w:rsidR="00151B21" w:rsidRDefault="00151B21" w:rsidP="00151B21">
      <w:pPr>
        <w:numPr>
          <w:ilvl w:val="0"/>
          <w:numId w:val="9"/>
        </w:numPr>
        <w:spacing w:before="100" w:beforeAutospacing="1" w:after="100" w:afterAutospacing="1"/>
        <w:rPr>
          <w:lang w:eastAsia="en-GB"/>
        </w:rPr>
      </w:pPr>
      <w:r>
        <w:rPr>
          <w:lang w:eastAsia="en-GB"/>
        </w:rPr>
        <w:t xml:space="preserve">the </w:t>
      </w:r>
      <w:r w:rsidRPr="009E0BE8">
        <w:rPr>
          <w:lang w:eastAsia="en-GB"/>
        </w:rPr>
        <w:t xml:space="preserve">PLCS Platform Specific Model </w:t>
      </w:r>
      <w:hyperlink r:id="rId25" w:tgtFrame="_blank" w:history="1">
        <w:r w:rsidRPr="009E0BE8">
          <w:rPr>
            <w:color w:val="0000FF"/>
            <w:u w:val="single"/>
            <w:lang w:eastAsia="en-GB"/>
          </w:rPr>
          <w:t>Schematron</w:t>
        </w:r>
      </w:hyperlink>
      <w:r>
        <w:rPr>
          <w:lang w:eastAsia="en-GB"/>
        </w:rPr>
        <w:t>;</w:t>
      </w:r>
    </w:p>
    <w:p w:rsidR="00151B21" w:rsidRPr="009E502A" w:rsidRDefault="00151B21" w:rsidP="00151B21">
      <w:pPr>
        <w:spacing w:before="100" w:beforeAutospacing="1" w:after="100" w:afterAutospacing="1"/>
        <w:rPr>
          <w:lang w:eastAsia="en-GB"/>
        </w:rPr>
      </w:pPr>
    </w:p>
    <w:p w:rsidR="009E502A" w:rsidRPr="009E502A" w:rsidRDefault="009E502A" w:rsidP="009E502A">
      <w:pPr>
        <w:spacing w:before="100" w:beforeAutospacing="1" w:after="100" w:afterAutospacing="1"/>
        <w:outlineLvl w:val="1"/>
        <w:rPr>
          <w:b/>
          <w:bCs/>
          <w:sz w:val="36"/>
          <w:szCs w:val="36"/>
          <w:lang w:eastAsia="en-GB"/>
        </w:rPr>
      </w:pPr>
      <w:bookmarkStart w:id="3" w:name="Conformance_refdata"/>
      <w:r w:rsidRPr="009E502A">
        <w:rPr>
          <w:b/>
          <w:bCs/>
          <w:sz w:val="36"/>
          <w:szCs w:val="36"/>
          <w:lang w:eastAsia="en-GB"/>
        </w:rPr>
        <w:lastRenderedPageBreak/>
        <w:t>2.2 Reference Data Ontologies</w:t>
      </w:r>
      <w:bookmarkEnd w:id="3"/>
    </w:p>
    <w:p w:rsidR="009E502A" w:rsidRPr="009E502A" w:rsidRDefault="009E502A" w:rsidP="009E502A">
      <w:pPr>
        <w:spacing w:before="100" w:beforeAutospacing="1" w:after="100" w:afterAutospacing="1"/>
        <w:rPr>
          <w:lang w:eastAsia="en-GB"/>
        </w:rPr>
      </w:pPr>
      <w:hyperlink r:id="rId26" w:tgtFrame="_top" w:history="1">
        <w:r w:rsidRPr="009E502A">
          <w:rPr>
            <w:color w:val="0000FF"/>
            <w:u w:val="single"/>
            <w:lang w:eastAsia="en-GB"/>
          </w:rPr>
          <w:t>Reference data</w:t>
        </w:r>
      </w:hyperlink>
      <w:r w:rsidRPr="009E502A">
        <w:rPr>
          <w:lang w:eastAsia="en-GB"/>
        </w:rPr>
        <w:t xml:space="preserve"> provides a </w:t>
      </w:r>
      <w:proofErr w:type="spellStart"/>
      <w:r w:rsidRPr="009E502A">
        <w:rPr>
          <w:lang w:eastAsia="en-GB"/>
        </w:rPr>
        <w:t>tailorable</w:t>
      </w:r>
      <w:proofErr w:type="spellEnd"/>
      <w:r w:rsidRPr="009E502A">
        <w:rPr>
          <w:lang w:eastAsia="en-GB"/>
        </w:rPr>
        <w:t xml:space="preserve"> vocabulary that adds business specific semantics to the information model. </w:t>
      </w:r>
    </w:p>
    <w:p w:rsidR="009E502A" w:rsidRPr="009E502A" w:rsidRDefault="009E502A" w:rsidP="009E502A">
      <w:pPr>
        <w:spacing w:before="100" w:beforeAutospacing="1" w:after="100" w:afterAutospacing="1"/>
        <w:rPr>
          <w:lang w:eastAsia="en-GB"/>
        </w:rPr>
      </w:pPr>
      <w:r w:rsidRPr="009E502A">
        <w:rPr>
          <w:lang w:eastAsia="en-GB"/>
        </w:rPr>
        <w:t xml:space="preserve">The Reference Data is represented in OWL. </w:t>
      </w:r>
    </w:p>
    <w:p w:rsidR="009E502A" w:rsidRPr="009E502A" w:rsidRDefault="009E502A" w:rsidP="009E502A">
      <w:pPr>
        <w:spacing w:before="100" w:beforeAutospacing="1" w:after="100" w:afterAutospacing="1"/>
        <w:rPr>
          <w:lang w:eastAsia="en-GB"/>
        </w:rPr>
      </w:pPr>
      <w:r w:rsidRPr="009E502A">
        <w:rPr>
          <w:lang w:eastAsia="en-GB"/>
        </w:rPr>
        <w:t xml:space="preserve">The following OWL ontologies are standardized and implementations </w:t>
      </w:r>
      <w:r w:rsidR="00151B21">
        <w:rPr>
          <w:lang w:eastAsia="en-GB"/>
        </w:rPr>
        <w:t>must</w:t>
      </w:r>
      <w:r w:rsidRPr="009E502A">
        <w:rPr>
          <w:lang w:eastAsia="en-GB"/>
        </w:rPr>
        <w:t xml:space="preserve"> conform to them: </w:t>
      </w:r>
    </w:p>
    <w:p w:rsidR="009E502A" w:rsidRPr="009E502A" w:rsidRDefault="009E502A" w:rsidP="009E502A">
      <w:pPr>
        <w:numPr>
          <w:ilvl w:val="0"/>
          <w:numId w:val="4"/>
        </w:numPr>
        <w:spacing w:before="100" w:beforeAutospacing="1" w:after="100" w:afterAutospacing="1"/>
        <w:rPr>
          <w:lang w:eastAsia="en-GB"/>
        </w:rPr>
      </w:pPr>
      <w:r w:rsidRPr="009E502A">
        <w:rPr>
          <w:lang w:eastAsia="en-GB"/>
        </w:rPr>
        <w:t xml:space="preserve">PLCS PSM Reference Data </w:t>
      </w:r>
      <w:hyperlink r:id="rId27" w:tgtFrame="_blank" w:history="1">
        <w:proofErr w:type="spellStart"/>
        <w:r w:rsidRPr="009E502A">
          <w:rPr>
            <w:color w:val="0000FF"/>
            <w:u w:val="single"/>
            <w:lang w:eastAsia="en-GB"/>
          </w:rPr>
          <w:t>plcs-psm-en.owl</w:t>
        </w:r>
        <w:proofErr w:type="spellEnd"/>
      </w:hyperlink>
    </w:p>
    <w:p w:rsidR="009E502A" w:rsidRDefault="009E502A" w:rsidP="009E502A">
      <w:pPr>
        <w:numPr>
          <w:ilvl w:val="0"/>
          <w:numId w:val="4"/>
        </w:numPr>
        <w:spacing w:before="100" w:beforeAutospacing="1" w:after="100" w:afterAutospacing="1"/>
        <w:rPr>
          <w:lang w:eastAsia="en-GB"/>
        </w:rPr>
      </w:pPr>
      <w:r w:rsidRPr="009E502A">
        <w:rPr>
          <w:lang w:eastAsia="en-GB"/>
        </w:rPr>
        <w:t xml:space="preserve">PLCS Reference Data </w:t>
      </w:r>
      <w:hyperlink r:id="rId28" w:tgtFrame="_blank" w:history="1">
        <w:proofErr w:type="spellStart"/>
        <w:r w:rsidRPr="009E502A">
          <w:rPr>
            <w:color w:val="0000FF"/>
            <w:u w:val="single"/>
            <w:lang w:eastAsia="en-GB"/>
          </w:rPr>
          <w:t>plcs-rdl-en.owl</w:t>
        </w:r>
        <w:proofErr w:type="spellEnd"/>
      </w:hyperlink>
    </w:p>
    <w:p w:rsidR="00AB17D5" w:rsidRPr="009E502A" w:rsidRDefault="00151B21" w:rsidP="00AB17D5">
      <w:pPr>
        <w:spacing w:before="100" w:beforeAutospacing="1" w:after="100" w:afterAutospacing="1"/>
        <w:rPr>
          <w:lang w:eastAsia="en-GB"/>
        </w:rPr>
      </w:pPr>
      <w:r w:rsidRPr="00151B21">
        <w:rPr>
          <w:lang w:eastAsia="en-GB"/>
        </w:rPr>
        <w:t xml:space="preserve">An implementation is a conforming PLCS Platform Specific Model (PLCS PSM) data exchange application that can read and write XML data (a PSM data exchange file). The PSM data exchange file </w:t>
      </w:r>
      <w:r w:rsidR="00AB17D5">
        <w:rPr>
          <w:lang w:eastAsia="en-GB"/>
        </w:rPr>
        <w:t xml:space="preserve">may contain references to </w:t>
      </w:r>
      <w:r w:rsidR="00AB17D5">
        <w:rPr>
          <w:lang w:eastAsia="en-GB"/>
        </w:rPr>
        <w:t xml:space="preserve">OWL </w:t>
      </w:r>
      <w:r w:rsidR="00AB17D5">
        <w:rPr>
          <w:lang w:eastAsia="en-GB"/>
        </w:rPr>
        <w:t xml:space="preserve">classes or objects. When such references occur they must refer to </w:t>
      </w:r>
      <w:r w:rsidR="00AB17D5">
        <w:rPr>
          <w:lang w:eastAsia="en-GB"/>
        </w:rPr>
        <w:t>OWL classes or objects</w:t>
      </w:r>
      <w:r w:rsidR="00AB17D5">
        <w:rPr>
          <w:lang w:eastAsia="en-GB"/>
        </w:rPr>
        <w:t xml:space="preserve"> in the </w:t>
      </w:r>
      <w:r w:rsidR="00AB17D5" w:rsidRPr="009E0BE8">
        <w:rPr>
          <w:lang w:eastAsia="en-GB"/>
        </w:rPr>
        <w:t>following OWL</w:t>
      </w:r>
      <w:r w:rsidR="00AB17D5">
        <w:rPr>
          <w:lang w:eastAsia="en-GB"/>
        </w:rPr>
        <w:t xml:space="preserve"> ontologies</w:t>
      </w:r>
      <w:r w:rsidR="00AB17D5" w:rsidRPr="00151B21">
        <w:rPr>
          <w:lang w:eastAsia="en-GB"/>
        </w:rPr>
        <w:t>:</w:t>
      </w:r>
    </w:p>
    <w:p w:rsidR="00AB17D5" w:rsidRPr="009E502A" w:rsidRDefault="00AB17D5" w:rsidP="00AB17D5">
      <w:pPr>
        <w:numPr>
          <w:ilvl w:val="0"/>
          <w:numId w:val="4"/>
        </w:numPr>
        <w:spacing w:before="100" w:beforeAutospacing="1" w:after="100" w:afterAutospacing="1"/>
        <w:rPr>
          <w:lang w:eastAsia="en-GB"/>
        </w:rPr>
      </w:pPr>
      <w:r w:rsidRPr="009E502A">
        <w:rPr>
          <w:lang w:eastAsia="en-GB"/>
        </w:rPr>
        <w:t xml:space="preserve">PLCS PSM Reference Data </w:t>
      </w:r>
      <w:hyperlink r:id="rId29" w:tgtFrame="_blank" w:history="1">
        <w:proofErr w:type="spellStart"/>
        <w:r w:rsidRPr="009E502A">
          <w:rPr>
            <w:color w:val="0000FF"/>
            <w:u w:val="single"/>
            <w:lang w:eastAsia="en-GB"/>
          </w:rPr>
          <w:t>plcs-psm-en.owl</w:t>
        </w:r>
        <w:proofErr w:type="spellEnd"/>
      </w:hyperlink>
    </w:p>
    <w:p w:rsidR="00AB17D5" w:rsidRDefault="00AB17D5" w:rsidP="00AB17D5">
      <w:pPr>
        <w:numPr>
          <w:ilvl w:val="0"/>
          <w:numId w:val="4"/>
        </w:numPr>
        <w:spacing w:before="100" w:beforeAutospacing="1" w:after="100" w:afterAutospacing="1"/>
        <w:rPr>
          <w:lang w:eastAsia="en-GB"/>
        </w:rPr>
      </w:pPr>
      <w:r w:rsidRPr="009E502A">
        <w:rPr>
          <w:lang w:eastAsia="en-GB"/>
        </w:rPr>
        <w:t xml:space="preserve">PLCS Reference Data </w:t>
      </w:r>
      <w:hyperlink r:id="rId30" w:tgtFrame="_blank" w:history="1">
        <w:proofErr w:type="spellStart"/>
        <w:r w:rsidRPr="009E502A">
          <w:rPr>
            <w:color w:val="0000FF"/>
            <w:u w:val="single"/>
            <w:lang w:eastAsia="en-GB"/>
          </w:rPr>
          <w:t>plcs-rdl-en.owl</w:t>
        </w:r>
        <w:proofErr w:type="spellEnd"/>
      </w:hyperlink>
    </w:p>
    <w:p w:rsidR="009E502A" w:rsidRPr="009E502A" w:rsidRDefault="009E502A" w:rsidP="009E502A">
      <w:pPr>
        <w:spacing w:before="100" w:beforeAutospacing="1" w:after="100" w:afterAutospacing="1"/>
        <w:outlineLvl w:val="1"/>
        <w:rPr>
          <w:b/>
          <w:bCs/>
          <w:sz w:val="36"/>
          <w:szCs w:val="36"/>
          <w:lang w:eastAsia="en-GB"/>
        </w:rPr>
      </w:pPr>
      <w:bookmarkStart w:id="4" w:name="Conformance_templates"/>
      <w:r w:rsidRPr="009E502A">
        <w:rPr>
          <w:b/>
          <w:bCs/>
          <w:sz w:val="36"/>
          <w:szCs w:val="36"/>
          <w:lang w:eastAsia="en-GB"/>
        </w:rPr>
        <w:t>2.3 PLCS Templates</w:t>
      </w:r>
      <w:bookmarkEnd w:id="4"/>
    </w:p>
    <w:p w:rsidR="009E502A" w:rsidRPr="009E502A" w:rsidRDefault="009E502A" w:rsidP="009E502A">
      <w:pPr>
        <w:spacing w:before="100" w:beforeAutospacing="1" w:after="100" w:afterAutospacing="1"/>
        <w:rPr>
          <w:lang w:eastAsia="en-GB"/>
        </w:rPr>
      </w:pPr>
      <w:r w:rsidRPr="009E502A">
        <w:rPr>
          <w:lang w:eastAsia="en-GB"/>
        </w:rPr>
        <w:t xml:space="preserve">The usage of the PLCS information model by a DEX is defined through </w:t>
      </w:r>
      <w:hyperlink r:id="rId31" w:tgtFrame="_top" w:history="1">
        <w:r w:rsidRPr="009E502A">
          <w:rPr>
            <w:color w:val="0000FF"/>
            <w:u w:val="single"/>
            <w:lang w:eastAsia="en-GB"/>
          </w:rPr>
          <w:t>Templates</w:t>
        </w:r>
      </w:hyperlink>
      <w:r w:rsidRPr="009E502A">
        <w:rPr>
          <w:lang w:eastAsia="en-GB"/>
        </w:rPr>
        <w:t xml:space="preserve">. The Templates provide a precise specification of how the model is used to represent a given concept. </w:t>
      </w:r>
    </w:p>
    <w:p w:rsidR="009E502A" w:rsidRDefault="009E502A" w:rsidP="009E502A">
      <w:pPr>
        <w:spacing w:before="100" w:beforeAutospacing="1" w:after="100" w:afterAutospacing="1"/>
        <w:rPr>
          <w:lang w:eastAsia="en-GB"/>
        </w:rPr>
      </w:pPr>
      <w:r w:rsidRPr="009E502A">
        <w:rPr>
          <w:lang w:eastAsia="en-GB"/>
        </w:rPr>
        <w:t xml:space="preserve">Implementations shall conform to the specific Templates used. </w:t>
      </w:r>
    </w:p>
    <w:p w:rsidR="00AB17D5" w:rsidRDefault="00AB17D5" w:rsidP="00AB17D5">
      <w:pPr>
        <w:spacing w:before="100" w:beforeAutospacing="1" w:after="100" w:afterAutospacing="1"/>
        <w:rPr>
          <w:lang w:eastAsia="en-GB"/>
        </w:rPr>
      </w:pPr>
      <w:r w:rsidRPr="00151B21">
        <w:rPr>
          <w:lang w:eastAsia="en-GB"/>
        </w:rPr>
        <w:t xml:space="preserve">An implementation is a conforming PLCS Platform Specific Model (PLCS PSM) data exchange application that can read and write XML </w:t>
      </w:r>
      <w:r>
        <w:rPr>
          <w:lang w:eastAsia="en-GB"/>
        </w:rPr>
        <w:t>data (a PSM data exchange file) and that data i</w:t>
      </w:r>
      <w:r>
        <w:rPr>
          <w:lang w:eastAsia="en-GB"/>
        </w:rPr>
        <w:t>s structured according to the patterns specified in the Templates</w:t>
      </w:r>
      <w:r>
        <w:rPr>
          <w:lang w:eastAsia="en-GB"/>
        </w:rPr>
        <w:t>.</w:t>
      </w:r>
    </w:p>
    <w:p w:rsidR="00F56D62" w:rsidRDefault="00F56D62" w:rsidP="00AB17D5">
      <w:pPr>
        <w:spacing w:before="100" w:beforeAutospacing="1" w:after="100" w:afterAutospacing="1"/>
        <w:rPr>
          <w:lang w:eastAsia="en-GB"/>
        </w:rPr>
      </w:pPr>
      <w:r>
        <w:rPr>
          <w:lang w:eastAsia="en-GB"/>
        </w:rPr>
        <w:t xml:space="preserve">Where XML elements in a </w:t>
      </w:r>
      <w:r>
        <w:rPr>
          <w:lang w:eastAsia="en-GB"/>
        </w:rPr>
        <w:t>PSM data exchange file</w:t>
      </w:r>
      <w:r>
        <w:rPr>
          <w:lang w:eastAsia="en-GB"/>
        </w:rPr>
        <w:t xml:space="preserve"> correspond to element referenced in a Template, the instantiation pattern specified in that Template must be followed. </w:t>
      </w:r>
    </w:p>
    <w:p w:rsidR="009E502A" w:rsidRPr="009E502A" w:rsidRDefault="009E502A" w:rsidP="009E502A">
      <w:pPr>
        <w:spacing w:before="100" w:beforeAutospacing="1" w:after="100" w:afterAutospacing="1"/>
        <w:rPr>
          <w:lang w:eastAsia="en-GB"/>
        </w:rPr>
      </w:pPr>
      <w:r w:rsidRPr="009E502A">
        <w:rPr>
          <w:lang w:eastAsia="en-GB"/>
        </w:rPr>
        <w:t xml:space="preserve">The following Templates are standardized: </w:t>
      </w:r>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2" w:history="1">
        <w:proofErr w:type="spellStart"/>
        <w:r w:rsidRPr="009E502A">
          <w:rPr>
            <w:color w:val="0000FF"/>
            <w:u w:val="single"/>
            <w:lang w:eastAsia="en-GB"/>
          </w:rPr>
          <w:t>ActualActivity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3" w:history="1">
        <w:proofErr w:type="spellStart"/>
        <w:r w:rsidRPr="009E502A">
          <w:rPr>
            <w:color w:val="0000FF"/>
            <w:u w:val="single"/>
            <w:lang w:eastAsia="en-GB"/>
          </w:rPr>
          <w:t>ActualMission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4" w:history="1">
        <w:proofErr w:type="spellStart"/>
        <w:r w:rsidRPr="009E502A">
          <w:rPr>
            <w:color w:val="0000FF"/>
            <w:u w:val="single"/>
            <w:lang w:eastAsia="en-GB"/>
          </w:rPr>
          <w:t>ActualMissionItem</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5" w:history="1">
        <w:proofErr w:type="spellStart"/>
        <w:r w:rsidRPr="009E502A">
          <w:rPr>
            <w:color w:val="0000FF"/>
            <w:u w:val="single"/>
            <w:lang w:eastAsia="en-GB"/>
          </w:rPr>
          <w:t>ActualProductUsage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6" w:history="1">
        <w:r w:rsidRPr="009E502A">
          <w:rPr>
            <w:color w:val="0000FF"/>
            <w:u w:val="single"/>
            <w:lang w:eastAsia="en-GB"/>
          </w:rPr>
          <w:t>Applicability</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7" w:history="1">
        <w:r w:rsidRPr="009E502A">
          <w:rPr>
            <w:color w:val="0000FF"/>
            <w:u w:val="single"/>
            <w:lang w:eastAsia="en-GB"/>
          </w:rPr>
          <w:t>Approval</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8" w:history="1">
        <w:r w:rsidRPr="009E502A">
          <w:rPr>
            <w:color w:val="0000FF"/>
            <w:u w:val="single"/>
            <w:lang w:eastAsia="en-GB"/>
          </w:rPr>
          <w:t>Baseline</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39" w:history="1">
        <w:r w:rsidRPr="009E502A">
          <w:rPr>
            <w:color w:val="0000FF"/>
            <w:u w:val="single"/>
            <w:lang w:eastAsia="en-GB"/>
          </w:rPr>
          <w:t>Breakdown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0" w:history="1">
        <w:proofErr w:type="spellStart"/>
        <w:r w:rsidRPr="009E502A">
          <w:rPr>
            <w:color w:val="0000FF"/>
            <w:u w:val="single"/>
            <w:lang w:eastAsia="en-GB"/>
          </w:rPr>
          <w:t>BreakdownElement</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1" w:history="1">
        <w:proofErr w:type="spellStart"/>
        <w:r w:rsidRPr="009E502A">
          <w:rPr>
            <w:color w:val="0000FF"/>
            <w:u w:val="single"/>
            <w:lang w:eastAsia="en-GB"/>
          </w:rPr>
          <w:t>BreakdownElementRealization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lastRenderedPageBreak/>
        <w:t xml:space="preserve">Template: </w:t>
      </w:r>
      <w:hyperlink r:id="rId42" w:history="1">
        <w:proofErr w:type="spellStart"/>
        <w:r w:rsidRPr="009E502A">
          <w:rPr>
            <w:color w:val="0000FF"/>
            <w:u w:val="single"/>
            <w:lang w:eastAsia="en-GB"/>
          </w:rPr>
          <w:t>BreakdownStructure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3" w:history="1">
        <w:proofErr w:type="spellStart"/>
        <w:r w:rsidRPr="009E502A">
          <w:rPr>
            <w:color w:val="0000FF"/>
            <w:u w:val="single"/>
            <w:lang w:eastAsia="en-GB"/>
          </w:rPr>
          <w:t>Catalog</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4" w:history="1">
        <w:proofErr w:type="spellStart"/>
        <w:r w:rsidRPr="009E502A">
          <w:rPr>
            <w:color w:val="0000FF"/>
            <w:u w:val="single"/>
            <w:lang w:eastAsia="en-GB"/>
          </w:rPr>
          <w:t>CatalogItem</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5" w:history="1">
        <w:proofErr w:type="spellStart"/>
        <w:r w:rsidRPr="009E502A">
          <w:rPr>
            <w:color w:val="0000FF"/>
            <w:u w:val="single"/>
            <w:lang w:eastAsia="en-GB"/>
          </w:rPr>
          <w:t>CatalogItemRealization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6" w:history="1">
        <w:proofErr w:type="spellStart"/>
        <w:r w:rsidRPr="009E502A">
          <w:rPr>
            <w:color w:val="0000FF"/>
            <w:u w:val="single"/>
            <w:lang w:eastAsia="en-GB"/>
          </w:rPr>
          <w:t>CatalogItemStructure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7" w:history="1">
        <w:r w:rsidRPr="009E502A">
          <w:rPr>
            <w:color w:val="0000FF"/>
            <w:u w:val="single"/>
            <w:lang w:eastAsia="en-GB"/>
          </w:rPr>
          <w:t>Certification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8" w:history="1">
        <w:proofErr w:type="spellStart"/>
        <w:r w:rsidRPr="009E502A">
          <w:rPr>
            <w:color w:val="0000FF"/>
            <w:u w:val="single"/>
            <w:lang w:eastAsia="en-GB"/>
          </w:rPr>
          <w:t>ClassCode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49" w:history="1">
        <w:r w:rsidRPr="009E502A">
          <w:rPr>
            <w:color w:val="0000FF"/>
            <w:u w:val="single"/>
            <w:lang w:eastAsia="en-GB"/>
          </w:rPr>
          <w:t>Classifier</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0" w:history="1">
        <w:r w:rsidRPr="009E502A">
          <w:rPr>
            <w:color w:val="0000FF"/>
            <w:u w:val="single"/>
            <w:lang w:eastAsia="en-GB"/>
          </w:rPr>
          <w:t>Collection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1" w:history="1">
        <w:r w:rsidRPr="009E502A">
          <w:rPr>
            <w:color w:val="0000FF"/>
            <w:u w:val="single"/>
            <w:lang w:eastAsia="en-GB"/>
          </w:rPr>
          <w:t>Contract</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2" w:history="1">
        <w:proofErr w:type="spellStart"/>
        <w:r w:rsidRPr="009E502A">
          <w:rPr>
            <w:color w:val="0000FF"/>
            <w:u w:val="single"/>
            <w:lang w:eastAsia="en-GB"/>
          </w:rPr>
          <w:t>DatedEffectivity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3" w:history="1">
        <w:r w:rsidRPr="009E502A">
          <w:rPr>
            <w:color w:val="0000FF"/>
            <w:u w:val="single"/>
            <w:lang w:eastAsia="en-GB"/>
          </w:rPr>
          <w:t>Descriptor</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4" w:history="1">
        <w:proofErr w:type="spellStart"/>
        <w:r w:rsidRPr="009E502A">
          <w:rPr>
            <w:color w:val="0000FF"/>
            <w:u w:val="single"/>
            <w:lang w:eastAsia="en-GB"/>
          </w:rPr>
          <w:t>DirectedActivity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5" w:history="1">
        <w:r w:rsidRPr="009E502A">
          <w:rPr>
            <w:color w:val="0000FF"/>
            <w:u w:val="single"/>
            <w:lang w:eastAsia="en-GB"/>
          </w:rPr>
          <w:t>Document</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6" w:history="1">
        <w:proofErr w:type="spellStart"/>
        <w:r w:rsidRPr="009E502A">
          <w:rPr>
            <w:color w:val="0000FF"/>
            <w:u w:val="single"/>
            <w:lang w:eastAsia="en-GB"/>
          </w:rPr>
          <w:t>EffectivityAssertion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7" w:history="1">
        <w:r w:rsidRPr="009E502A">
          <w:rPr>
            <w:color w:val="0000FF"/>
            <w:u w:val="single"/>
            <w:lang w:eastAsia="en-GB"/>
          </w:rPr>
          <w:t>Envelope</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8" w:history="1">
        <w:proofErr w:type="spellStart"/>
        <w:r w:rsidRPr="009E502A">
          <w:rPr>
            <w:color w:val="0000FF"/>
            <w:u w:val="single"/>
            <w:lang w:eastAsia="en-GB"/>
          </w:rPr>
          <w:t>EnvironmentDefinition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59" w:history="1">
        <w:proofErr w:type="spellStart"/>
        <w:r w:rsidRPr="009E502A">
          <w:rPr>
            <w:color w:val="0000FF"/>
            <w:u w:val="single"/>
            <w:lang w:eastAsia="en-GB"/>
          </w:rPr>
          <w:t>EnvironmentObserved</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0" w:history="1">
        <w:proofErr w:type="spellStart"/>
        <w:r w:rsidRPr="009E502A">
          <w:rPr>
            <w:color w:val="0000FF"/>
            <w:u w:val="single"/>
            <w:lang w:eastAsia="en-GB"/>
          </w:rPr>
          <w:t>EventReport</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1" w:history="1">
        <w:proofErr w:type="spellStart"/>
        <w:r w:rsidRPr="009E502A">
          <w:rPr>
            <w:color w:val="0000FF"/>
            <w:u w:val="single"/>
            <w:lang w:eastAsia="en-GB"/>
          </w:rPr>
          <w:t>EventReportItem</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2" w:history="1">
        <w:r w:rsidRPr="009E502A">
          <w:rPr>
            <w:color w:val="0000FF"/>
            <w:u w:val="single"/>
            <w:lang w:eastAsia="en-GB"/>
          </w:rPr>
          <w:t>Fleet</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3" w:history="1">
        <w:proofErr w:type="spellStart"/>
        <w:r w:rsidRPr="009E502A">
          <w:rPr>
            <w:color w:val="0000FF"/>
            <w:u w:val="single"/>
            <w:lang w:eastAsia="en-GB"/>
          </w:rPr>
          <w:t>FleetItem</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4" w:history="1">
        <w:proofErr w:type="spellStart"/>
        <w:r w:rsidRPr="009E502A">
          <w:rPr>
            <w:color w:val="0000FF"/>
            <w:u w:val="single"/>
            <w:lang w:eastAsia="en-GB"/>
          </w:rPr>
          <w:t>FunctionalBreakdown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5" w:history="1">
        <w:proofErr w:type="spellStart"/>
        <w:r w:rsidRPr="009E502A">
          <w:rPr>
            <w:color w:val="0000FF"/>
            <w:u w:val="single"/>
            <w:lang w:eastAsia="en-GB"/>
          </w:rPr>
          <w:t>FunctionalBreakdownStructure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6" w:history="1">
        <w:proofErr w:type="spellStart"/>
        <w:r w:rsidRPr="009E502A">
          <w:rPr>
            <w:color w:val="0000FF"/>
            <w:u w:val="single"/>
            <w:lang w:eastAsia="en-GB"/>
          </w:rPr>
          <w:t>FunctionalElement</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7" w:history="1">
        <w:r w:rsidRPr="009E502A">
          <w:rPr>
            <w:color w:val="0000FF"/>
            <w:u w:val="single"/>
            <w:lang w:eastAsia="en-GB"/>
          </w:rPr>
          <w:t>Identification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8" w:history="1">
        <w:proofErr w:type="spellStart"/>
        <w:r w:rsidRPr="009E502A">
          <w:rPr>
            <w:color w:val="0000FF"/>
            <w:u w:val="single"/>
            <w:lang w:eastAsia="en-GB"/>
          </w:rPr>
          <w:t>IndividualCode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69" w:history="1">
        <w:r w:rsidRPr="009E502A">
          <w:rPr>
            <w:color w:val="0000FF"/>
            <w:u w:val="single"/>
            <w:lang w:eastAsia="en-GB"/>
          </w:rPr>
          <w:t>Justification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0" w:history="1">
        <w:proofErr w:type="spellStart"/>
        <w:r w:rsidRPr="009E502A">
          <w:rPr>
            <w:color w:val="0000FF"/>
            <w:u w:val="single"/>
            <w:lang w:eastAsia="en-GB"/>
          </w:rPr>
          <w:t>MeasuredProperty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1" w:history="1">
        <w:r w:rsidRPr="009E502A">
          <w:rPr>
            <w:color w:val="0000FF"/>
            <w:u w:val="single"/>
            <w:lang w:eastAsia="en-GB"/>
          </w:rPr>
          <w:t>Message</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2" w:history="1">
        <w:r w:rsidRPr="009E502A">
          <w:rPr>
            <w:color w:val="0000FF"/>
            <w:u w:val="single"/>
            <w:lang w:eastAsia="en-GB"/>
          </w:rPr>
          <w:t>Name</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3" w:history="1">
        <w:r w:rsidRPr="009E502A">
          <w:rPr>
            <w:color w:val="0000FF"/>
            <w:u w:val="single"/>
            <w:lang w:eastAsia="en-GB"/>
          </w:rPr>
          <w:t>Observation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4" w:history="1">
        <w:r w:rsidRPr="009E502A">
          <w:rPr>
            <w:color w:val="0000FF"/>
            <w:u w:val="single"/>
            <w:lang w:eastAsia="en-GB"/>
          </w:rPr>
          <w:t>Organization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5" w:history="1">
        <w:r w:rsidRPr="009E502A">
          <w:rPr>
            <w:color w:val="0000FF"/>
            <w:u w:val="single"/>
            <w:lang w:eastAsia="en-GB"/>
          </w:rPr>
          <w:t>Part</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6" w:history="1">
        <w:proofErr w:type="spellStart"/>
        <w:r w:rsidRPr="009E502A">
          <w:rPr>
            <w:color w:val="0000FF"/>
            <w:u w:val="single"/>
            <w:lang w:eastAsia="en-GB"/>
          </w:rPr>
          <w:t>PartAssembly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7" w:history="1">
        <w:r w:rsidRPr="009E502A">
          <w:rPr>
            <w:color w:val="0000FF"/>
            <w:u w:val="single"/>
            <w:lang w:eastAsia="en-GB"/>
          </w:rPr>
          <w:t>Person</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8" w:history="1">
        <w:proofErr w:type="spellStart"/>
        <w:r w:rsidRPr="009E502A">
          <w:rPr>
            <w:color w:val="0000FF"/>
            <w:u w:val="single"/>
            <w:lang w:eastAsia="en-GB"/>
          </w:rPr>
          <w:t>PersonInOrganization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79" w:history="1">
        <w:proofErr w:type="spellStart"/>
        <w:r w:rsidRPr="009E502A">
          <w:rPr>
            <w:color w:val="0000FF"/>
            <w:u w:val="single"/>
            <w:lang w:eastAsia="en-GB"/>
          </w:rPr>
          <w:t>PhysicalBreakdown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0" w:history="1">
        <w:proofErr w:type="spellStart"/>
        <w:r w:rsidRPr="009E502A">
          <w:rPr>
            <w:color w:val="0000FF"/>
            <w:u w:val="single"/>
            <w:lang w:eastAsia="en-GB"/>
          </w:rPr>
          <w:t>PhysicalBreakdownStructure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1" w:history="1">
        <w:proofErr w:type="spellStart"/>
        <w:r w:rsidRPr="009E502A">
          <w:rPr>
            <w:color w:val="0000FF"/>
            <w:u w:val="single"/>
            <w:lang w:eastAsia="en-GB"/>
          </w:rPr>
          <w:t>PhysicalElement</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2" w:history="1">
        <w:proofErr w:type="spellStart"/>
        <w:r w:rsidRPr="009E502A">
          <w:rPr>
            <w:color w:val="0000FF"/>
            <w:u w:val="single"/>
            <w:lang w:eastAsia="en-GB"/>
          </w:rPr>
          <w:t>PlannedActivity</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3" w:history="1">
        <w:proofErr w:type="spellStart"/>
        <w:r w:rsidRPr="009E502A">
          <w:rPr>
            <w:color w:val="0000FF"/>
            <w:u w:val="single"/>
            <w:lang w:eastAsia="en-GB"/>
          </w:rPr>
          <w:t>ProductConfiguration</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4" w:history="1">
        <w:proofErr w:type="spellStart"/>
        <w:r w:rsidRPr="009E502A">
          <w:rPr>
            <w:color w:val="0000FF"/>
            <w:u w:val="single"/>
            <w:lang w:eastAsia="en-GB"/>
          </w:rPr>
          <w:t>ProductConfigurationOptionRelationship</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5" w:history="1">
        <w:proofErr w:type="spellStart"/>
        <w:r w:rsidRPr="009E502A">
          <w:rPr>
            <w:color w:val="0000FF"/>
            <w:u w:val="single"/>
            <w:lang w:eastAsia="en-GB"/>
          </w:rPr>
          <w:t>ProductConfigurationStructure</w:t>
        </w:r>
        <w:proofErr w:type="spellEnd"/>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6" w:history="1">
        <w:r w:rsidRPr="009E502A">
          <w:rPr>
            <w:color w:val="0000FF"/>
            <w:u w:val="single"/>
            <w:lang w:eastAsia="en-GB"/>
          </w:rPr>
          <w:t>Project</w:t>
        </w:r>
      </w:hyperlink>
    </w:p>
    <w:p w:rsidR="009E502A" w:rsidRPr="009E502A" w:rsidRDefault="009E502A" w:rsidP="009E502A">
      <w:pPr>
        <w:numPr>
          <w:ilvl w:val="0"/>
          <w:numId w:val="5"/>
        </w:numPr>
        <w:spacing w:before="100" w:beforeAutospacing="1" w:after="100" w:afterAutospacing="1"/>
        <w:rPr>
          <w:lang w:eastAsia="en-GB"/>
        </w:rPr>
      </w:pPr>
      <w:r w:rsidRPr="009E502A">
        <w:rPr>
          <w:lang w:eastAsia="en-GB"/>
        </w:rPr>
        <w:t xml:space="preserve">Template: </w:t>
      </w:r>
      <w:hyperlink r:id="rId87" w:history="1">
        <w:proofErr w:type="spellStart"/>
        <w:r w:rsidRPr="009E502A">
          <w:rPr>
            <w:color w:val="0000FF"/>
            <w:u w:val="single"/>
            <w:lang w:eastAsia="en-GB"/>
          </w:rPr>
          <w:t>PropertyValueNumeric</w:t>
        </w:r>
        <w:proofErr w:type="spellEnd"/>
      </w:hyperlink>
    </w:p>
    <w:p w:rsidR="00C8171C" w:rsidRDefault="00C8171C"/>
    <w:sectPr w:rsidR="00C8171C" w:rsidSect="00127D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B1F"/>
    <w:multiLevelType w:val="hybridMultilevel"/>
    <w:tmpl w:val="D292BC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D2E7D19"/>
    <w:multiLevelType w:val="hybridMultilevel"/>
    <w:tmpl w:val="D292BC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FA16ED6"/>
    <w:multiLevelType w:val="multilevel"/>
    <w:tmpl w:val="C33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0023A"/>
    <w:multiLevelType w:val="multilevel"/>
    <w:tmpl w:val="8D08F84E"/>
    <w:styleLink w:val="box-number"/>
    <w:lvl w:ilvl="0">
      <w:start w:val="1"/>
      <w:numFmt w:val="decimal"/>
      <w:lvlText w:val="%1."/>
      <w:lvlJc w:val="left"/>
      <w:pPr>
        <w:tabs>
          <w:tab w:val="num" w:pos="720"/>
        </w:tabs>
        <w:ind w:left="720" w:hanging="360"/>
      </w:pPr>
      <w:rPr>
        <w:rFonts w:ascii="Arial" w:hAnsi="Arial"/>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C5D00AD"/>
    <w:multiLevelType w:val="hybridMultilevel"/>
    <w:tmpl w:val="D292BC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48966AB2"/>
    <w:multiLevelType w:val="multilevel"/>
    <w:tmpl w:val="1308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63A34"/>
    <w:multiLevelType w:val="multilevel"/>
    <w:tmpl w:val="4636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A37ED"/>
    <w:multiLevelType w:val="multilevel"/>
    <w:tmpl w:val="754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817E5"/>
    <w:multiLevelType w:val="multilevel"/>
    <w:tmpl w:val="D7F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718E8"/>
    <w:multiLevelType w:val="hybridMultilevel"/>
    <w:tmpl w:val="588EB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2"/>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2A"/>
    <w:rsid w:val="00000182"/>
    <w:rsid w:val="0000018C"/>
    <w:rsid w:val="0000026E"/>
    <w:rsid w:val="00001BB6"/>
    <w:rsid w:val="00002824"/>
    <w:rsid w:val="00002E60"/>
    <w:rsid w:val="00005793"/>
    <w:rsid w:val="00007C83"/>
    <w:rsid w:val="00017027"/>
    <w:rsid w:val="00020D12"/>
    <w:rsid w:val="00022191"/>
    <w:rsid w:val="00022278"/>
    <w:rsid w:val="00024463"/>
    <w:rsid w:val="00024E19"/>
    <w:rsid w:val="000255B2"/>
    <w:rsid w:val="00025BED"/>
    <w:rsid w:val="000329FE"/>
    <w:rsid w:val="00032D86"/>
    <w:rsid w:val="00037415"/>
    <w:rsid w:val="000401C8"/>
    <w:rsid w:val="000418FE"/>
    <w:rsid w:val="00043EDF"/>
    <w:rsid w:val="00045454"/>
    <w:rsid w:val="00046A8B"/>
    <w:rsid w:val="00050513"/>
    <w:rsid w:val="00050CFB"/>
    <w:rsid w:val="00054868"/>
    <w:rsid w:val="00054A66"/>
    <w:rsid w:val="00055514"/>
    <w:rsid w:val="00056AF6"/>
    <w:rsid w:val="00060A49"/>
    <w:rsid w:val="00063040"/>
    <w:rsid w:val="000703AA"/>
    <w:rsid w:val="00072C93"/>
    <w:rsid w:val="0008165D"/>
    <w:rsid w:val="00083962"/>
    <w:rsid w:val="000858AD"/>
    <w:rsid w:val="0008748B"/>
    <w:rsid w:val="00093BF5"/>
    <w:rsid w:val="000A20D1"/>
    <w:rsid w:val="000A2ED1"/>
    <w:rsid w:val="000A3C51"/>
    <w:rsid w:val="000A3E03"/>
    <w:rsid w:val="000A54EF"/>
    <w:rsid w:val="000B0AD3"/>
    <w:rsid w:val="000B4255"/>
    <w:rsid w:val="000B67BB"/>
    <w:rsid w:val="000C09A5"/>
    <w:rsid w:val="000C0F82"/>
    <w:rsid w:val="000C2DF2"/>
    <w:rsid w:val="000C42F9"/>
    <w:rsid w:val="000C4721"/>
    <w:rsid w:val="000C5FCE"/>
    <w:rsid w:val="000C7D4E"/>
    <w:rsid w:val="000D02B7"/>
    <w:rsid w:val="000D039D"/>
    <w:rsid w:val="000D3599"/>
    <w:rsid w:val="000D3B88"/>
    <w:rsid w:val="000D73D2"/>
    <w:rsid w:val="000E1648"/>
    <w:rsid w:val="000E49F7"/>
    <w:rsid w:val="000E7AA5"/>
    <w:rsid w:val="000E7CAF"/>
    <w:rsid w:val="000F0E58"/>
    <w:rsid w:val="000F1F31"/>
    <w:rsid w:val="000F4187"/>
    <w:rsid w:val="000F4E6F"/>
    <w:rsid w:val="000F7554"/>
    <w:rsid w:val="000F7E1B"/>
    <w:rsid w:val="00104552"/>
    <w:rsid w:val="00105F59"/>
    <w:rsid w:val="0010602D"/>
    <w:rsid w:val="00110C63"/>
    <w:rsid w:val="001147D6"/>
    <w:rsid w:val="001166F6"/>
    <w:rsid w:val="00121C6B"/>
    <w:rsid w:val="00121CF6"/>
    <w:rsid w:val="00123C0F"/>
    <w:rsid w:val="00127D0C"/>
    <w:rsid w:val="00127DC4"/>
    <w:rsid w:val="001314DC"/>
    <w:rsid w:val="00133866"/>
    <w:rsid w:val="00133B22"/>
    <w:rsid w:val="00136E08"/>
    <w:rsid w:val="001403CF"/>
    <w:rsid w:val="00142881"/>
    <w:rsid w:val="00144B0E"/>
    <w:rsid w:val="00144E01"/>
    <w:rsid w:val="00151B21"/>
    <w:rsid w:val="00153B93"/>
    <w:rsid w:val="00156F88"/>
    <w:rsid w:val="001577AC"/>
    <w:rsid w:val="00165EA6"/>
    <w:rsid w:val="00173449"/>
    <w:rsid w:val="00173E43"/>
    <w:rsid w:val="001758AE"/>
    <w:rsid w:val="00175F4D"/>
    <w:rsid w:val="00176619"/>
    <w:rsid w:val="001778E8"/>
    <w:rsid w:val="001811A4"/>
    <w:rsid w:val="00185D9D"/>
    <w:rsid w:val="00193877"/>
    <w:rsid w:val="00196526"/>
    <w:rsid w:val="00197853"/>
    <w:rsid w:val="00197918"/>
    <w:rsid w:val="00197C64"/>
    <w:rsid w:val="001A52EF"/>
    <w:rsid w:val="001B40B1"/>
    <w:rsid w:val="001C2C11"/>
    <w:rsid w:val="001D01B9"/>
    <w:rsid w:val="001D0250"/>
    <w:rsid w:val="001D0C12"/>
    <w:rsid w:val="001D1B83"/>
    <w:rsid w:val="001D24E0"/>
    <w:rsid w:val="001D2946"/>
    <w:rsid w:val="001D6C6D"/>
    <w:rsid w:val="001D77C6"/>
    <w:rsid w:val="001E1114"/>
    <w:rsid w:val="001E66B4"/>
    <w:rsid w:val="001F5E79"/>
    <w:rsid w:val="001F74AF"/>
    <w:rsid w:val="00200C11"/>
    <w:rsid w:val="00202CCA"/>
    <w:rsid w:val="00203C7D"/>
    <w:rsid w:val="002143A4"/>
    <w:rsid w:val="00214A82"/>
    <w:rsid w:val="00214C44"/>
    <w:rsid w:val="00216B13"/>
    <w:rsid w:val="00220AC2"/>
    <w:rsid w:val="00221255"/>
    <w:rsid w:val="002278DE"/>
    <w:rsid w:val="00232CA0"/>
    <w:rsid w:val="0023300E"/>
    <w:rsid w:val="002346AE"/>
    <w:rsid w:val="002377EF"/>
    <w:rsid w:val="00237DF7"/>
    <w:rsid w:val="00241E00"/>
    <w:rsid w:val="0024422C"/>
    <w:rsid w:val="00245118"/>
    <w:rsid w:val="00251263"/>
    <w:rsid w:val="002518D0"/>
    <w:rsid w:val="00253445"/>
    <w:rsid w:val="00254C8B"/>
    <w:rsid w:val="00254F81"/>
    <w:rsid w:val="00256247"/>
    <w:rsid w:val="00261361"/>
    <w:rsid w:val="00262CFA"/>
    <w:rsid w:val="00262F99"/>
    <w:rsid w:val="002658B7"/>
    <w:rsid w:val="00267B84"/>
    <w:rsid w:val="00277A0E"/>
    <w:rsid w:val="00283CA8"/>
    <w:rsid w:val="00286DBD"/>
    <w:rsid w:val="002911F3"/>
    <w:rsid w:val="00291D04"/>
    <w:rsid w:val="00292E35"/>
    <w:rsid w:val="00293EE9"/>
    <w:rsid w:val="00295FB1"/>
    <w:rsid w:val="00297078"/>
    <w:rsid w:val="00297C27"/>
    <w:rsid w:val="002A0896"/>
    <w:rsid w:val="002A1242"/>
    <w:rsid w:val="002A2DEE"/>
    <w:rsid w:val="002A55A0"/>
    <w:rsid w:val="002A5A81"/>
    <w:rsid w:val="002A7D0E"/>
    <w:rsid w:val="002B189D"/>
    <w:rsid w:val="002B310B"/>
    <w:rsid w:val="002B3377"/>
    <w:rsid w:val="002C0DD5"/>
    <w:rsid w:val="002C1B22"/>
    <w:rsid w:val="002C3CE0"/>
    <w:rsid w:val="002C67C5"/>
    <w:rsid w:val="002D1AD3"/>
    <w:rsid w:val="002D47F4"/>
    <w:rsid w:val="002E039F"/>
    <w:rsid w:val="002E1283"/>
    <w:rsid w:val="002E38BC"/>
    <w:rsid w:val="002E5404"/>
    <w:rsid w:val="002E558F"/>
    <w:rsid w:val="002E6991"/>
    <w:rsid w:val="002E77F1"/>
    <w:rsid w:val="002F066C"/>
    <w:rsid w:val="002F1815"/>
    <w:rsid w:val="002F2C3F"/>
    <w:rsid w:val="002F3A2B"/>
    <w:rsid w:val="0030408B"/>
    <w:rsid w:val="00306A1A"/>
    <w:rsid w:val="0031281F"/>
    <w:rsid w:val="003157D5"/>
    <w:rsid w:val="003159FA"/>
    <w:rsid w:val="00316D4B"/>
    <w:rsid w:val="0031751D"/>
    <w:rsid w:val="003236C5"/>
    <w:rsid w:val="00324D98"/>
    <w:rsid w:val="00333EDE"/>
    <w:rsid w:val="00336267"/>
    <w:rsid w:val="003424FF"/>
    <w:rsid w:val="00342F37"/>
    <w:rsid w:val="0034349C"/>
    <w:rsid w:val="003435D3"/>
    <w:rsid w:val="00347DD7"/>
    <w:rsid w:val="00350711"/>
    <w:rsid w:val="00357CBC"/>
    <w:rsid w:val="00363DED"/>
    <w:rsid w:val="00364586"/>
    <w:rsid w:val="00365D9C"/>
    <w:rsid w:val="003720CE"/>
    <w:rsid w:val="00374372"/>
    <w:rsid w:val="00375B82"/>
    <w:rsid w:val="00375F49"/>
    <w:rsid w:val="00376C78"/>
    <w:rsid w:val="00377443"/>
    <w:rsid w:val="00380D5F"/>
    <w:rsid w:val="00386DFE"/>
    <w:rsid w:val="003871E9"/>
    <w:rsid w:val="0039100B"/>
    <w:rsid w:val="0039253B"/>
    <w:rsid w:val="00396DCD"/>
    <w:rsid w:val="003A109C"/>
    <w:rsid w:val="003A35E0"/>
    <w:rsid w:val="003A5423"/>
    <w:rsid w:val="003B3119"/>
    <w:rsid w:val="003B4408"/>
    <w:rsid w:val="003C0C72"/>
    <w:rsid w:val="003C4A9A"/>
    <w:rsid w:val="003C5D04"/>
    <w:rsid w:val="003C7C56"/>
    <w:rsid w:val="003D0446"/>
    <w:rsid w:val="003D0B2A"/>
    <w:rsid w:val="003D5C49"/>
    <w:rsid w:val="003E0FF6"/>
    <w:rsid w:val="003E1CEE"/>
    <w:rsid w:val="003E1FAB"/>
    <w:rsid w:val="003E41CF"/>
    <w:rsid w:val="003E429B"/>
    <w:rsid w:val="003E5399"/>
    <w:rsid w:val="003F4CD1"/>
    <w:rsid w:val="003F5054"/>
    <w:rsid w:val="003F55CF"/>
    <w:rsid w:val="00400F7C"/>
    <w:rsid w:val="00402D69"/>
    <w:rsid w:val="004041CC"/>
    <w:rsid w:val="00405567"/>
    <w:rsid w:val="004056A5"/>
    <w:rsid w:val="004123A4"/>
    <w:rsid w:val="00413D73"/>
    <w:rsid w:val="00414BE3"/>
    <w:rsid w:val="00416221"/>
    <w:rsid w:val="0042484C"/>
    <w:rsid w:val="00426EE5"/>
    <w:rsid w:val="00427CAC"/>
    <w:rsid w:val="004333E1"/>
    <w:rsid w:val="00445824"/>
    <w:rsid w:val="00445864"/>
    <w:rsid w:val="00446C83"/>
    <w:rsid w:val="00447B8E"/>
    <w:rsid w:val="004501A7"/>
    <w:rsid w:val="00450906"/>
    <w:rsid w:val="004512C8"/>
    <w:rsid w:val="004518CF"/>
    <w:rsid w:val="00452207"/>
    <w:rsid w:val="004532E0"/>
    <w:rsid w:val="00455FDF"/>
    <w:rsid w:val="00461AFE"/>
    <w:rsid w:val="00472122"/>
    <w:rsid w:val="00473202"/>
    <w:rsid w:val="00474CF7"/>
    <w:rsid w:val="00482602"/>
    <w:rsid w:val="0049488D"/>
    <w:rsid w:val="00496F6E"/>
    <w:rsid w:val="004979EC"/>
    <w:rsid w:val="004A1950"/>
    <w:rsid w:val="004A2E30"/>
    <w:rsid w:val="004A3030"/>
    <w:rsid w:val="004A3A83"/>
    <w:rsid w:val="004A784C"/>
    <w:rsid w:val="004B0CFC"/>
    <w:rsid w:val="004B1B61"/>
    <w:rsid w:val="004B27B3"/>
    <w:rsid w:val="004B36E7"/>
    <w:rsid w:val="004B3C7C"/>
    <w:rsid w:val="004C08E2"/>
    <w:rsid w:val="004C4B69"/>
    <w:rsid w:val="004C722A"/>
    <w:rsid w:val="004C7729"/>
    <w:rsid w:val="004D3E91"/>
    <w:rsid w:val="004D5750"/>
    <w:rsid w:val="004E1106"/>
    <w:rsid w:val="004E1B8D"/>
    <w:rsid w:val="004E3AC2"/>
    <w:rsid w:val="004E5C66"/>
    <w:rsid w:val="004E6BBA"/>
    <w:rsid w:val="00500DFD"/>
    <w:rsid w:val="0050253C"/>
    <w:rsid w:val="00502EA2"/>
    <w:rsid w:val="005101D7"/>
    <w:rsid w:val="005118E8"/>
    <w:rsid w:val="00516CE1"/>
    <w:rsid w:val="00516D28"/>
    <w:rsid w:val="00522F59"/>
    <w:rsid w:val="0052734D"/>
    <w:rsid w:val="00532037"/>
    <w:rsid w:val="00535841"/>
    <w:rsid w:val="005361AE"/>
    <w:rsid w:val="00540B0E"/>
    <w:rsid w:val="00540C42"/>
    <w:rsid w:val="00544B56"/>
    <w:rsid w:val="00546DCE"/>
    <w:rsid w:val="005510AF"/>
    <w:rsid w:val="0055337E"/>
    <w:rsid w:val="00555070"/>
    <w:rsid w:val="005569BA"/>
    <w:rsid w:val="00556FF5"/>
    <w:rsid w:val="00557273"/>
    <w:rsid w:val="00560AFC"/>
    <w:rsid w:val="00561179"/>
    <w:rsid w:val="00561619"/>
    <w:rsid w:val="0056299D"/>
    <w:rsid w:val="00563559"/>
    <w:rsid w:val="005657CD"/>
    <w:rsid w:val="0056793C"/>
    <w:rsid w:val="005706B6"/>
    <w:rsid w:val="005738C2"/>
    <w:rsid w:val="00575B73"/>
    <w:rsid w:val="00576F09"/>
    <w:rsid w:val="00577F71"/>
    <w:rsid w:val="00580762"/>
    <w:rsid w:val="00584B50"/>
    <w:rsid w:val="00586FE4"/>
    <w:rsid w:val="0059011F"/>
    <w:rsid w:val="005A2FA7"/>
    <w:rsid w:val="005A5F8F"/>
    <w:rsid w:val="005B1DBD"/>
    <w:rsid w:val="005B3DAF"/>
    <w:rsid w:val="005B6A4E"/>
    <w:rsid w:val="005C68EB"/>
    <w:rsid w:val="005D1C7C"/>
    <w:rsid w:val="005D1D18"/>
    <w:rsid w:val="005D1EEF"/>
    <w:rsid w:val="005D5036"/>
    <w:rsid w:val="005D76AC"/>
    <w:rsid w:val="005D7F67"/>
    <w:rsid w:val="005E0E2D"/>
    <w:rsid w:val="005E2B3B"/>
    <w:rsid w:val="005E6815"/>
    <w:rsid w:val="005E7837"/>
    <w:rsid w:val="005F0413"/>
    <w:rsid w:val="005F0ED6"/>
    <w:rsid w:val="005F4CD2"/>
    <w:rsid w:val="005F4F44"/>
    <w:rsid w:val="005F6362"/>
    <w:rsid w:val="005F7331"/>
    <w:rsid w:val="00600AB3"/>
    <w:rsid w:val="00601AAD"/>
    <w:rsid w:val="00615E87"/>
    <w:rsid w:val="006237E6"/>
    <w:rsid w:val="00623ADD"/>
    <w:rsid w:val="00623F8A"/>
    <w:rsid w:val="00626D1D"/>
    <w:rsid w:val="00630110"/>
    <w:rsid w:val="00630A24"/>
    <w:rsid w:val="00631BC9"/>
    <w:rsid w:val="00632217"/>
    <w:rsid w:val="0063227D"/>
    <w:rsid w:val="00635142"/>
    <w:rsid w:val="006351C6"/>
    <w:rsid w:val="00636793"/>
    <w:rsid w:val="006454E2"/>
    <w:rsid w:val="00646580"/>
    <w:rsid w:val="00647724"/>
    <w:rsid w:val="00651FD8"/>
    <w:rsid w:val="00652105"/>
    <w:rsid w:val="00652AD4"/>
    <w:rsid w:val="00653AD0"/>
    <w:rsid w:val="00654621"/>
    <w:rsid w:val="0066229F"/>
    <w:rsid w:val="00671B6D"/>
    <w:rsid w:val="00674391"/>
    <w:rsid w:val="0068092C"/>
    <w:rsid w:val="00681E98"/>
    <w:rsid w:val="00684E33"/>
    <w:rsid w:val="00692B18"/>
    <w:rsid w:val="006A6117"/>
    <w:rsid w:val="006A63D5"/>
    <w:rsid w:val="006B00CE"/>
    <w:rsid w:val="006B37B0"/>
    <w:rsid w:val="006B5A05"/>
    <w:rsid w:val="006C10E5"/>
    <w:rsid w:val="006C1154"/>
    <w:rsid w:val="006C5546"/>
    <w:rsid w:val="006C62FA"/>
    <w:rsid w:val="006D0ED0"/>
    <w:rsid w:val="006D2E3E"/>
    <w:rsid w:val="006D354C"/>
    <w:rsid w:val="006E078B"/>
    <w:rsid w:val="006E086B"/>
    <w:rsid w:val="006E3C26"/>
    <w:rsid w:val="006E6730"/>
    <w:rsid w:val="006F0487"/>
    <w:rsid w:val="006F1EDC"/>
    <w:rsid w:val="006F6A26"/>
    <w:rsid w:val="00700D66"/>
    <w:rsid w:val="007033E2"/>
    <w:rsid w:val="00704064"/>
    <w:rsid w:val="0070417E"/>
    <w:rsid w:val="007052D5"/>
    <w:rsid w:val="00711D59"/>
    <w:rsid w:val="007147CF"/>
    <w:rsid w:val="00714BD7"/>
    <w:rsid w:val="00714C63"/>
    <w:rsid w:val="00723FD2"/>
    <w:rsid w:val="0072400E"/>
    <w:rsid w:val="007300E2"/>
    <w:rsid w:val="00731C4A"/>
    <w:rsid w:val="0073211C"/>
    <w:rsid w:val="00733038"/>
    <w:rsid w:val="0073430B"/>
    <w:rsid w:val="00742410"/>
    <w:rsid w:val="007447CC"/>
    <w:rsid w:val="00745784"/>
    <w:rsid w:val="00746559"/>
    <w:rsid w:val="007537DF"/>
    <w:rsid w:val="0075426D"/>
    <w:rsid w:val="007635EF"/>
    <w:rsid w:val="00763980"/>
    <w:rsid w:val="007656F1"/>
    <w:rsid w:val="007662EE"/>
    <w:rsid w:val="00770B88"/>
    <w:rsid w:val="00771C9B"/>
    <w:rsid w:val="00771EA1"/>
    <w:rsid w:val="0077266C"/>
    <w:rsid w:val="0077512F"/>
    <w:rsid w:val="0077543D"/>
    <w:rsid w:val="0078007D"/>
    <w:rsid w:val="007812B8"/>
    <w:rsid w:val="007829D3"/>
    <w:rsid w:val="007835B7"/>
    <w:rsid w:val="00784686"/>
    <w:rsid w:val="00785F63"/>
    <w:rsid w:val="007867C2"/>
    <w:rsid w:val="00790FFC"/>
    <w:rsid w:val="00793716"/>
    <w:rsid w:val="007945CD"/>
    <w:rsid w:val="00797DC1"/>
    <w:rsid w:val="00797E27"/>
    <w:rsid w:val="007A2381"/>
    <w:rsid w:val="007A3B3C"/>
    <w:rsid w:val="007A4944"/>
    <w:rsid w:val="007A5416"/>
    <w:rsid w:val="007A580D"/>
    <w:rsid w:val="007A6276"/>
    <w:rsid w:val="007A6AB1"/>
    <w:rsid w:val="007A7C2B"/>
    <w:rsid w:val="007B49AD"/>
    <w:rsid w:val="007B670E"/>
    <w:rsid w:val="007B6DBC"/>
    <w:rsid w:val="007D2799"/>
    <w:rsid w:val="007D301D"/>
    <w:rsid w:val="007D7D0D"/>
    <w:rsid w:val="007E0385"/>
    <w:rsid w:val="007E2191"/>
    <w:rsid w:val="007E4D93"/>
    <w:rsid w:val="007E7925"/>
    <w:rsid w:val="007F2EAF"/>
    <w:rsid w:val="007F3242"/>
    <w:rsid w:val="007F36E6"/>
    <w:rsid w:val="007F500B"/>
    <w:rsid w:val="007F6D76"/>
    <w:rsid w:val="008017DF"/>
    <w:rsid w:val="00803BA8"/>
    <w:rsid w:val="008123A0"/>
    <w:rsid w:val="00812442"/>
    <w:rsid w:val="00813FF2"/>
    <w:rsid w:val="00814E39"/>
    <w:rsid w:val="00815BF0"/>
    <w:rsid w:val="00820764"/>
    <w:rsid w:val="00821354"/>
    <w:rsid w:val="008272CE"/>
    <w:rsid w:val="0083269E"/>
    <w:rsid w:val="0083396F"/>
    <w:rsid w:val="00834A80"/>
    <w:rsid w:val="008405E4"/>
    <w:rsid w:val="008423D2"/>
    <w:rsid w:val="00844BDA"/>
    <w:rsid w:val="008472FA"/>
    <w:rsid w:val="00854705"/>
    <w:rsid w:val="0086152A"/>
    <w:rsid w:val="0086187C"/>
    <w:rsid w:val="00865F8E"/>
    <w:rsid w:val="008709A8"/>
    <w:rsid w:val="00870A03"/>
    <w:rsid w:val="00871C6B"/>
    <w:rsid w:val="00875C01"/>
    <w:rsid w:val="00877C89"/>
    <w:rsid w:val="00884E7C"/>
    <w:rsid w:val="008858B7"/>
    <w:rsid w:val="00886F85"/>
    <w:rsid w:val="00895894"/>
    <w:rsid w:val="008965DF"/>
    <w:rsid w:val="008A0F18"/>
    <w:rsid w:val="008A12F1"/>
    <w:rsid w:val="008A1E67"/>
    <w:rsid w:val="008A4C57"/>
    <w:rsid w:val="008A5175"/>
    <w:rsid w:val="008A6F34"/>
    <w:rsid w:val="008A77C5"/>
    <w:rsid w:val="008A7D06"/>
    <w:rsid w:val="008B0630"/>
    <w:rsid w:val="008B2A66"/>
    <w:rsid w:val="008B68FC"/>
    <w:rsid w:val="008B7FDC"/>
    <w:rsid w:val="008C07E8"/>
    <w:rsid w:val="008C0C54"/>
    <w:rsid w:val="008C1992"/>
    <w:rsid w:val="008C7247"/>
    <w:rsid w:val="008D0731"/>
    <w:rsid w:val="008D584D"/>
    <w:rsid w:val="008E1F08"/>
    <w:rsid w:val="008E234F"/>
    <w:rsid w:val="008E3784"/>
    <w:rsid w:val="00902C1B"/>
    <w:rsid w:val="00903911"/>
    <w:rsid w:val="009045DF"/>
    <w:rsid w:val="0090731B"/>
    <w:rsid w:val="0091019D"/>
    <w:rsid w:val="00912C8F"/>
    <w:rsid w:val="0091323C"/>
    <w:rsid w:val="00913481"/>
    <w:rsid w:val="00915A68"/>
    <w:rsid w:val="00916BE4"/>
    <w:rsid w:val="0092259F"/>
    <w:rsid w:val="00923FB8"/>
    <w:rsid w:val="009258D2"/>
    <w:rsid w:val="0093503B"/>
    <w:rsid w:val="00935337"/>
    <w:rsid w:val="0093544C"/>
    <w:rsid w:val="00937651"/>
    <w:rsid w:val="009411A8"/>
    <w:rsid w:val="00943012"/>
    <w:rsid w:val="00943ED6"/>
    <w:rsid w:val="009441FD"/>
    <w:rsid w:val="00946254"/>
    <w:rsid w:val="0095105A"/>
    <w:rsid w:val="00951292"/>
    <w:rsid w:val="00951E90"/>
    <w:rsid w:val="00957CF9"/>
    <w:rsid w:val="00960D31"/>
    <w:rsid w:val="00961B6A"/>
    <w:rsid w:val="009661BF"/>
    <w:rsid w:val="00970BEF"/>
    <w:rsid w:val="00971159"/>
    <w:rsid w:val="00974301"/>
    <w:rsid w:val="00980228"/>
    <w:rsid w:val="0098519C"/>
    <w:rsid w:val="009861AE"/>
    <w:rsid w:val="00990723"/>
    <w:rsid w:val="00991869"/>
    <w:rsid w:val="00996352"/>
    <w:rsid w:val="009978CE"/>
    <w:rsid w:val="009A1055"/>
    <w:rsid w:val="009A4708"/>
    <w:rsid w:val="009A6CCE"/>
    <w:rsid w:val="009A7D74"/>
    <w:rsid w:val="009B1F2F"/>
    <w:rsid w:val="009B2DE4"/>
    <w:rsid w:val="009B4435"/>
    <w:rsid w:val="009B6150"/>
    <w:rsid w:val="009C150D"/>
    <w:rsid w:val="009C1921"/>
    <w:rsid w:val="009D3286"/>
    <w:rsid w:val="009D39B0"/>
    <w:rsid w:val="009D6628"/>
    <w:rsid w:val="009E1448"/>
    <w:rsid w:val="009E4EF9"/>
    <w:rsid w:val="009E502A"/>
    <w:rsid w:val="009F0A1A"/>
    <w:rsid w:val="009F1040"/>
    <w:rsid w:val="009F1BA3"/>
    <w:rsid w:val="009F33C7"/>
    <w:rsid w:val="009F34E4"/>
    <w:rsid w:val="009F6987"/>
    <w:rsid w:val="00A01947"/>
    <w:rsid w:val="00A05053"/>
    <w:rsid w:val="00A07D38"/>
    <w:rsid w:val="00A14D72"/>
    <w:rsid w:val="00A206A7"/>
    <w:rsid w:val="00A225AB"/>
    <w:rsid w:val="00A242E7"/>
    <w:rsid w:val="00A4188F"/>
    <w:rsid w:val="00A42236"/>
    <w:rsid w:val="00A4438D"/>
    <w:rsid w:val="00A44C7F"/>
    <w:rsid w:val="00A467C9"/>
    <w:rsid w:val="00A4727C"/>
    <w:rsid w:val="00A50DB1"/>
    <w:rsid w:val="00A63793"/>
    <w:rsid w:val="00A647D2"/>
    <w:rsid w:val="00A657DC"/>
    <w:rsid w:val="00A71216"/>
    <w:rsid w:val="00A73BE2"/>
    <w:rsid w:val="00A75D7B"/>
    <w:rsid w:val="00A77558"/>
    <w:rsid w:val="00A84236"/>
    <w:rsid w:val="00A86AB2"/>
    <w:rsid w:val="00A91F0C"/>
    <w:rsid w:val="00AA18F5"/>
    <w:rsid w:val="00AB0D57"/>
    <w:rsid w:val="00AB17D5"/>
    <w:rsid w:val="00AB62C8"/>
    <w:rsid w:val="00AB67DC"/>
    <w:rsid w:val="00AB7345"/>
    <w:rsid w:val="00AC22A0"/>
    <w:rsid w:val="00AD1FFA"/>
    <w:rsid w:val="00AD4E61"/>
    <w:rsid w:val="00AD5F09"/>
    <w:rsid w:val="00AD66B9"/>
    <w:rsid w:val="00AD6FCF"/>
    <w:rsid w:val="00AD75A0"/>
    <w:rsid w:val="00AE3B82"/>
    <w:rsid w:val="00AF1814"/>
    <w:rsid w:val="00AF19A3"/>
    <w:rsid w:val="00AF4A08"/>
    <w:rsid w:val="00B0084F"/>
    <w:rsid w:val="00B009E9"/>
    <w:rsid w:val="00B03D3F"/>
    <w:rsid w:val="00B140AF"/>
    <w:rsid w:val="00B16A32"/>
    <w:rsid w:val="00B1723D"/>
    <w:rsid w:val="00B220E6"/>
    <w:rsid w:val="00B23D4F"/>
    <w:rsid w:val="00B2483E"/>
    <w:rsid w:val="00B26C78"/>
    <w:rsid w:val="00B32A1D"/>
    <w:rsid w:val="00B365A6"/>
    <w:rsid w:val="00B43B92"/>
    <w:rsid w:val="00B44249"/>
    <w:rsid w:val="00B44282"/>
    <w:rsid w:val="00B47561"/>
    <w:rsid w:val="00B5296E"/>
    <w:rsid w:val="00B56044"/>
    <w:rsid w:val="00B5755B"/>
    <w:rsid w:val="00B610B4"/>
    <w:rsid w:val="00B62E7F"/>
    <w:rsid w:val="00B63ACE"/>
    <w:rsid w:val="00B64587"/>
    <w:rsid w:val="00B65E29"/>
    <w:rsid w:val="00B70C20"/>
    <w:rsid w:val="00B71EDE"/>
    <w:rsid w:val="00B71F55"/>
    <w:rsid w:val="00B76BEF"/>
    <w:rsid w:val="00B82FAE"/>
    <w:rsid w:val="00B85BEE"/>
    <w:rsid w:val="00B87072"/>
    <w:rsid w:val="00B93826"/>
    <w:rsid w:val="00B94E65"/>
    <w:rsid w:val="00B969CC"/>
    <w:rsid w:val="00B97012"/>
    <w:rsid w:val="00BA0D8D"/>
    <w:rsid w:val="00BA3A12"/>
    <w:rsid w:val="00BA57A3"/>
    <w:rsid w:val="00BB25A8"/>
    <w:rsid w:val="00BC1939"/>
    <w:rsid w:val="00BC372B"/>
    <w:rsid w:val="00BC4826"/>
    <w:rsid w:val="00BC6ED7"/>
    <w:rsid w:val="00BC78BC"/>
    <w:rsid w:val="00BE729E"/>
    <w:rsid w:val="00BF148B"/>
    <w:rsid w:val="00BF2651"/>
    <w:rsid w:val="00BF5309"/>
    <w:rsid w:val="00C051D7"/>
    <w:rsid w:val="00C11929"/>
    <w:rsid w:val="00C120BB"/>
    <w:rsid w:val="00C15653"/>
    <w:rsid w:val="00C16491"/>
    <w:rsid w:val="00C20A20"/>
    <w:rsid w:val="00C21253"/>
    <w:rsid w:val="00C21402"/>
    <w:rsid w:val="00C24BE3"/>
    <w:rsid w:val="00C3010A"/>
    <w:rsid w:val="00C368CF"/>
    <w:rsid w:val="00C36A3A"/>
    <w:rsid w:val="00C43054"/>
    <w:rsid w:val="00C43920"/>
    <w:rsid w:val="00C466CF"/>
    <w:rsid w:val="00C51A63"/>
    <w:rsid w:val="00C52A76"/>
    <w:rsid w:val="00C53E7E"/>
    <w:rsid w:val="00C6155D"/>
    <w:rsid w:val="00C62872"/>
    <w:rsid w:val="00C67162"/>
    <w:rsid w:val="00C7167D"/>
    <w:rsid w:val="00C7629B"/>
    <w:rsid w:val="00C8171C"/>
    <w:rsid w:val="00C8211E"/>
    <w:rsid w:val="00C92EA1"/>
    <w:rsid w:val="00C93A48"/>
    <w:rsid w:val="00CA1A22"/>
    <w:rsid w:val="00CA3ECF"/>
    <w:rsid w:val="00CA74ED"/>
    <w:rsid w:val="00CB28A7"/>
    <w:rsid w:val="00CC0AEE"/>
    <w:rsid w:val="00CC5FEC"/>
    <w:rsid w:val="00CD0C7F"/>
    <w:rsid w:val="00CD18F4"/>
    <w:rsid w:val="00CD5AD0"/>
    <w:rsid w:val="00CD702E"/>
    <w:rsid w:val="00CD75EF"/>
    <w:rsid w:val="00CF010E"/>
    <w:rsid w:val="00CF1068"/>
    <w:rsid w:val="00CF2226"/>
    <w:rsid w:val="00CF276B"/>
    <w:rsid w:val="00CF2A59"/>
    <w:rsid w:val="00CF37A7"/>
    <w:rsid w:val="00CF4B16"/>
    <w:rsid w:val="00CF4D18"/>
    <w:rsid w:val="00CF4FAF"/>
    <w:rsid w:val="00CF575B"/>
    <w:rsid w:val="00CF58EF"/>
    <w:rsid w:val="00CF76E5"/>
    <w:rsid w:val="00D036B4"/>
    <w:rsid w:val="00D03F84"/>
    <w:rsid w:val="00D04A88"/>
    <w:rsid w:val="00D04C97"/>
    <w:rsid w:val="00D10C0A"/>
    <w:rsid w:val="00D13305"/>
    <w:rsid w:val="00D203A4"/>
    <w:rsid w:val="00D2090C"/>
    <w:rsid w:val="00D25383"/>
    <w:rsid w:val="00D263BD"/>
    <w:rsid w:val="00D32176"/>
    <w:rsid w:val="00D34C90"/>
    <w:rsid w:val="00D41584"/>
    <w:rsid w:val="00D43782"/>
    <w:rsid w:val="00D43CEA"/>
    <w:rsid w:val="00D4474E"/>
    <w:rsid w:val="00D47706"/>
    <w:rsid w:val="00D50106"/>
    <w:rsid w:val="00D52FD5"/>
    <w:rsid w:val="00D601DA"/>
    <w:rsid w:val="00D60AF1"/>
    <w:rsid w:val="00D610FB"/>
    <w:rsid w:val="00D6525C"/>
    <w:rsid w:val="00D679D7"/>
    <w:rsid w:val="00D72F5A"/>
    <w:rsid w:val="00D80F4D"/>
    <w:rsid w:val="00D85366"/>
    <w:rsid w:val="00D85BF0"/>
    <w:rsid w:val="00D874E9"/>
    <w:rsid w:val="00D92BD6"/>
    <w:rsid w:val="00D92D3F"/>
    <w:rsid w:val="00D93DB7"/>
    <w:rsid w:val="00D949C0"/>
    <w:rsid w:val="00DA08BF"/>
    <w:rsid w:val="00DA1760"/>
    <w:rsid w:val="00DA1DDC"/>
    <w:rsid w:val="00DA210F"/>
    <w:rsid w:val="00DA2D65"/>
    <w:rsid w:val="00DA78B8"/>
    <w:rsid w:val="00DA7DE0"/>
    <w:rsid w:val="00DB3189"/>
    <w:rsid w:val="00DB5F6A"/>
    <w:rsid w:val="00DC1EDD"/>
    <w:rsid w:val="00DC1EE4"/>
    <w:rsid w:val="00DC2836"/>
    <w:rsid w:val="00DC398E"/>
    <w:rsid w:val="00DC6372"/>
    <w:rsid w:val="00DC7582"/>
    <w:rsid w:val="00DE3414"/>
    <w:rsid w:val="00DE79AC"/>
    <w:rsid w:val="00DF1DA2"/>
    <w:rsid w:val="00DF4322"/>
    <w:rsid w:val="00DF5554"/>
    <w:rsid w:val="00DF6B57"/>
    <w:rsid w:val="00DF6E68"/>
    <w:rsid w:val="00DF7270"/>
    <w:rsid w:val="00E01FEB"/>
    <w:rsid w:val="00E02A0B"/>
    <w:rsid w:val="00E054C2"/>
    <w:rsid w:val="00E079B1"/>
    <w:rsid w:val="00E12187"/>
    <w:rsid w:val="00E1289D"/>
    <w:rsid w:val="00E14A7D"/>
    <w:rsid w:val="00E15337"/>
    <w:rsid w:val="00E176C7"/>
    <w:rsid w:val="00E20227"/>
    <w:rsid w:val="00E20288"/>
    <w:rsid w:val="00E20CC7"/>
    <w:rsid w:val="00E22E71"/>
    <w:rsid w:val="00E2350D"/>
    <w:rsid w:val="00E237DD"/>
    <w:rsid w:val="00E25A2F"/>
    <w:rsid w:val="00E25F10"/>
    <w:rsid w:val="00E2766B"/>
    <w:rsid w:val="00E30B67"/>
    <w:rsid w:val="00E34B52"/>
    <w:rsid w:val="00E36F20"/>
    <w:rsid w:val="00E4230A"/>
    <w:rsid w:val="00E42724"/>
    <w:rsid w:val="00E42FAB"/>
    <w:rsid w:val="00E43405"/>
    <w:rsid w:val="00E45AC0"/>
    <w:rsid w:val="00E51430"/>
    <w:rsid w:val="00E515A0"/>
    <w:rsid w:val="00E5336A"/>
    <w:rsid w:val="00E55428"/>
    <w:rsid w:val="00E63EB6"/>
    <w:rsid w:val="00E653CD"/>
    <w:rsid w:val="00E667DA"/>
    <w:rsid w:val="00E75659"/>
    <w:rsid w:val="00E77546"/>
    <w:rsid w:val="00E81947"/>
    <w:rsid w:val="00E81E57"/>
    <w:rsid w:val="00E84435"/>
    <w:rsid w:val="00E846E7"/>
    <w:rsid w:val="00E8550A"/>
    <w:rsid w:val="00E86E85"/>
    <w:rsid w:val="00E938E1"/>
    <w:rsid w:val="00EA0B90"/>
    <w:rsid w:val="00EA51F1"/>
    <w:rsid w:val="00EA5EFB"/>
    <w:rsid w:val="00EA76ED"/>
    <w:rsid w:val="00EB3398"/>
    <w:rsid w:val="00EB56B0"/>
    <w:rsid w:val="00EB5A1D"/>
    <w:rsid w:val="00EB5DE4"/>
    <w:rsid w:val="00EB640A"/>
    <w:rsid w:val="00EC079A"/>
    <w:rsid w:val="00EC61B9"/>
    <w:rsid w:val="00ED1346"/>
    <w:rsid w:val="00EE1CD5"/>
    <w:rsid w:val="00EE533A"/>
    <w:rsid w:val="00EE680B"/>
    <w:rsid w:val="00EF0047"/>
    <w:rsid w:val="00EF4BEE"/>
    <w:rsid w:val="00EF7D47"/>
    <w:rsid w:val="00F05243"/>
    <w:rsid w:val="00F0707A"/>
    <w:rsid w:val="00F07597"/>
    <w:rsid w:val="00F11194"/>
    <w:rsid w:val="00F15013"/>
    <w:rsid w:val="00F26857"/>
    <w:rsid w:val="00F269B6"/>
    <w:rsid w:val="00F26EEB"/>
    <w:rsid w:val="00F34EAA"/>
    <w:rsid w:val="00F355AA"/>
    <w:rsid w:val="00F36165"/>
    <w:rsid w:val="00F436DA"/>
    <w:rsid w:val="00F45E97"/>
    <w:rsid w:val="00F4628E"/>
    <w:rsid w:val="00F46A83"/>
    <w:rsid w:val="00F51458"/>
    <w:rsid w:val="00F5158B"/>
    <w:rsid w:val="00F52BB7"/>
    <w:rsid w:val="00F54E31"/>
    <w:rsid w:val="00F56D62"/>
    <w:rsid w:val="00F56DA1"/>
    <w:rsid w:val="00F70517"/>
    <w:rsid w:val="00F72663"/>
    <w:rsid w:val="00F75696"/>
    <w:rsid w:val="00F75F48"/>
    <w:rsid w:val="00F800ED"/>
    <w:rsid w:val="00F81603"/>
    <w:rsid w:val="00F81C1C"/>
    <w:rsid w:val="00F82A5C"/>
    <w:rsid w:val="00F82C38"/>
    <w:rsid w:val="00F83D7A"/>
    <w:rsid w:val="00F83DFD"/>
    <w:rsid w:val="00F84FA0"/>
    <w:rsid w:val="00F93011"/>
    <w:rsid w:val="00F94B1E"/>
    <w:rsid w:val="00F94D95"/>
    <w:rsid w:val="00F95FF5"/>
    <w:rsid w:val="00F96D5A"/>
    <w:rsid w:val="00F97928"/>
    <w:rsid w:val="00FA2571"/>
    <w:rsid w:val="00FA4F4B"/>
    <w:rsid w:val="00FB1D78"/>
    <w:rsid w:val="00FB5F95"/>
    <w:rsid w:val="00FB664D"/>
    <w:rsid w:val="00FC41D4"/>
    <w:rsid w:val="00FC4C39"/>
    <w:rsid w:val="00FC5F92"/>
    <w:rsid w:val="00FC7C4B"/>
    <w:rsid w:val="00FD5594"/>
    <w:rsid w:val="00FD683B"/>
    <w:rsid w:val="00FD7077"/>
    <w:rsid w:val="00FD7E27"/>
    <w:rsid w:val="00FE6647"/>
    <w:rsid w:val="00FE6791"/>
    <w:rsid w:val="00FF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D0C"/>
    <w:rPr>
      <w:sz w:val="24"/>
      <w:szCs w:val="24"/>
      <w:lang w:eastAsia="en-US"/>
    </w:rPr>
  </w:style>
  <w:style w:type="paragraph" w:styleId="Heading1">
    <w:name w:val="heading 1"/>
    <w:basedOn w:val="Normal"/>
    <w:link w:val="Heading1Char"/>
    <w:uiPriority w:val="9"/>
    <w:qFormat/>
    <w:rsid w:val="009E502A"/>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9E502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x-number">
    <w:name w:val="box-number"/>
    <w:basedOn w:val="NoList"/>
    <w:rsid w:val="009A7D74"/>
    <w:pPr>
      <w:numPr>
        <w:numId w:val="1"/>
      </w:numPr>
    </w:pPr>
  </w:style>
  <w:style w:type="character" w:customStyle="1" w:styleId="Heading1Char">
    <w:name w:val="Heading 1 Char"/>
    <w:basedOn w:val="DefaultParagraphFont"/>
    <w:link w:val="Heading1"/>
    <w:uiPriority w:val="9"/>
    <w:rsid w:val="009E502A"/>
    <w:rPr>
      <w:b/>
      <w:bCs/>
      <w:kern w:val="36"/>
      <w:sz w:val="48"/>
      <w:szCs w:val="48"/>
    </w:rPr>
  </w:style>
  <w:style w:type="character" w:customStyle="1" w:styleId="Heading2Char">
    <w:name w:val="Heading 2 Char"/>
    <w:basedOn w:val="DefaultParagraphFont"/>
    <w:link w:val="Heading2"/>
    <w:uiPriority w:val="9"/>
    <w:rsid w:val="009E502A"/>
    <w:rPr>
      <w:b/>
      <w:bCs/>
      <w:sz w:val="36"/>
      <w:szCs w:val="36"/>
    </w:rPr>
  </w:style>
  <w:style w:type="character" w:styleId="Hyperlink">
    <w:name w:val="Hyperlink"/>
    <w:basedOn w:val="DefaultParagraphFont"/>
    <w:uiPriority w:val="99"/>
    <w:unhideWhenUsed/>
    <w:rsid w:val="009E502A"/>
    <w:rPr>
      <w:color w:val="0000FF"/>
      <w:u w:val="single"/>
    </w:rPr>
  </w:style>
  <w:style w:type="character" w:styleId="Emphasis">
    <w:name w:val="Emphasis"/>
    <w:basedOn w:val="DefaultParagraphFont"/>
    <w:uiPriority w:val="20"/>
    <w:qFormat/>
    <w:rsid w:val="009E502A"/>
    <w:rPr>
      <w:i/>
      <w:iCs/>
    </w:rPr>
  </w:style>
  <w:style w:type="paragraph" w:styleId="ListParagraph">
    <w:name w:val="List Paragraph"/>
    <w:basedOn w:val="Normal"/>
    <w:uiPriority w:val="34"/>
    <w:qFormat/>
    <w:rsid w:val="00E77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D0C"/>
    <w:rPr>
      <w:sz w:val="24"/>
      <w:szCs w:val="24"/>
      <w:lang w:eastAsia="en-US"/>
    </w:rPr>
  </w:style>
  <w:style w:type="paragraph" w:styleId="Heading1">
    <w:name w:val="heading 1"/>
    <w:basedOn w:val="Normal"/>
    <w:link w:val="Heading1Char"/>
    <w:uiPriority w:val="9"/>
    <w:qFormat/>
    <w:rsid w:val="009E502A"/>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9E502A"/>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x-number">
    <w:name w:val="box-number"/>
    <w:basedOn w:val="NoList"/>
    <w:rsid w:val="009A7D74"/>
    <w:pPr>
      <w:numPr>
        <w:numId w:val="1"/>
      </w:numPr>
    </w:pPr>
  </w:style>
  <w:style w:type="character" w:customStyle="1" w:styleId="Heading1Char">
    <w:name w:val="Heading 1 Char"/>
    <w:basedOn w:val="DefaultParagraphFont"/>
    <w:link w:val="Heading1"/>
    <w:uiPriority w:val="9"/>
    <w:rsid w:val="009E502A"/>
    <w:rPr>
      <w:b/>
      <w:bCs/>
      <w:kern w:val="36"/>
      <w:sz w:val="48"/>
      <w:szCs w:val="48"/>
    </w:rPr>
  </w:style>
  <w:style w:type="character" w:customStyle="1" w:styleId="Heading2Char">
    <w:name w:val="Heading 2 Char"/>
    <w:basedOn w:val="DefaultParagraphFont"/>
    <w:link w:val="Heading2"/>
    <w:uiPriority w:val="9"/>
    <w:rsid w:val="009E502A"/>
    <w:rPr>
      <w:b/>
      <w:bCs/>
      <w:sz w:val="36"/>
      <w:szCs w:val="36"/>
    </w:rPr>
  </w:style>
  <w:style w:type="character" w:styleId="Hyperlink">
    <w:name w:val="Hyperlink"/>
    <w:basedOn w:val="DefaultParagraphFont"/>
    <w:uiPriority w:val="99"/>
    <w:unhideWhenUsed/>
    <w:rsid w:val="009E502A"/>
    <w:rPr>
      <w:color w:val="0000FF"/>
      <w:u w:val="single"/>
    </w:rPr>
  </w:style>
  <w:style w:type="character" w:styleId="Emphasis">
    <w:name w:val="Emphasis"/>
    <w:basedOn w:val="DefaultParagraphFont"/>
    <w:uiPriority w:val="20"/>
    <w:qFormat/>
    <w:rsid w:val="009E502A"/>
    <w:rPr>
      <w:i/>
      <w:iCs/>
    </w:rPr>
  </w:style>
  <w:style w:type="paragraph" w:styleId="ListParagraph">
    <w:name w:val="List Paragraph"/>
    <w:basedOn w:val="Normal"/>
    <w:uiPriority w:val="34"/>
    <w:qFormat/>
    <w:rsid w:val="00E7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89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604">
          <w:marLeft w:val="0"/>
          <w:marRight w:val="0"/>
          <w:marTop w:val="0"/>
          <w:marBottom w:val="0"/>
          <w:divBdr>
            <w:top w:val="single" w:sz="8" w:space="6"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bn\Documents\sforge\plcs\plcslib\plcslib\publications\OASIS\plcs-plcslib-v1.0-csd02\build\data\PLCS\psm_model\plcs_psm.sch" TargetMode="External"/><Relationship Id="rId18" Type="http://schemas.openxmlformats.org/officeDocument/2006/relationships/hyperlink" Target="file:///C:\Users\rbn\Documents\sforge\plcs\plcslib\plcslib\publications\OASIS\plcs-plcslib-v1.0-csd02\build\data\PLCS\psm_model\plcs_psm.exp" TargetMode="External"/><Relationship Id="rId26" Type="http://schemas.openxmlformats.org/officeDocument/2006/relationships/hyperlink" Target="file:///C:\Users\rbn\Documents\sforge\plcs\plcslib\plcslib\publications\OASIS\plcs-plcslib-v1.0-csd02\build\sys\refdata_index_base.html" TargetMode="External"/><Relationship Id="rId39" Type="http://schemas.openxmlformats.org/officeDocument/2006/relationships/hyperlink" Target="file:///C:\Users\rbn\Documents\sforge\plcs\plcslib\plcslib\publications\OASIS\plcs-plcslib-v1.0-csd02\build\data\contexts\OASIS\templates\Breakdown\template.html" TargetMode="External"/><Relationship Id="rId21" Type="http://schemas.openxmlformats.org/officeDocument/2006/relationships/hyperlink" Target="file:///C:\Users\rbn\Documents\sforge\plcs\plcslib\plcslib\publications\OASIS\plcs-plcslib-v1.0-csd02\build\data\PLCS\psm_model\plcs_psm.xsd" TargetMode="External"/><Relationship Id="rId34" Type="http://schemas.openxmlformats.org/officeDocument/2006/relationships/hyperlink" Target="file:///C:\Users\rbn\Documents\sforge\plcs\plcslib\plcslib\publications\OASIS\plcs-plcslib-v1.0-csd02\build\data\contexts\OASIS\templates\ActualMissionItem\template.html" TargetMode="External"/><Relationship Id="rId42" Type="http://schemas.openxmlformats.org/officeDocument/2006/relationships/hyperlink" Target="file:///C:\Users\rbn\Documents\sforge\plcs\plcslib\plcslib\publications\OASIS\plcs-plcslib-v1.0-csd02\build\data\contexts\OASIS\templates\BreakdownStructure\template.html" TargetMode="External"/><Relationship Id="rId47" Type="http://schemas.openxmlformats.org/officeDocument/2006/relationships/hyperlink" Target="file:///C:\Users\rbn\Documents\sforge\plcs\plcslib\plcslib\publications\OASIS\plcs-plcslib-v1.0-csd02\build\data\contexts\OASIS\templates\Certification\template.html" TargetMode="External"/><Relationship Id="rId50" Type="http://schemas.openxmlformats.org/officeDocument/2006/relationships/hyperlink" Target="file:///C:\Users\rbn\Documents\sforge\plcs\plcslib\plcslib\publications\OASIS\plcs-plcslib-v1.0-csd02\build\data\contexts\OASIS\templates\Collection\template.html" TargetMode="External"/><Relationship Id="rId55" Type="http://schemas.openxmlformats.org/officeDocument/2006/relationships/hyperlink" Target="file:///C:\Users\rbn\Documents\sforge\plcs\plcslib\plcslib\publications\OASIS\plcs-plcslib-v1.0-csd02\build\data\contexts\OASIS\templates\Document\template.html" TargetMode="External"/><Relationship Id="rId63" Type="http://schemas.openxmlformats.org/officeDocument/2006/relationships/hyperlink" Target="file:///C:\Users\rbn\Documents\sforge\plcs\plcslib\plcslib\publications\OASIS\plcs-plcslib-v1.0-csd02\build\data\contexts\OASIS\templates\FleetItem\template.html" TargetMode="External"/><Relationship Id="rId68" Type="http://schemas.openxmlformats.org/officeDocument/2006/relationships/hyperlink" Target="file:///C:\Users\rbn\Documents\sforge\plcs\plcslib\plcslib\publications\OASIS\plcs-plcslib-v1.0-csd02\build\data\contexts\OASIS\templates\IndividualCode\template.html" TargetMode="External"/><Relationship Id="rId76" Type="http://schemas.openxmlformats.org/officeDocument/2006/relationships/hyperlink" Target="file:///C:\Users\rbn\Documents\sforge\plcs\plcslib\plcslib\publications\OASIS\plcs-plcslib-v1.0-csd02\build\data\contexts\OASIS\templates\PartAssembly\template.html" TargetMode="External"/><Relationship Id="rId84" Type="http://schemas.openxmlformats.org/officeDocument/2006/relationships/hyperlink" Target="file:///C:\Users\rbn\Documents\sforge\plcs\plcslib\plcslib\publications\OASIS\plcs-plcslib-v1.0-csd02\build\data\contexts\OASIS\templates\ProductConfigurationOptionRelationship\template.html" TargetMode="External"/><Relationship Id="rId89" Type="http://schemas.openxmlformats.org/officeDocument/2006/relationships/theme" Target="theme/theme1.xml"/><Relationship Id="rId7" Type="http://schemas.openxmlformats.org/officeDocument/2006/relationships/hyperlink" Target="file:///C:\Users\rbn\Documents\sforge\plcs\plcslib\plcslib\publications\OASIS\plcs-plcslib-v1.0-csd02\build\sys\plcslib_terms_content_short.html" TargetMode="External"/><Relationship Id="rId71" Type="http://schemas.openxmlformats.org/officeDocument/2006/relationships/hyperlink" Target="file:///C:\Users\rbn\Documents\sforge\plcs\plcslib\plcslib\publications\OASIS\plcs-plcslib-v1.0-csd02\build\data\contexts\OASIS\templates\Message\template.html" TargetMode="External"/><Relationship Id="rId2" Type="http://schemas.openxmlformats.org/officeDocument/2006/relationships/styles" Target="styles.xml"/><Relationship Id="rId16" Type="http://schemas.openxmlformats.org/officeDocument/2006/relationships/hyperlink" Target="file:///C:\Users\rbn\Documents\sforge\plcs\plcslib\plcslib\publications\OASIS\plcs-plcslib-v1.0-csd02\build\data\PLCS\psm_model\model_base.html" TargetMode="External"/><Relationship Id="rId29" Type="http://schemas.openxmlformats.org/officeDocument/2006/relationships/hyperlink" Target="file:///C:\Users\rbn\Documents\sforge\plcs\plcslib\plcslib\publications\OASIS\plcs-plcslib-v1.0-csd02\build\data\PLCS\psm_model\refdata\plcs-psm-en.owl" TargetMode="External"/><Relationship Id="rId11" Type="http://schemas.openxmlformats.org/officeDocument/2006/relationships/hyperlink" Target="file:///C:\Users\rbn\Documents\sforge\plcs\plcslib\plcslib\publications\OASIS\plcs-plcslib-v1.0-csd02\build\data\PLCS\psm_model\common.xsd" TargetMode="External"/><Relationship Id="rId24" Type="http://schemas.openxmlformats.org/officeDocument/2006/relationships/hyperlink" Target="file:///C:\Users\rbn\Documents\sforge\plcs\plcslib\plcslib\publications\OASIS\plcs-plcslib-v1.0-csd02\build\data\PLCS\psm_model\plcs_psm.xsd" TargetMode="External"/><Relationship Id="rId32" Type="http://schemas.openxmlformats.org/officeDocument/2006/relationships/hyperlink" Target="file:///C:\Users\rbn\Documents\sforge\plcs\plcslib\plcslib\publications\OASIS\plcs-plcslib-v1.0-csd02\build\data\contexts\OASIS\templates\ActualActivity\template.html" TargetMode="External"/><Relationship Id="rId37" Type="http://schemas.openxmlformats.org/officeDocument/2006/relationships/hyperlink" Target="file:///C:\Users\rbn\Documents\sforge\plcs\plcslib\plcslib\publications\OASIS\plcs-plcslib-v1.0-csd02\build\data\contexts\OASIS\templates\Approval\template.html" TargetMode="External"/><Relationship Id="rId40" Type="http://schemas.openxmlformats.org/officeDocument/2006/relationships/hyperlink" Target="file:///C:\Users\rbn\Documents\sforge\plcs\plcslib\plcslib\publications\OASIS\plcs-plcslib-v1.0-csd02\build\data\contexts\OASIS\templates\BreakdownElement\template.html" TargetMode="External"/><Relationship Id="rId45" Type="http://schemas.openxmlformats.org/officeDocument/2006/relationships/hyperlink" Target="file:///C:\Users\rbn\Documents\sforge\plcs\plcslib\plcslib\publications\OASIS\plcs-plcslib-v1.0-csd02\build\data\contexts\OASIS\templates\CatalogItemRealization\template.html" TargetMode="External"/><Relationship Id="rId53" Type="http://schemas.openxmlformats.org/officeDocument/2006/relationships/hyperlink" Target="file:///C:\Users\rbn\Documents\sforge\plcs\plcslib\plcslib\publications\OASIS\plcs-plcslib-v1.0-csd02\build\data\contexts\OASIS\templates\Descriptor\template.html" TargetMode="External"/><Relationship Id="rId58" Type="http://schemas.openxmlformats.org/officeDocument/2006/relationships/hyperlink" Target="file:///C:\Users\rbn\Documents\sforge\plcs\plcslib\plcslib\publications\OASIS\plcs-plcslib-v1.0-csd02\build\data\contexts\OASIS\templates\EnvironmentDefinition\template.html" TargetMode="External"/><Relationship Id="rId66" Type="http://schemas.openxmlformats.org/officeDocument/2006/relationships/hyperlink" Target="file:///C:\Users\rbn\Documents\sforge\plcs\plcslib\plcslib\publications\OASIS\plcs-plcslib-v1.0-csd02\build\data\contexts\OASIS\templates\FunctionalElement\template.html" TargetMode="External"/><Relationship Id="rId74" Type="http://schemas.openxmlformats.org/officeDocument/2006/relationships/hyperlink" Target="file:///C:\Users\rbn\Documents\sforge\plcs\plcslib\plcslib\publications\OASIS\plcs-plcslib-v1.0-csd02\build\data\contexts\OASIS\templates\Organization\template.html" TargetMode="External"/><Relationship Id="rId79" Type="http://schemas.openxmlformats.org/officeDocument/2006/relationships/hyperlink" Target="file:///C:\Users\rbn\Documents\sforge\plcs\plcslib\plcslib\publications\OASIS\plcs-plcslib-v1.0-csd02\build\data\contexts\OASIS\templates\PhysicalBreakdown\template.html" TargetMode="External"/><Relationship Id="rId87" Type="http://schemas.openxmlformats.org/officeDocument/2006/relationships/hyperlink" Target="file:///C:\Users\rbn\Documents\sforge\plcs\plcslib\plcslib\publications\OASIS\plcs-plcslib-v1.0-csd02\build\data\contexts\OASIS\templates\PropertyValueNumeric\template.html" TargetMode="External"/><Relationship Id="rId5" Type="http://schemas.openxmlformats.org/officeDocument/2006/relationships/webSettings" Target="webSettings.xml"/><Relationship Id="rId61" Type="http://schemas.openxmlformats.org/officeDocument/2006/relationships/hyperlink" Target="file:///C:\Users\rbn\Documents\sforge\plcs\plcslib\plcslib\publications\OASIS\plcs-plcslib-v1.0-csd02\build\data\contexts\OASIS\templates\EventReportItem\template.html" TargetMode="External"/><Relationship Id="rId82" Type="http://schemas.openxmlformats.org/officeDocument/2006/relationships/hyperlink" Target="file:///C:\Users\rbn\Documents\sforge\plcs\plcslib\plcslib\publications\OASIS\plcs-plcslib-v1.0-csd02\build\data\contexts\OASIS\templates\PlannedActivity\template.html" TargetMode="External"/><Relationship Id="rId19" Type="http://schemas.openxmlformats.org/officeDocument/2006/relationships/hyperlink" Target="file:///C:\Users\rbn\Documents\sforge\plcs\plcslib\plcslib\publications\OASIS\plcs-plcslib-v1.0-csd02\build\data\PLCS\psm_model\plcs_psm.xmi" TargetMode="External"/><Relationship Id="rId4" Type="http://schemas.openxmlformats.org/officeDocument/2006/relationships/settings" Target="settings.xml"/><Relationship Id="rId9" Type="http://schemas.openxmlformats.org/officeDocument/2006/relationships/hyperlink" Target="file:///C:\Users\rbn\Documents\sforge\plcs\plcslib\plcslib\publications\OASIS\plcs-plcslib-v1.0-csd02\build\data\PLCS\psm_model\model_base.html" TargetMode="External"/><Relationship Id="rId14" Type="http://schemas.openxmlformats.org/officeDocument/2006/relationships/hyperlink" Target="file:///C:\Users\rbn\Documents\sforge\plcs\plcslib\plcslib\publications\OASIS\plcs-plcslib-v1.0-csd02\build\data\PLCS\psm_model\refdata\plcs-psm-en.owl" TargetMode="External"/><Relationship Id="rId22" Type="http://schemas.openxmlformats.org/officeDocument/2006/relationships/hyperlink" Target="file:///C:\Users\rbn\Documents\sforge\plcs\plcslib\plcslib\publications\OASIS\plcs-plcslib-v1.0-csd02\build\data\PLCS\psm_model\plcs_psm.sch" TargetMode="External"/><Relationship Id="rId27" Type="http://schemas.openxmlformats.org/officeDocument/2006/relationships/hyperlink" Target="file:///C:\Users\rbn\Documents\sforge\plcs\plcslib\plcslib\publications\OASIS\plcs-plcslib-v1.0-csd02\build\data\PLCS\psm_model\refdata\plcs-psm-en.owl" TargetMode="External"/><Relationship Id="rId30" Type="http://schemas.openxmlformats.org/officeDocument/2006/relationships/hyperlink" Target="file:///C:\Users\rbn\Documents\sforge\plcs\plcslib\plcslib\publications\OASIS\plcs-plcslib-v1.0-csd02\build\data\contexts\OASIS\refdata\plcs-rdl-en.owl" TargetMode="External"/><Relationship Id="rId35" Type="http://schemas.openxmlformats.org/officeDocument/2006/relationships/hyperlink" Target="file:///C:\Users\rbn\Documents\sforge\plcs\plcslib\plcslib\publications\OASIS\plcs-plcslib-v1.0-csd02\build\data\contexts\OASIS\templates\ActualProductUsage\template.html" TargetMode="External"/><Relationship Id="rId43" Type="http://schemas.openxmlformats.org/officeDocument/2006/relationships/hyperlink" Target="file:///C:\Users\rbn\Documents\sforge\plcs\plcslib\plcslib\publications\OASIS\plcs-plcslib-v1.0-csd02\build\data\contexts\OASIS\templates\Catalog\template.html" TargetMode="External"/><Relationship Id="rId48" Type="http://schemas.openxmlformats.org/officeDocument/2006/relationships/hyperlink" Target="file:///C:\Users\rbn\Documents\sforge\plcs\plcslib\plcslib\publications\OASIS\plcs-plcslib-v1.0-csd02\build\data\contexts\OASIS\templates\ClassCode\template.html" TargetMode="External"/><Relationship Id="rId56" Type="http://schemas.openxmlformats.org/officeDocument/2006/relationships/hyperlink" Target="file:///C:\Users\rbn\Documents\sforge\plcs\plcslib\plcslib\publications\OASIS\plcs-plcslib-v1.0-csd02\build\data\contexts\OASIS\templates\EffectivityAssertion\template.html" TargetMode="External"/><Relationship Id="rId64" Type="http://schemas.openxmlformats.org/officeDocument/2006/relationships/hyperlink" Target="file:///C:\Users\rbn\Documents\sforge\plcs\plcslib\plcslib\publications\OASIS\plcs-plcslib-v1.0-csd02\build\data\contexts\OASIS\templates\FunctionalBreakdown\template.html" TargetMode="External"/><Relationship Id="rId69" Type="http://schemas.openxmlformats.org/officeDocument/2006/relationships/hyperlink" Target="file:///C:\Users\rbn\Documents\sforge\plcs\plcslib\plcslib\publications\OASIS\plcs-plcslib-v1.0-csd02\build\data\contexts\OASIS\templates\Justification\template.html" TargetMode="External"/><Relationship Id="rId77" Type="http://schemas.openxmlformats.org/officeDocument/2006/relationships/hyperlink" Target="file:///C:\Users\rbn\Documents\sforge\plcs\plcslib\plcslib\publications\OASIS\plcs-plcslib-v1.0-csd02\build\data\contexts\OASIS\templates\Person\template.html" TargetMode="External"/><Relationship Id="rId8" Type="http://schemas.openxmlformats.org/officeDocument/2006/relationships/hyperlink" Target="file:///C:\Users\rbn\Documents\sforge\plcs\plcslib\plcslib\publications\OASIS\plcs-plcslib-v1.0-csd02\build\sys\refdata_index_base.html" TargetMode="External"/><Relationship Id="rId51" Type="http://schemas.openxmlformats.org/officeDocument/2006/relationships/hyperlink" Target="file:///C:\Users\rbn\Documents\sforge\plcs\plcslib\plcslib\publications\OASIS\plcs-plcslib-v1.0-csd02\build\data\contexts\OASIS\templates\Contract\template.html" TargetMode="External"/><Relationship Id="rId72" Type="http://schemas.openxmlformats.org/officeDocument/2006/relationships/hyperlink" Target="file:///C:\Users\rbn\Documents\sforge\plcs\plcslib\plcslib\publications\OASIS\plcs-plcslib-v1.0-csd02\build\data\contexts\OASIS\templates\Name\template.html" TargetMode="External"/><Relationship Id="rId80" Type="http://schemas.openxmlformats.org/officeDocument/2006/relationships/hyperlink" Target="file:///C:\Users\rbn\Documents\sforge\plcs\plcslib\plcslib\publications\OASIS\plcs-plcslib-v1.0-csd02\build\data\contexts\OASIS\templates\PhysicalBreakdownStructure\template.html" TargetMode="External"/><Relationship Id="rId85" Type="http://schemas.openxmlformats.org/officeDocument/2006/relationships/hyperlink" Target="file:///C:\Users\rbn\Documents\sforge\plcs\plcslib\plcslib\publications\OASIS\plcs-plcslib-v1.0-csd02\build\data\contexts\OASIS\templates\ProductConfigurationStructure\template.html" TargetMode="External"/><Relationship Id="rId3" Type="http://schemas.microsoft.com/office/2007/relationships/stylesWithEffects" Target="stylesWithEffects.xml"/><Relationship Id="rId12" Type="http://schemas.openxmlformats.org/officeDocument/2006/relationships/hyperlink" Target="file:///C:\Users\rbn\Documents\sforge\plcs\plcslib\plcslib\publications\OASIS\plcs-plcslib-v1.0-csd02\build\data\PLCS\psm_model\plcs_psm.xsd" TargetMode="External"/><Relationship Id="rId17" Type="http://schemas.openxmlformats.org/officeDocument/2006/relationships/hyperlink" Target="file:///C:\Users\rbn\Documents\sforge\plcs\plcslib\plcslib\publications\OASIS\plcs-plcslib-v1.0-csd02\build\sys\plcslib_terms_content_short.html" TargetMode="External"/><Relationship Id="rId25" Type="http://schemas.openxmlformats.org/officeDocument/2006/relationships/hyperlink" Target="file:///C:\Users\rbn\Documents\sforge\plcs\plcslib\plcslib\publications\OASIS\plcs-plcslib-v1.0-csd02\build\data\PLCS\psm_model\plcs_psm.sch" TargetMode="External"/><Relationship Id="rId33" Type="http://schemas.openxmlformats.org/officeDocument/2006/relationships/hyperlink" Target="file:///C:\Users\rbn\Documents\sforge\plcs\plcslib\plcslib\publications\OASIS\plcs-plcslib-v1.0-csd02\build\data\contexts\OASIS\templates\ActualMission\template.html" TargetMode="External"/><Relationship Id="rId38" Type="http://schemas.openxmlformats.org/officeDocument/2006/relationships/hyperlink" Target="file:///C:\Users\rbn\Documents\sforge\plcs\plcslib\plcslib\publications\OASIS\plcs-plcslib-v1.0-csd02\build\data\contexts\OASIS\templates\Baseline\template.html" TargetMode="External"/><Relationship Id="rId46" Type="http://schemas.openxmlformats.org/officeDocument/2006/relationships/hyperlink" Target="file:///C:\Users\rbn\Documents\sforge\plcs\plcslib\plcslib\publications\OASIS\plcs-plcslib-v1.0-csd02\build\data\contexts\OASIS\templates\CatalogItemStructure\template.html" TargetMode="External"/><Relationship Id="rId59" Type="http://schemas.openxmlformats.org/officeDocument/2006/relationships/hyperlink" Target="file:///C:\Users\rbn\Documents\sforge\plcs\plcslib\plcslib\publications\OASIS\plcs-plcslib-v1.0-csd02\build\data\contexts\OASIS\templates\EnvironmentObserved\template.html" TargetMode="External"/><Relationship Id="rId67" Type="http://schemas.openxmlformats.org/officeDocument/2006/relationships/hyperlink" Target="file:///C:\Users\rbn\Documents\sforge\plcs\plcslib\plcslib\publications\OASIS\plcs-plcslib-v1.0-csd02\build\data\contexts\OASIS\templates\Identification\template.html" TargetMode="External"/><Relationship Id="rId20" Type="http://schemas.openxmlformats.org/officeDocument/2006/relationships/hyperlink" Target="file:///C:\Users\rbn\Documents\sforge\plcs\plcslib\plcslib\publications\OASIS\plcs-plcslib-v1.0-csd02\build\data\PLCS\psm_model\common.xsd" TargetMode="External"/><Relationship Id="rId41" Type="http://schemas.openxmlformats.org/officeDocument/2006/relationships/hyperlink" Target="file:///C:\Users\rbn\Documents\sforge\plcs\plcslib\plcslib\publications\OASIS\plcs-plcslib-v1.0-csd02\build\data\contexts\OASIS\templates\BreakdownElementRealization\template.html" TargetMode="External"/><Relationship Id="rId54" Type="http://schemas.openxmlformats.org/officeDocument/2006/relationships/hyperlink" Target="file:///C:\Users\rbn\Documents\sforge\plcs\plcslib\plcslib\publications\OASIS\plcs-plcslib-v1.0-csd02\build\data\contexts\OASIS\templates\DirectedActivity\template.html" TargetMode="External"/><Relationship Id="rId62" Type="http://schemas.openxmlformats.org/officeDocument/2006/relationships/hyperlink" Target="file:///C:\Users\rbn\Documents\sforge\plcs\plcslib\plcslib\publications\OASIS\plcs-plcslib-v1.0-csd02\build\data\contexts\OASIS\templates\Fleet\template.html" TargetMode="External"/><Relationship Id="rId70" Type="http://schemas.openxmlformats.org/officeDocument/2006/relationships/hyperlink" Target="file:///C:\Users\rbn\Documents\sforge\plcs\plcslib\plcslib\publications\OASIS\plcs-plcslib-v1.0-csd02\build\data\contexts\OASIS\templates\MeasuredProperty\template.html" TargetMode="External"/><Relationship Id="rId75" Type="http://schemas.openxmlformats.org/officeDocument/2006/relationships/hyperlink" Target="file:///C:\Users\rbn\Documents\sforge\plcs\plcslib\plcslib\publications\OASIS\plcs-plcslib-v1.0-csd02\build\data\contexts\OASIS\templates\Part\template.html" TargetMode="External"/><Relationship Id="rId83" Type="http://schemas.openxmlformats.org/officeDocument/2006/relationships/hyperlink" Target="file:///C:\Users\rbn\Documents\sforge\plcs\plcslib\plcslib\publications\OASIS\plcs-plcslib-v1.0-csd02\build\data\contexts\OASIS\templates\ProductConfiguration\template.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rbn\Documents\sforge\plcs\plcslib\plcslib\publications\OASIS\plcs-plcslib-v1.0-csd02\build\data\PLCS\psm_model\model_base.html" TargetMode="External"/><Relationship Id="rId15" Type="http://schemas.openxmlformats.org/officeDocument/2006/relationships/hyperlink" Target="file:///C:\Users\rbn\Documents\sforge\plcs\plcslib\plcslib\publications\OASIS\plcs-plcslib-v1.0-csd02\build\data\contexts\OASIS\refdata\plcs-rdl-en.owl" TargetMode="External"/><Relationship Id="rId23" Type="http://schemas.openxmlformats.org/officeDocument/2006/relationships/hyperlink" Target="file:///C:\Users\rbn\Documents\sforge\plcs\plcslib\plcslib\publications\OASIS\plcs-plcslib-v1.0-csd02\build\data\PLCS\psm_model\common.xsd" TargetMode="External"/><Relationship Id="rId28" Type="http://schemas.openxmlformats.org/officeDocument/2006/relationships/hyperlink" Target="file:///C:\Users\rbn\Documents\sforge\plcs\plcslib\plcslib\publications\OASIS\plcs-plcslib-v1.0-csd02\build\data\contexts\OASIS\refdata\plcs-rdl-en.owl" TargetMode="External"/><Relationship Id="rId36" Type="http://schemas.openxmlformats.org/officeDocument/2006/relationships/hyperlink" Target="file:///C:\Users\rbn\Documents\sforge\plcs\plcslib\plcslib\publications\OASIS\plcs-plcslib-v1.0-csd02\build\data\contexts\OASIS\templates\Applicability\template.html" TargetMode="External"/><Relationship Id="rId49" Type="http://schemas.openxmlformats.org/officeDocument/2006/relationships/hyperlink" Target="file:///C:\Users\rbn\Documents\sforge\plcs\plcslib\plcslib\publications\OASIS\plcs-plcslib-v1.0-csd02\build\data\contexts\OASIS\templates\Classifier\template.html" TargetMode="External"/><Relationship Id="rId57" Type="http://schemas.openxmlformats.org/officeDocument/2006/relationships/hyperlink" Target="file:///C:\Users\rbn\Documents\sforge\plcs\plcslib\plcslib\publications\OASIS\plcs-plcslib-v1.0-csd02\build\data\contexts\OASIS\templates\Envelope\template.html" TargetMode="External"/><Relationship Id="rId10" Type="http://schemas.openxmlformats.org/officeDocument/2006/relationships/hyperlink" Target="file:///C:\Users\rbn\Documents\sforge\plcs\plcslib\plcslib\publications\OASIS\plcs-plcslib-v1.0-csd02\build\sys\plcslib_terms_content_short.html" TargetMode="External"/><Relationship Id="rId31" Type="http://schemas.openxmlformats.org/officeDocument/2006/relationships/hyperlink" Target="file:///C:\Users\rbn\Documents\sforge\plcs\plcslib\plcslib\publications\OASIS\plcs-plcslib-v1.0-csd02\build\sys\template_index_base.html" TargetMode="External"/><Relationship Id="rId44" Type="http://schemas.openxmlformats.org/officeDocument/2006/relationships/hyperlink" Target="file:///C:\Users\rbn\Documents\sforge\plcs\plcslib\plcslib\publications\OASIS\plcs-plcslib-v1.0-csd02\build\data\contexts\OASIS\templates\CatalogItem\template.html" TargetMode="External"/><Relationship Id="rId52" Type="http://schemas.openxmlformats.org/officeDocument/2006/relationships/hyperlink" Target="file:///C:\Users\rbn\Documents\sforge\plcs\plcslib\plcslib\publications\OASIS\plcs-plcslib-v1.0-csd02\build\data\contexts\OASIS\templates\DatedEffectivity\template.html" TargetMode="External"/><Relationship Id="rId60" Type="http://schemas.openxmlformats.org/officeDocument/2006/relationships/hyperlink" Target="file:///C:\Users\rbn\Documents\sforge\plcs\plcslib\plcslib\publications\OASIS\plcs-plcslib-v1.0-csd02\build\data\contexts\OASIS\templates\EventReport\template.html" TargetMode="External"/><Relationship Id="rId65" Type="http://schemas.openxmlformats.org/officeDocument/2006/relationships/hyperlink" Target="file:///C:\Users\rbn\Documents\sforge\plcs\plcslib\plcslib\publications\OASIS\plcs-plcslib-v1.0-csd02\build\data\contexts\OASIS\templates\FunctionalBreakdownStructure\template.html" TargetMode="External"/><Relationship Id="rId73" Type="http://schemas.openxmlformats.org/officeDocument/2006/relationships/hyperlink" Target="file:///C:\Users\rbn\Documents\sforge\plcs\plcslib\plcslib\publications\OASIS\plcs-plcslib-v1.0-csd02\build\data\contexts\OASIS\templates\Observation\template.html" TargetMode="External"/><Relationship Id="rId78" Type="http://schemas.openxmlformats.org/officeDocument/2006/relationships/hyperlink" Target="file:///C:\Users\rbn\Documents\sforge\plcs\plcslib\plcslib\publications\OASIS\plcs-plcslib-v1.0-csd02\build\data\contexts\OASIS\templates\PersonInOrganization\template.html" TargetMode="External"/><Relationship Id="rId81" Type="http://schemas.openxmlformats.org/officeDocument/2006/relationships/hyperlink" Target="file:///C:\Users\rbn\Documents\sforge\plcs\plcslib\plcslib\publications\OASIS\plcs-plcslib-v1.0-csd02\build\data\contexts\OASIS\templates\PhysicalElement\template.html" TargetMode="External"/><Relationship Id="rId86" Type="http://schemas.openxmlformats.org/officeDocument/2006/relationships/hyperlink" Target="file:///C:\Users\rbn\Documents\sforge\plcs\plcslib\plcslib\publications\OASIS\plcs-plcslib-v1.0-csd02\build\data\contexts\OASIS\templates\Project\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Bodington</dc:creator>
  <cp:lastModifiedBy>Rob Bodington</cp:lastModifiedBy>
  <cp:revision>3</cp:revision>
  <dcterms:created xsi:type="dcterms:W3CDTF">2013-05-03T11:03:00Z</dcterms:created>
  <dcterms:modified xsi:type="dcterms:W3CDTF">2013-05-03T13:41:00Z</dcterms:modified>
</cp:coreProperties>
</file>