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69FDD" w14:textId="77777777" w:rsidR="007E3E97" w:rsidRDefault="007E3E97" w:rsidP="007E3E97">
      <w:pPr>
        <w:pStyle w:val="Title"/>
      </w:pPr>
      <w:r>
        <w:t xml:space="preserve">Privacy Engineering…It’s Time to Take the Next Steps towards Standards and Automated Tools </w:t>
      </w:r>
    </w:p>
    <w:p w14:paraId="7EB7C03B" w14:textId="001C2CF3" w:rsidR="006512A3" w:rsidRPr="003102F9" w:rsidRDefault="006512A3" w:rsidP="00815FBB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>For years</w:t>
      </w:r>
      <w:r w:rsidR="007E3E97" w:rsidRPr="003102F9">
        <w:rPr>
          <w:rFonts w:asciiTheme="majorHAnsi" w:eastAsia="Times New Roman" w:hAnsiTheme="majorHAnsi" w:cs="Times New Roman"/>
          <w:color w:val="222222"/>
        </w:rPr>
        <w:t>,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privacy professionals have worked towards transitioning the implementation of data protection from an art to a science, especially </w:t>
      </w:r>
      <w:r w:rsidR="00235D28" w:rsidRPr="003102F9">
        <w:rPr>
          <w:rFonts w:asciiTheme="majorHAnsi" w:eastAsia="Times New Roman" w:hAnsiTheme="majorHAnsi" w:cs="Times New Roman"/>
          <w:color w:val="222222"/>
        </w:rPr>
        <w:t>when working with IT developers.</w:t>
      </w:r>
    </w:p>
    <w:p w14:paraId="6A56947D" w14:textId="3F5C2A35" w:rsidR="003D1D36" w:rsidRPr="003102F9" w:rsidRDefault="00235D28" w:rsidP="00815FBB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>Over the past quarter century</w:t>
      </w:r>
      <w:r w:rsidR="00C27B9B" w:rsidRPr="003102F9">
        <w:rPr>
          <w:rFonts w:asciiTheme="majorHAnsi" w:eastAsia="Times New Roman" w:hAnsiTheme="majorHAnsi" w:cs="Times New Roman"/>
          <w:color w:val="222222"/>
        </w:rPr>
        <w:t>,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the privacy profession ha</w:t>
      </w:r>
      <w:r w:rsidR="00C12001" w:rsidRPr="003102F9">
        <w:rPr>
          <w:rFonts w:asciiTheme="majorHAnsi" w:eastAsia="Times New Roman" w:hAnsiTheme="majorHAnsi" w:cs="Times New Roman"/>
          <w:color w:val="222222"/>
        </w:rPr>
        <w:t>s made slow but steady progress</w:t>
      </w:r>
      <w:r w:rsidR="00856660" w:rsidRPr="003102F9">
        <w:rPr>
          <w:rFonts w:asciiTheme="majorHAnsi" w:eastAsia="Times New Roman" w:hAnsiTheme="majorHAnsi" w:cs="Times New Roman"/>
          <w:color w:val="222222"/>
        </w:rPr>
        <w:t xml:space="preserve"> towards the development of a more rigorous</w:t>
      </w:r>
      <w:r w:rsidR="003D1D36" w:rsidRPr="003102F9">
        <w:rPr>
          <w:rFonts w:asciiTheme="majorHAnsi" w:eastAsia="Times New Roman" w:hAnsiTheme="majorHAnsi" w:cs="Times New Roman"/>
          <w:color w:val="222222"/>
        </w:rPr>
        <w:t xml:space="preserve"> privacy engineering discipline </w:t>
      </w:r>
      <w:r w:rsidR="00C12001" w:rsidRPr="003102F9">
        <w:rPr>
          <w:rFonts w:asciiTheme="majorHAnsi" w:eastAsia="Times New Roman" w:hAnsiTheme="majorHAnsi" w:cs="Times New Roman"/>
          <w:color w:val="222222"/>
        </w:rPr>
        <w:t>that results</w:t>
      </w:r>
      <w:r w:rsidR="003D1D36" w:rsidRPr="003102F9">
        <w:rPr>
          <w:rFonts w:asciiTheme="majorHAnsi" w:eastAsia="Times New Roman" w:hAnsiTheme="majorHAnsi" w:cs="Times New Roman"/>
          <w:color w:val="222222"/>
        </w:rPr>
        <w:t xml:space="preserve"> in comprehensive </w:t>
      </w:r>
      <w:r w:rsidRPr="003102F9">
        <w:rPr>
          <w:rFonts w:asciiTheme="majorHAnsi" w:eastAsia="Times New Roman" w:hAnsiTheme="majorHAnsi" w:cs="Times New Roman"/>
          <w:color w:val="222222"/>
        </w:rPr>
        <w:t>privacy by design implementations</w:t>
      </w:r>
      <w:r w:rsidR="005F3723" w:rsidRPr="003102F9">
        <w:rPr>
          <w:rFonts w:asciiTheme="majorHAnsi" w:eastAsia="Times New Roman" w:hAnsiTheme="majorHAnsi" w:cs="Times New Roman"/>
          <w:color w:val="222222"/>
        </w:rPr>
        <w:t>. We are now beginning to see results.</w:t>
      </w:r>
    </w:p>
    <w:p w14:paraId="168B5F65" w14:textId="1734F238" w:rsidR="003D1D36" w:rsidRPr="003102F9" w:rsidRDefault="00235D28" w:rsidP="002E311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>Thi</w:t>
      </w:r>
      <w:r w:rsidR="00856660" w:rsidRPr="003102F9">
        <w:rPr>
          <w:rFonts w:asciiTheme="majorHAnsi" w:eastAsia="Times New Roman" w:hAnsiTheme="majorHAnsi" w:cs="Times New Roman"/>
          <w:color w:val="222222"/>
        </w:rPr>
        <w:t xml:space="preserve">s </w:t>
      </w:r>
      <w:r w:rsidR="00EE51C7" w:rsidRPr="003102F9">
        <w:rPr>
          <w:rFonts w:asciiTheme="majorHAnsi" w:eastAsia="Times New Roman" w:hAnsiTheme="majorHAnsi" w:cs="Times New Roman"/>
          <w:color w:val="222222"/>
        </w:rPr>
        <w:t xml:space="preserve">engineering </w:t>
      </w:r>
      <w:r w:rsidR="00856660" w:rsidRPr="003102F9">
        <w:rPr>
          <w:rFonts w:asciiTheme="majorHAnsi" w:eastAsia="Times New Roman" w:hAnsiTheme="majorHAnsi" w:cs="Times New Roman"/>
          <w:color w:val="222222"/>
        </w:rPr>
        <w:t>j</w:t>
      </w:r>
      <w:r w:rsidR="00C50B4B" w:rsidRPr="003102F9">
        <w:rPr>
          <w:rFonts w:asciiTheme="majorHAnsi" w:eastAsia="Times New Roman" w:hAnsiTheme="majorHAnsi" w:cs="Times New Roman"/>
          <w:color w:val="222222"/>
        </w:rPr>
        <w:t>ourney can best be summarized as</w:t>
      </w:r>
      <w:r w:rsidR="00856660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3D1D36" w:rsidRPr="003102F9">
        <w:rPr>
          <w:rFonts w:asciiTheme="majorHAnsi" w:eastAsia="Times New Roman" w:hAnsiTheme="majorHAnsi" w:cs="Times New Roman"/>
          <w:color w:val="222222"/>
        </w:rPr>
        <w:t>creating the linkages</w:t>
      </w:r>
      <w:r w:rsidR="002E3113" w:rsidRPr="003102F9">
        <w:rPr>
          <w:rFonts w:asciiTheme="majorHAnsi" w:eastAsia="Times New Roman" w:hAnsiTheme="majorHAnsi" w:cs="Times New Roman"/>
          <w:color w:val="222222"/>
        </w:rPr>
        <w:t xml:space="preserve"> f</w:t>
      </w:r>
      <w:r w:rsidR="003D1D36" w:rsidRPr="003102F9">
        <w:rPr>
          <w:rFonts w:asciiTheme="majorHAnsi" w:eastAsia="Times New Roman" w:hAnsiTheme="majorHAnsi" w:cs="Times New Roman"/>
          <w:color w:val="222222"/>
        </w:rPr>
        <w:t>rom principles and</w:t>
      </w:r>
      <w:r w:rsidR="002E3113" w:rsidRPr="003102F9">
        <w:rPr>
          <w:rFonts w:asciiTheme="majorHAnsi" w:eastAsia="Times New Roman" w:hAnsiTheme="majorHAnsi" w:cs="Times New Roman"/>
          <w:color w:val="222222"/>
        </w:rPr>
        <w:t xml:space="preserve"> regulations; to p</w:t>
      </w:r>
      <w:r w:rsidR="003D1D36" w:rsidRPr="003102F9">
        <w:rPr>
          <w:rFonts w:asciiTheme="majorHAnsi" w:eastAsia="Times New Roman" w:hAnsiTheme="majorHAnsi" w:cs="Times New Roman"/>
          <w:color w:val="222222"/>
        </w:rPr>
        <w:t>olicies</w:t>
      </w:r>
      <w:r w:rsidR="00C50B4B" w:rsidRPr="003102F9">
        <w:rPr>
          <w:rFonts w:asciiTheme="majorHAnsi" w:eastAsia="Times New Roman" w:hAnsiTheme="majorHAnsi" w:cs="Times New Roman"/>
          <w:color w:val="222222"/>
        </w:rPr>
        <w:t>;</w:t>
      </w:r>
      <w:r w:rsidR="002E3113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A64EED" w:rsidRPr="003102F9">
        <w:rPr>
          <w:rFonts w:asciiTheme="majorHAnsi" w:eastAsia="Times New Roman" w:hAnsiTheme="majorHAnsi" w:cs="Times New Roman"/>
          <w:color w:val="222222"/>
        </w:rPr>
        <w:t xml:space="preserve">set in the context of a rigorous privacy analysis; </w:t>
      </w:r>
      <w:r w:rsidR="002E3113" w:rsidRPr="003102F9">
        <w:rPr>
          <w:rFonts w:asciiTheme="majorHAnsi" w:eastAsia="Times New Roman" w:hAnsiTheme="majorHAnsi" w:cs="Times New Roman"/>
          <w:color w:val="222222"/>
        </w:rPr>
        <w:t>translated into privacy controls; d</w:t>
      </w:r>
      <w:r w:rsidR="00C50B4B" w:rsidRPr="003102F9">
        <w:rPr>
          <w:rFonts w:asciiTheme="majorHAnsi" w:eastAsia="Times New Roman" w:hAnsiTheme="majorHAnsi" w:cs="Times New Roman"/>
          <w:color w:val="222222"/>
        </w:rPr>
        <w:t>efined</w:t>
      </w:r>
      <w:r w:rsidR="002E3113" w:rsidRPr="003102F9">
        <w:rPr>
          <w:rFonts w:asciiTheme="majorHAnsi" w:eastAsia="Times New Roman" w:hAnsiTheme="majorHAnsi" w:cs="Times New Roman"/>
          <w:color w:val="222222"/>
        </w:rPr>
        <w:t xml:space="preserve"> in services</w:t>
      </w:r>
      <w:r w:rsidR="003B40EC" w:rsidRPr="003102F9">
        <w:rPr>
          <w:rFonts w:asciiTheme="majorHAnsi" w:eastAsia="Times New Roman" w:hAnsiTheme="majorHAnsi" w:cs="Times New Roman"/>
          <w:color w:val="222222"/>
        </w:rPr>
        <w:t>/functions</w:t>
      </w:r>
      <w:r w:rsidR="002E3113" w:rsidRPr="003102F9">
        <w:rPr>
          <w:rFonts w:asciiTheme="majorHAnsi" w:eastAsia="Times New Roman" w:hAnsiTheme="majorHAnsi" w:cs="Times New Roman"/>
          <w:color w:val="222222"/>
        </w:rPr>
        <w:t>; implemented in technical and procedural mechanisms</w:t>
      </w:r>
      <w:r w:rsidR="003B40EC" w:rsidRPr="003102F9">
        <w:rPr>
          <w:rFonts w:asciiTheme="majorHAnsi" w:eastAsia="Times New Roman" w:hAnsiTheme="majorHAnsi" w:cs="Times New Roman"/>
          <w:color w:val="222222"/>
        </w:rPr>
        <w:t xml:space="preserve"> and</w:t>
      </w:r>
      <w:r w:rsidR="002E3113" w:rsidRPr="003102F9">
        <w:rPr>
          <w:rFonts w:asciiTheme="majorHAnsi" w:eastAsia="Times New Roman" w:hAnsiTheme="majorHAnsi" w:cs="Times New Roman"/>
          <w:color w:val="222222"/>
        </w:rPr>
        <w:t xml:space="preserve">; </w:t>
      </w:r>
      <w:r w:rsidR="005F3723" w:rsidRPr="003102F9">
        <w:rPr>
          <w:rFonts w:asciiTheme="majorHAnsi" w:eastAsia="Times New Roman" w:hAnsiTheme="majorHAnsi" w:cs="Times New Roman"/>
          <w:color w:val="222222"/>
        </w:rPr>
        <w:t>reported using</w:t>
      </w:r>
      <w:r w:rsidR="003B40EC" w:rsidRPr="003102F9">
        <w:rPr>
          <w:rFonts w:asciiTheme="majorHAnsi" w:eastAsia="Times New Roman" w:hAnsiTheme="majorHAnsi" w:cs="Times New Roman"/>
          <w:color w:val="222222"/>
        </w:rPr>
        <w:t xml:space="preserve"> tools that allow a privacy engineer to demonstrate compliance. </w:t>
      </w:r>
    </w:p>
    <w:p w14:paraId="7583884A" w14:textId="66C68281" w:rsidR="00006860" w:rsidRPr="003102F9" w:rsidRDefault="00B35411" w:rsidP="002E311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>Up until recently, the privacy o</w:t>
      </w:r>
      <w:r w:rsidR="00006860" w:rsidRPr="003102F9">
        <w:rPr>
          <w:rFonts w:asciiTheme="majorHAnsi" w:eastAsia="Times New Roman" w:hAnsiTheme="majorHAnsi" w:cs="Times New Roman"/>
          <w:color w:val="222222"/>
        </w:rPr>
        <w:t>ffice has been challenged to translate regulations</w:t>
      </w:r>
      <w:r w:rsidR="00C27B9B" w:rsidRPr="003102F9">
        <w:rPr>
          <w:rFonts w:asciiTheme="majorHAnsi" w:eastAsia="Times New Roman" w:hAnsiTheme="majorHAnsi" w:cs="Times New Roman"/>
          <w:color w:val="222222"/>
        </w:rPr>
        <w:t xml:space="preserve"> and</w:t>
      </w:r>
      <w:r w:rsidR="00006860" w:rsidRPr="003102F9">
        <w:rPr>
          <w:rFonts w:asciiTheme="majorHAnsi" w:eastAsia="Times New Roman" w:hAnsiTheme="majorHAnsi" w:cs="Times New Roman"/>
          <w:color w:val="222222"/>
        </w:rPr>
        <w:t xml:space="preserve"> high-level principles into guidance for the </w:t>
      </w:r>
      <w:r w:rsidR="005F3723" w:rsidRPr="003102F9">
        <w:rPr>
          <w:rFonts w:asciiTheme="majorHAnsi" w:eastAsia="Times New Roman" w:hAnsiTheme="majorHAnsi" w:cs="Times New Roman"/>
          <w:color w:val="222222"/>
        </w:rPr>
        <w:t xml:space="preserve">IT professional. </w:t>
      </w:r>
      <w:r w:rsidR="00C27B9B" w:rsidRPr="003102F9">
        <w:rPr>
          <w:rFonts w:asciiTheme="majorHAnsi" w:eastAsia="Times New Roman" w:hAnsiTheme="majorHAnsi" w:cs="Times New Roman"/>
          <w:color w:val="222222"/>
        </w:rPr>
        <w:t>Often</w:t>
      </w:r>
      <w:r w:rsidR="005F3723" w:rsidRPr="003102F9">
        <w:rPr>
          <w:rFonts w:asciiTheme="majorHAnsi" w:eastAsia="Times New Roman" w:hAnsiTheme="majorHAnsi" w:cs="Times New Roman"/>
          <w:color w:val="222222"/>
        </w:rPr>
        <w:t xml:space="preserve"> this</w:t>
      </w:r>
      <w:r w:rsidR="00006860" w:rsidRPr="003102F9">
        <w:rPr>
          <w:rFonts w:asciiTheme="majorHAnsi" w:eastAsia="Times New Roman" w:hAnsiTheme="majorHAnsi" w:cs="Times New Roman"/>
          <w:color w:val="222222"/>
        </w:rPr>
        <w:t xml:space="preserve"> guidance includes recommendations</w:t>
      </w:r>
      <w:r w:rsidR="005F3723" w:rsidRPr="003102F9">
        <w:rPr>
          <w:rFonts w:asciiTheme="majorHAnsi" w:eastAsia="Times New Roman" w:hAnsiTheme="majorHAnsi" w:cs="Times New Roman"/>
          <w:color w:val="222222"/>
        </w:rPr>
        <w:t xml:space="preserve"> that </w:t>
      </w:r>
      <w:r w:rsidR="00C27B9B" w:rsidRPr="003102F9">
        <w:rPr>
          <w:rFonts w:asciiTheme="majorHAnsi" w:eastAsia="Times New Roman" w:hAnsiTheme="majorHAnsi" w:cs="Times New Roman"/>
          <w:color w:val="222222"/>
        </w:rPr>
        <w:t>exceed</w:t>
      </w:r>
      <w:r w:rsidR="005F3723" w:rsidRPr="003102F9">
        <w:rPr>
          <w:rFonts w:asciiTheme="majorHAnsi" w:eastAsia="Times New Roman" w:hAnsiTheme="majorHAnsi" w:cs="Times New Roman"/>
          <w:color w:val="222222"/>
        </w:rPr>
        <w:t xml:space="preserve"> the product or system design criteria itself</w:t>
      </w:r>
      <w:r w:rsidR="00006860" w:rsidRPr="003102F9">
        <w:rPr>
          <w:rFonts w:asciiTheme="majorHAnsi" w:eastAsia="Times New Roman" w:hAnsiTheme="majorHAnsi" w:cs="Times New Roman"/>
          <w:color w:val="222222"/>
        </w:rPr>
        <w:t xml:space="preserve">. </w:t>
      </w:r>
    </w:p>
    <w:p w14:paraId="7BD77350" w14:textId="6AD72DEB" w:rsidR="00C50B4B" w:rsidRPr="003102F9" w:rsidRDefault="00C50B4B" w:rsidP="002E311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 xml:space="preserve">This is no easy task in a world where every dimension of the environment is changing rapidly. </w:t>
      </w:r>
      <w:r w:rsidR="00EA497C" w:rsidRPr="003102F9">
        <w:rPr>
          <w:rFonts w:asciiTheme="majorHAnsi" w:eastAsia="Times New Roman" w:hAnsiTheme="majorHAnsi" w:cs="Times New Roman"/>
          <w:color w:val="222222"/>
        </w:rPr>
        <w:t>For example</w:t>
      </w:r>
      <w:r w:rsidR="00A61719" w:rsidRPr="003102F9">
        <w:rPr>
          <w:rFonts w:asciiTheme="majorHAnsi" w:eastAsia="Times New Roman" w:hAnsiTheme="majorHAnsi" w:cs="Times New Roman"/>
          <w:color w:val="222222"/>
        </w:rPr>
        <w:t>,</w:t>
      </w:r>
      <w:r w:rsidR="00EA497C" w:rsidRPr="003102F9">
        <w:rPr>
          <w:rFonts w:asciiTheme="majorHAnsi" w:eastAsia="Times New Roman" w:hAnsiTheme="majorHAnsi" w:cs="Times New Roman"/>
          <w:color w:val="222222"/>
        </w:rPr>
        <w:t xml:space="preserve"> businesses are more global; p</w:t>
      </w:r>
      <w:r w:rsidRPr="003102F9">
        <w:rPr>
          <w:rFonts w:asciiTheme="majorHAnsi" w:eastAsia="Times New Roman" w:hAnsiTheme="majorHAnsi" w:cs="Times New Roman"/>
          <w:color w:val="222222"/>
        </w:rPr>
        <w:t>rinciples are expanding</w:t>
      </w:r>
      <w:r w:rsidR="00EA497C" w:rsidRPr="003102F9">
        <w:rPr>
          <w:rFonts w:asciiTheme="majorHAnsi" w:eastAsia="Times New Roman" w:hAnsiTheme="majorHAnsi" w:cs="Times New Roman"/>
          <w:color w:val="222222"/>
        </w:rPr>
        <w:t>; global regulation and data protection authority orders are changing; IT development techniques are more agile</w:t>
      </w:r>
      <w:r w:rsidR="005F3723" w:rsidRPr="003102F9">
        <w:rPr>
          <w:rFonts w:asciiTheme="majorHAnsi" w:eastAsia="Times New Roman" w:hAnsiTheme="majorHAnsi" w:cs="Times New Roman"/>
          <w:color w:val="222222"/>
        </w:rPr>
        <w:t xml:space="preserve">; </w:t>
      </w:r>
      <w:r w:rsidR="00A61719" w:rsidRPr="003102F9">
        <w:rPr>
          <w:rFonts w:asciiTheme="majorHAnsi" w:eastAsia="Times New Roman" w:hAnsiTheme="majorHAnsi" w:cs="Times New Roman"/>
          <w:color w:val="222222"/>
        </w:rPr>
        <w:t>technology is exploding</w:t>
      </w:r>
      <w:r w:rsidR="005F3723" w:rsidRPr="003102F9">
        <w:rPr>
          <w:rFonts w:asciiTheme="majorHAnsi" w:eastAsia="Times New Roman" w:hAnsiTheme="majorHAnsi" w:cs="Times New Roman"/>
          <w:color w:val="222222"/>
        </w:rPr>
        <w:t xml:space="preserve"> and; structured and unstructured data is everywhere</w:t>
      </w:r>
      <w:r w:rsidR="00EA497C" w:rsidRPr="003102F9">
        <w:rPr>
          <w:rFonts w:asciiTheme="majorHAnsi" w:eastAsia="Times New Roman" w:hAnsiTheme="majorHAnsi" w:cs="Times New Roman"/>
          <w:color w:val="222222"/>
        </w:rPr>
        <w:t>.</w:t>
      </w:r>
    </w:p>
    <w:p w14:paraId="136FCB29" w14:textId="75848939" w:rsidR="00EA497C" w:rsidRPr="003102F9" w:rsidRDefault="00EA497C" w:rsidP="002E311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 xml:space="preserve">It becomes almost impossible for a privacy engineer to work side by side with IT without a repository that provides the </w:t>
      </w:r>
      <w:r w:rsidR="00C6040C" w:rsidRPr="003102F9">
        <w:rPr>
          <w:rFonts w:asciiTheme="majorHAnsi" w:eastAsia="Times New Roman" w:hAnsiTheme="majorHAnsi" w:cs="Times New Roman"/>
          <w:color w:val="222222"/>
        </w:rPr>
        <w:t xml:space="preserve">privacy 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engineer with a library of previously developed </w:t>
      </w:r>
      <w:r w:rsidR="00A64EED" w:rsidRPr="003102F9">
        <w:rPr>
          <w:rFonts w:asciiTheme="majorHAnsi" w:eastAsia="Times New Roman" w:hAnsiTheme="majorHAnsi" w:cs="Times New Roman"/>
          <w:color w:val="222222"/>
        </w:rPr>
        <w:t xml:space="preserve">privacy solutions </w:t>
      </w:r>
      <w:r w:rsidRPr="003102F9">
        <w:rPr>
          <w:rFonts w:asciiTheme="majorHAnsi" w:eastAsia="Times New Roman" w:hAnsiTheme="majorHAnsi" w:cs="Times New Roman"/>
          <w:color w:val="222222"/>
        </w:rPr>
        <w:t>that can be pulled of</w:t>
      </w:r>
      <w:r w:rsidR="008C52F4" w:rsidRPr="003102F9">
        <w:rPr>
          <w:rFonts w:asciiTheme="majorHAnsi" w:eastAsia="Times New Roman" w:hAnsiTheme="majorHAnsi" w:cs="Times New Roman"/>
          <w:color w:val="222222"/>
        </w:rPr>
        <w:t>f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the shelf and reused and modified for the next use case or </w:t>
      </w:r>
      <w:r w:rsidR="000872B6" w:rsidRPr="003102F9">
        <w:rPr>
          <w:rFonts w:asciiTheme="majorHAnsi" w:eastAsia="Times New Roman" w:hAnsiTheme="majorHAnsi" w:cs="Times New Roman"/>
          <w:color w:val="222222"/>
        </w:rPr>
        <w:t xml:space="preserve">user </w:t>
      </w:r>
      <w:r w:rsidRPr="003102F9">
        <w:rPr>
          <w:rFonts w:asciiTheme="majorHAnsi" w:eastAsia="Times New Roman" w:hAnsiTheme="majorHAnsi" w:cs="Times New Roman"/>
          <w:color w:val="222222"/>
        </w:rPr>
        <w:t>story.</w:t>
      </w:r>
    </w:p>
    <w:p w14:paraId="275D2B70" w14:textId="3F43C2C5" w:rsidR="004B60EF" w:rsidRPr="003102F9" w:rsidRDefault="00EA497C" w:rsidP="000B322C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>Up until now such</w:t>
      </w:r>
      <w:r w:rsidR="00A64EED" w:rsidRPr="003102F9">
        <w:rPr>
          <w:rFonts w:asciiTheme="majorHAnsi" w:eastAsia="Times New Roman" w:hAnsiTheme="majorHAnsi" w:cs="Times New Roman"/>
          <w:color w:val="222222"/>
        </w:rPr>
        <w:t xml:space="preserve"> privacy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A64EED" w:rsidRPr="003102F9">
        <w:rPr>
          <w:rFonts w:asciiTheme="majorHAnsi" w:eastAsia="Times New Roman" w:hAnsiTheme="majorHAnsi" w:cs="Times New Roman"/>
          <w:color w:val="222222"/>
        </w:rPr>
        <w:t>repositories</w:t>
      </w:r>
      <w:r w:rsidRPr="003102F9">
        <w:rPr>
          <w:rFonts w:asciiTheme="majorHAnsi" w:eastAsia="Times New Roman" w:hAnsiTheme="majorHAnsi" w:cs="Times New Roman"/>
          <w:color w:val="222222"/>
        </w:rPr>
        <w:t>, if they exist at all, belong to the large global and c</w:t>
      </w:r>
      <w:r w:rsidR="007F3C6D" w:rsidRPr="003102F9">
        <w:rPr>
          <w:rFonts w:asciiTheme="majorHAnsi" w:eastAsia="Times New Roman" w:hAnsiTheme="majorHAnsi" w:cs="Times New Roman"/>
          <w:color w:val="222222"/>
        </w:rPr>
        <w:t>onsulting companies. The</w:t>
      </w:r>
      <w:r w:rsidR="00A61719" w:rsidRPr="003102F9">
        <w:rPr>
          <w:rFonts w:asciiTheme="majorHAnsi" w:eastAsia="Times New Roman" w:hAnsiTheme="majorHAnsi" w:cs="Times New Roman"/>
          <w:color w:val="222222"/>
        </w:rPr>
        <w:t>se</w:t>
      </w:r>
      <w:r w:rsidR="007F3C6D" w:rsidRPr="003102F9">
        <w:rPr>
          <w:rFonts w:asciiTheme="majorHAnsi" w:eastAsia="Times New Roman" w:hAnsiTheme="majorHAnsi" w:cs="Times New Roman"/>
          <w:color w:val="222222"/>
        </w:rPr>
        <w:t xml:space="preserve"> companies have large privacy offices or a fleet of consultants that have performed many analyses over many years. While they may/may not have integrated</w:t>
      </w:r>
      <w:r w:rsidR="00A64EED" w:rsidRPr="003102F9">
        <w:rPr>
          <w:rFonts w:asciiTheme="majorHAnsi" w:eastAsia="Times New Roman" w:hAnsiTheme="majorHAnsi" w:cs="Times New Roman"/>
          <w:color w:val="222222"/>
        </w:rPr>
        <w:t xml:space="preserve"> privacy</w:t>
      </w:r>
      <w:r w:rsidR="007F3C6D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A64EED" w:rsidRPr="003102F9">
        <w:rPr>
          <w:rFonts w:asciiTheme="majorHAnsi" w:eastAsia="Times New Roman" w:hAnsiTheme="majorHAnsi" w:cs="Times New Roman"/>
          <w:color w:val="222222"/>
        </w:rPr>
        <w:t xml:space="preserve">repositories, </w:t>
      </w:r>
      <w:r w:rsidR="007F3C6D" w:rsidRPr="003102F9">
        <w:rPr>
          <w:rFonts w:asciiTheme="majorHAnsi" w:eastAsia="Times New Roman" w:hAnsiTheme="majorHAnsi" w:cs="Times New Roman"/>
          <w:color w:val="222222"/>
        </w:rPr>
        <w:t>they have designed agile techniques and have employed tools that make their jobs easier</w:t>
      </w:r>
      <w:r w:rsidR="00FB3086" w:rsidRPr="003102F9">
        <w:rPr>
          <w:rFonts w:asciiTheme="majorHAnsi" w:eastAsia="Times New Roman" w:hAnsiTheme="majorHAnsi" w:cs="Times New Roman"/>
          <w:color w:val="222222"/>
        </w:rPr>
        <w:t xml:space="preserve"> for their clients</w:t>
      </w:r>
      <w:r w:rsidR="004B60EF" w:rsidRPr="003102F9">
        <w:rPr>
          <w:rFonts w:asciiTheme="majorHAnsi" w:eastAsia="Times New Roman" w:hAnsiTheme="majorHAnsi" w:cs="Arial"/>
          <w:color w:val="222222"/>
          <w:shd w:val="clear" w:color="auto" w:fill="FFFFFF"/>
        </w:rPr>
        <w:t>.</w:t>
      </w:r>
    </w:p>
    <w:p w14:paraId="0088C815" w14:textId="2620620B" w:rsidR="007F3C6D" w:rsidRPr="003102F9" w:rsidRDefault="007F3C6D" w:rsidP="004B60EF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lastRenderedPageBreak/>
        <w:t xml:space="preserve">They </w:t>
      </w:r>
      <w:r w:rsidR="00C3711D" w:rsidRPr="003102F9">
        <w:rPr>
          <w:rFonts w:asciiTheme="majorHAnsi" w:eastAsia="Times New Roman" w:hAnsiTheme="majorHAnsi" w:cs="Times New Roman"/>
          <w:color w:val="222222"/>
        </w:rPr>
        <w:t xml:space="preserve">may 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also have individuals on </w:t>
      </w:r>
      <w:proofErr w:type="gramStart"/>
      <w:r w:rsidRPr="003102F9">
        <w:rPr>
          <w:rFonts w:asciiTheme="majorHAnsi" w:eastAsia="Times New Roman" w:hAnsiTheme="majorHAnsi" w:cs="Times New Roman"/>
          <w:color w:val="222222"/>
        </w:rPr>
        <w:t>staff that fulfill</w:t>
      </w:r>
      <w:proofErr w:type="gramEnd"/>
      <w:r w:rsidRPr="003102F9">
        <w:rPr>
          <w:rFonts w:asciiTheme="majorHAnsi" w:eastAsia="Times New Roman" w:hAnsiTheme="majorHAnsi" w:cs="Times New Roman"/>
          <w:color w:val="222222"/>
        </w:rPr>
        <w:t xml:space="preserve"> the</w:t>
      </w:r>
      <w:r w:rsidR="00A61719" w:rsidRPr="003102F9">
        <w:rPr>
          <w:rFonts w:asciiTheme="majorHAnsi" w:eastAsia="Times New Roman" w:hAnsiTheme="majorHAnsi" w:cs="Times New Roman"/>
          <w:color w:val="222222"/>
        </w:rPr>
        <w:t xml:space="preserve"> job of a privacy engineer. While they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may </w:t>
      </w:r>
      <w:r w:rsidR="00A61719" w:rsidRPr="003102F9">
        <w:rPr>
          <w:rFonts w:asciiTheme="majorHAnsi" w:eastAsia="Times New Roman" w:hAnsiTheme="majorHAnsi" w:cs="Times New Roman"/>
          <w:color w:val="222222"/>
        </w:rPr>
        <w:t>not be called privacy engineers they bridge the gap between privacy and technology.</w:t>
      </w:r>
    </w:p>
    <w:p w14:paraId="1A706D7A" w14:textId="688989F8" w:rsidR="007F3C6D" w:rsidRPr="003102F9" w:rsidRDefault="007F3C6D" w:rsidP="002E311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>It’s past time for more privacy offices to address the privacy engineering challenge. When a data protection authority comes knocking, it will be important to be able to demonstrate that tech</w:t>
      </w:r>
      <w:r w:rsidR="0052412F" w:rsidRPr="003102F9">
        <w:rPr>
          <w:rFonts w:asciiTheme="majorHAnsi" w:eastAsia="Times New Roman" w:hAnsiTheme="majorHAnsi" w:cs="Times New Roman"/>
          <w:color w:val="222222"/>
        </w:rPr>
        <w:t>nical and procedural mechanisms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0779BE" w:rsidRPr="003102F9">
        <w:rPr>
          <w:rFonts w:asciiTheme="majorHAnsi" w:eastAsia="Times New Roman" w:hAnsiTheme="majorHAnsi" w:cs="Times New Roman"/>
          <w:color w:val="222222"/>
        </w:rPr>
        <w:t xml:space="preserve">are in place and </w:t>
      </w:r>
      <w:r w:rsidR="00C3711D" w:rsidRPr="003102F9">
        <w:rPr>
          <w:rFonts w:asciiTheme="majorHAnsi" w:eastAsia="Times New Roman" w:hAnsiTheme="majorHAnsi" w:cs="Times New Roman"/>
          <w:color w:val="222222"/>
        </w:rPr>
        <w:t>working</w:t>
      </w:r>
      <w:r w:rsidR="000779BE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BB587E" w:rsidRPr="003102F9">
        <w:rPr>
          <w:rFonts w:asciiTheme="majorHAnsi" w:eastAsia="Times New Roman" w:hAnsiTheme="majorHAnsi" w:cs="Times New Roman"/>
          <w:color w:val="222222"/>
        </w:rPr>
        <w:t>to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BB587E" w:rsidRPr="003102F9">
        <w:rPr>
          <w:rFonts w:asciiTheme="majorHAnsi" w:eastAsia="Times New Roman" w:hAnsiTheme="majorHAnsi" w:cs="Times New Roman"/>
          <w:color w:val="222222"/>
        </w:rPr>
        <w:t xml:space="preserve">implement 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the mandated privacy controls which in turn satisfy policies, regulations and principles. </w:t>
      </w:r>
    </w:p>
    <w:p w14:paraId="048ED591" w14:textId="40704DA8" w:rsidR="003D42A0" w:rsidRPr="003102F9" w:rsidRDefault="003D42A0" w:rsidP="003D42A0">
      <w:pPr>
        <w:rPr>
          <w:rFonts w:asciiTheme="majorHAnsi" w:eastAsia="Times New Roman" w:hAnsiTheme="majorHAnsi" w:cs="Times New Roman"/>
        </w:rPr>
      </w:pPr>
      <w:r w:rsidRPr="003102F9">
        <w:rPr>
          <w:rFonts w:asciiTheme="majorHAnsi" w:eastAsia="Times New Roman" w:hAnsiTheme="majorHAnsi" w:cs="Times New Roman"/>
          <w:color w:val="222222"/>
        </w:rPr>
        <w:t xml:space="preserve">More recently think tanks, standards </w:t>
      </w:r>
      <w:r w:rsidR="00C3711D" w:rsidRPr="003102F9">
        <w:rPr>
          <w:rFonts w:asciiTheme="majorHAnsi" w:eastAsia="Times New Roman" w:hAnsiTheme="majorHAnsi" w:cs="Times New Roman"/>
          <w:color w:val="222222"/>
        </w:rPr>
        <w:t>development organizations</w:t>
      </w:r>
      <w:proofErr w:type="gramStart"/>
      <w:r w:rsidR="00C3711D" w:rsidRPr="003102F9">
        <w:rPr>
          <w:rFonts w:asciiTheme="majorHAnsi" w:eastAsia="Times New Roman" w:hAnsiTheme="majorHAnsi" w:cs="Times New Roman"/>
          <w:color w:val="222222"/>
        </w:rPr>
        <w:t xml:space="preserve">, 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and</w:t>
      </w:r>
      <w:proofErr w:type="gramEnd"/>
      <w:r w:rsidRPr="003102F9">
        <w:rPr>
          <w:rFonts w:asciiTheme="majorHAnsi" w:eastAsia="Times New Roman" w:hAnsiTheme="majorHAnsi" w:cs="Times New Roman"/>
          <w:color w:val="222222"/>
        </w:rPr>
        <w:t xml:space="preserve"> privacy professionals and educators have studied and written about privacy engineering and privacy by design from many different perspectives</w:t>
      </w:r>
      <w:r w:rsidR="00C3711D" w:rsidRPr="003102F9">
        <w:rPr>
          <w:rFonts w:asciiTheme="majorHAnsi" w:eastAsia="Times New Roman" w:hAnsiTheme="majorHAnsi" w:cs="Times New Roman"/>
          <w:color w:val="222222"/>
        </w:rPr>
        <w:t>.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Privacy by design </w:t>
      </w:r>
      <w:r w:rsidR="0017559F" w:rsidRPr="003102F9">
        <w:rPr>
          <w:rFonts w:asciiTheme="majorHAnsi" w:hAnsiTheme="majorHAnsi"/>
        </w:rPr>
        <w:t>i</w:t>
      </w:r>
      <w:r w:rsidRPr="003102F9">
        <w:rPr>
          <w:rFonts w:asciiTheme="majorHAnsi" w:hAnsiTheme="majorHAnsi"/>
        </w:rPr>
        <w:t xml:space="preserve">n short means that each new service or business process that makes use of personal data must take the protection of such data into consideration. An </w:t>
      </w:r>
      <w:proofErr w:type="spellStart"/>
      <w:r w:rsidRPr="003102F9">
        <w:rPr>
          <w:rFonts w:asciiTheme="majorHAnsi" w:hAnsiTheme="majorHAnsi"/>
        </w:rPr>
        <w:t>organisation</w:t>
      </w:r>
      <w:proofErr w:type="spellEnd"/>
      <w:r w:rsidRPr="003102F9">
        <w:rPr>
          <w:rFonts w:asciiTheme="majorHAnsi" w:hAnsiTheme="majorHAnsi"/>
        </w:rPr>
        <w:t xml:space="preserve"> needs to be able to show that they have adequate security</w:t>
      </w:r>
      <w:r w:rsidR="000144C7" w:rsidRPr="003102F9">
        <w:rPr>
          <w:rFonts w:asciiTheme="majorHAnsi" w:hAnsiTheme="majorHAnsi"/>
        </w:rPr>
        <w:t xml:space="preserve"> and privacy</w:t>
      </w:r>
      <w:r w:rsidRPr="003102F9">
        <w:rPr>
          <w:rFonts w:asciiTheme="majorHAnsi" w:hAnsiTheme="majorHAnsi"/>
        </w:rPr>
        <w:t xml:space="preserve"> in place and that compliance is monitored. In practice this means that an IT department must take privacy into account during the whole life cycle of the system or process development</w:t>
      </w:r>
      <w:r w:rsidRPr="003102F9">
        <w:rPr>
          <w:rFonts w:asciiTheme="majorHAnsi" w:eastAsia="Times New Roman" w:hAnsiTheme="majorHAnsi" w:cs="Tahoma"/>
          <w:color w:val="444444"/>
        </w:rPr>
        <w:t>.</w:t>
      </w:r>
      <w:r w:rsidR="00146CE1" w:rsidRPr="003102F9">
        <w:rPr>
          <w:rStyle w:val="FootnoteReference"/>
          <w:rFonts w:asciiTheme="majorHAnsi" w:eastAsia="Times New Roman" w:hAnsiTheme="majorHAnsi" w:cs="Tahoma"/>
          <w:color w:val="444444"/>
        </w:rPr>
        <w:footnoteReference w:id="1"/>
      </w:r>
    </w:p>
    <w:p w14:paraId="7FB26835" w14:textId="77777777" w:rsidR="003D42A0" w:rsidRPr="003102F9" w:rsidRDefault="003D42A0" w:rsidP="003D42A0">
      <w:pPr>
        <w:rPr>
          <w:rFonts w:asciiTheme="majorHAnsi" w:eastAsia="Times New Roman" w:hAnsiTheme="majorHAnsi" w:cs="Times New Roman"/>
        </w:rPr>
      </w:pPr>
    </w:p>
    <w:p w14:paraId="03DF82E3" w14:textId="6B7087FE" w:rsidR="00A736AC" w:rsidRPr="003102F9" w:rsidRDefault="00A736AC" w:rsidP="00744756">
      <w:pPr>
        <w:rPr>
          <w:rFonts w:asciiTheme="majorHAnsi" w:hAnsiTheme="majorHAnsi"/>
        </w:rPr>
      </w:pPr>
      <w:r w:rsidRPr="003102F9">
        <w:rPr>
          <w:rFonts w:asciiTheme="majorHAnsi" w:hAnsiTheme="majorHAnsi"/>
        </w:rPr>
        <w:t>For this discussion, the definiti</w:t>
      </w:r>
      <w:r w:rsidR="008C52F4" w:rsidRPr="003102F9">
        <w:rPr>
          <w:rFonts w:asciiTheme="majorHAnsi" w:hAnsiTheme="majorHAnsi"/>
        </w:rPr>
        <w:t>on of privacy engineering is fro</w:t>
      </w:r>
      <w:r w:rsidRPr="003102F9">
        <w:rPr>
          <w:rFonts w:asciiTheme="majorHAnsi" w:hAnsiTheme="majorHAnsi"/>
        </w:rPr>
        <w:t>m</w:t>
      </w:r>
      <w:r w:rsidR="00744756" w:rsidRPr="003102F9">
        <w:rPr>
          <w:rFonts w:asciiTheme="majorHAnsi" w:hAnsiTheme="majorHAnsi"/>
        </w:rPr>
        <w:t xml:space="preserve"> </w:t>
      </w:r>
      <w:r w:rsidR="008F22BC" w:rsidRPr="003102F9">
        <w:rPr>
          <w:rFonts w:asciiTheme="majorHAnsi" w:hAnsiTheme="majorHAnsi"/>
        </w:rPr>
        <w:t>The MITRE Corporation</w:t>
      </w:r>
      <w:r w:rsidR="003E7548" w:rsidRPr="003102F9">
        <w:rPr>
          <w:rFonts w:asciiTheme="majorHAnsi" w:hAnsiTheme="majorHAnsi"/>
        </w:rPr>
        <w:t xml:space="preserve"> (MITRE)</w:t>
      </w:r>
      <w:proofErr w:type="gramStart"/>
      <w:r w:rsidR="00744756" w:rsidRPr="003102F9">
        <w:rPr>
          <w:rFonts w:asciiTheme="majorHAnsi" w:hAnsiTheme="majorHAnsi"/>
        </w:rPr>
        <w:t>.</w:t>
      </w:r>
      <w:r w:rsidR="00C3711D" w:rsidRPr="003102F9">
        <w:rPr>
          <w:rFonts w:asciiTheme="majorHAnsi" w:hAnsiTheme="majorHAnsi"/>
        </w:rPr>
        <w:t>:</w:t>
      </w:r>
      <w:proofErr w:type="gramEnd"/>
      <w:r w:rsidR="00C3711D" w:rsidRPr="003102F9">
        <w:rPr>
          <w:rFonts w:asciiTheme="majorHAnsi" w:hAnsiTheme="majorHAnsi"/>
        </w:rPr>
        <w:t xml:space="preserve"> </w:t>
      </w:r>
      <w:r w:rsidR="00744756" w:rsidRPr="003102F9">
        <w:rPr>
          <w:rFonts w:asciiTheme="majorHAnsi" w:hAnsiTheme="majorHAnsi"/>
        </w:rPr>
        <w:t>“Privacy Engineering is a systemic, ris</w:t>
      </w:r>
      <w:r w:rsidR="00D91B50" w:rsidRPr="003102F9">
        <w:rPr>
          <w:rFonts w:asciiTheme="majorHAnsi" w:hAnsiTheme="majorHAnsi"/>
        </w:rPr>
        <w:t>k-driven process that operational</w:t>
      </w:r>
      <w:r w:rsidR="00744756" w:rsidRPr="003102F9">
        <w:rPr>
          <w:rFonts w:asciiTheme="majorHAnsi" w:hAnsiTheme="majorHAnsi"/>
        </w:rPr>
        <w:t>izes the privacy by design (</w:t>
      </w:r>
      <w:proofErr w:type="spellStart"/>
      <w:r w:rsidR="00744756" w:rsidRPr="003102F9">
        <w:rPr>
          <w:rFonts w:asciiTheme="majorHAnsi" w:hAnsiTheme="majorHAnsi"/>
        </w:rPr>
        <w:t>PbD</w:t>
      </w:r>
      <w:proofErr w:type="spellEnd"/>
      <w:r w:rsidR="00744756" w:rsidRPr="003102F9">
        <w:rPr>
          <w:rFonts w:asciiTheme="majorHAnsi" w:hAnsiTheme="majorHAnsi"/>
        </w:rPr>
        <w:t>) framework within IT systems”</w:t>
      </w:r>
      <w:r w:rsidR="00146CE1" w:rsidRPr="003102F9">
        <w:rPr>
          <w:rStyle w:val="FootnoteReference"/>
          <w:rFonts w:asciiTheme="majorHAnsi" w:hAnsiTheme="majorHAnsi"/>
        </w:rPr>
        <w:footnoteReference w:id="2"/>
      </w:r>
      <w:r w:rsidR="00744756" w:rsidRPr="003102F9">
        <w:rPr>
          <w:rFonts w:asciiTheme="majorHAnsi" w:hAnsiTheme="majorHAnsi"/>
        </w:rPr>
        <w:t>.</w:t>
      </w:r>
      <w:r w:rsidRPr="003102F9">
        <w:rPr>
          <w:rFonts w:asciiTheme="majorHAnsi" w:hAnsiTheme="majorHAnsi"/>
        </w:rPr>
        <w:t xml:space="preserve"> </w:t>
      </w:r>
      <w:r w:rsidR="00744756" w:rsidRPr="003102F9">
        <w:rPr>
          <w:rFonts w:asciiTheme="majorHAnsi" w:hAnsiTheme="majorHAnsi"/>
        </w:rPr>
        <w:t xml:space="preserve"> T</w:t>
      </w:r>
      <w:r w:rsidRPr="003102F9">
        <w:rPr>
          <w:rFonts w:asciiTheme="majorHAnsi" w:hAnsiTheme="majorHAnsi"/>
        </w:rPr>
        <w:t>he privacy engineer</w:t>
      </w:r>
      <w:r w:rsidR="003102F9" w:rsidRPr="003102F9">
        <w:rPr>
          <w:rFonts w:asciiTheme="majorHAnsi" w:hAnsiTheme="majorHAnsi"/>
        </w:rPr>
        <w:t xml:space="preserve"> or a designated individual</w:t>
      </w:r>
      <w:r w:rsidRPr="003102F9">
        <w:rPr>
          <w:rFonts w:asciiTheme="majorHAnsi" w:hAnsiTheme="majorHAnsi"/>
        </w:rPr>
        <w:t xml:space="preserve"> is </w:t>
      </w:r>
      <w:r w:rsidR="001B1982" w:rsidRPr="003102F9">
        <w:rPr>
          <w:rFonts w:asciiTheme="majorHAnsi" w:hAnsiTheme="majorHAnsi"/>
        </w:rPr>
        <w:t xml:space="preserve">the </w:t>
      </w:r>
      <w:r w:rsidRPr="003102F9">
        <w:rPr>
          <w:rFonts w:asciiTheme="majorHAnsi" w:hAnsiTheme="majorHAnsi"/>
        </w:rPr>
        <w:t>individual that performs privacy engineering.</w:t>
      </w:r>
    </w:p>
    <w:p w14:paraId="66249C5D" w14:textId="237C0E1E" w:rsidR="007F3C6D" w:rsidRPr="003102F9" w:rsidRDefault="000872B6" w:rsidP="002E3113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proofErr w:type="gramStart"/>
      <w:r w:rsidRPr="003102F9">
        <w:rPr>
          <w:rFonts w:asciiTheme="majorHAnsi" w:eastAsia="Times New Roman" w:hAnsiTheme="majorHAnsi" w:cs="Times New Roman"/>
          <w:color w:val="222222"/>
        </w:rPr>
        <w:t>C</w:t>
      </w:r>
      <w:r w:rsidR="00DF60C1" w:rsidRPr="003102F9">
        <w:rPr>
          <w:rFonts w:asciiTheme="majorHAnsi" w:eastAsia="Times New Roman" w:hAnsiTheme="majorHAnsi" w:cs="Times New Roman"/>
          <w:color w:val="222222"/>
        </w:rPr>
        <w:t>ompanies</w:t>
      </w:r>
      <w:proofErr w:type="gramEnd"/>
      <w:r w:rsidR="00FB1B88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DF60C1" w:rsidRPr="003102F9">
        <w:rPr>
          <w:rFonts w:asciiTheme="majorHAnsi" w:eastAsia="Times New Roman" w:hAnsiTheme="majorHAnsi" w:cs="Times New Roman"/>
          <w:color w:val="222222"/>
        </w:rPr>
        <w:t>have/are building tools that automate parts of the engineering</w:t>
      </w:r>
      <w:r w:rsidR="00195BEB" w:rsidRPr="003102F9">
        <w:rPr>
          <w:rFonts w:asciiTheme="majorHAnsi" w:eastAsia="Times New Roman" w:hAnsiTheme="majorHAnsi" w:cs="Times New Roman"/>
          <w:color w:val="222222"/>
        </w:rPr>
        <w:t xml:space="preserve"> and </w:t>
      </w:r>
      <w:r w:rsidR="00F101F9" w:rsidRPr="003102F9">
        <w:rPr>
          <w:rFonts w:asciiTheme="majorHAnsi" w:eastAsia="Times New Roman" w:hAnsiTheme="majorHAnsi" w:cs="Times New Roman"/>
          <w:color w:val="222222"/>
        </w:rPr>
        <w:t>accountability</w:t>
      </w:r>
      <w:r w:rsidR="00DF60C1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195BEB" w:rsidRPr="003102F9">
        <w:rPr>
          <w:rFonts w:asciiTheme="majorHAnsi" w:eastAsia="Times New Roman" w:hAnsiTheme="majorHAnsi" w:cs="Times New Roman"/>
          <w:color w:val="222222"/>
        </w:rPr>
        <w:t>processes</w:t>
      </w:r>
      <w:r w:rsidR="00DF60C1" w:rsidRPr="003102F9">
        <w:rPr>
          <w:rFonts w:asciiTheme="majorHAnsi" w:eastAsia="Times New Roman" w:hAnsiTheme="majorHAnsi" w:cs="Times New Roman"/>
          <w:color w:val="222222"/>
        </w:rPr>
        <w:t xml:space="preserve">. </w:t>
      </w:r>
      <w:r w:rsidR="00F101F9" w:rsidRPr="003102F9">
        <w:rPr>
          <w:rFonts w:asciiTheme="majorHAnsi" w:eastAsia="Times New Roman" w:hAnsiTheme="majorHAnsi" w:cs="Times New Roman"/>
          <w:color w:val="222222"/>
        </w:rPr>
        <w:t>T</w:t>
      </w:r>
      <w:r w:rsidR="00CB4E92" w:rsidRPr="003102F9">
        <w:rPr>
          <w:rFonts w:asciiTheme="majorHAnsi" w:eastAsia="Times New Roman" w:hAnsiTheme="majorHAnsi" w:cs="Times New Roman"/>
          <w:color w:val="222222"/>
        </w:rPr>
        <w:t>he time is ripe to identify</w:t>
      </w:r>
      <w:r w:rsidR="00137B13" w:rsidRPr="003102F9">
        <w:rPr>
          <w:rFonts w:asciiTheme="majorHAnsi" w:eastAsia="Times New Roman" w:hAnsiTheme="majorHAnsi" w:cs="Times New Roman"/>
          <w:color w:val="222222"/>
        </w:rPr>
        <w:t xml:space="preserve"> the work underway - </w:t>
      </w:r>
      <w:r w:rsidR="00116736" w:rsidRPr="003102F9">
        <w:rPr>
          <w:rFonts w:asciiTheme="majorHAnsi" w:eastAsia="Times New Roman" w:hAnsiTheme="majorHAnsi" w:cs="Times New Roman"/>
          <w:color w:val="222222"/>
        </w:rPr>
        <w:t xml:space="preserve">who is doing/has done what </w:t>
      </w:r>
      <w:r w:rsidR="00B13171" w:rsidRPr="003102F9">
        <w:rPr>
          <w:rFonts w:asciiTheme="majorHAnsi" w:eastAsia="Times New Roman" w:hAnsiTheme="majorHAnsi" w:cs="Times New Roman"/>
          <w:color w:val="222222"/>
        </w:rPr>
        <w:t xml:space="preserve">- </w:t>
      </w:r>
      <w:r w:rsidR="00116736" w:rsidRPr="003102F9">
        <w:rPr>
          <w:rFonts w:asciiTheme="majorHAnsi" w:eastAsia="Times New Roman" w:hAnsiTheme="majorHAnsi" w:cs="Times New Roman"/>
          <w:color w:val="222222"/>
        </w:rPr>
        <w:t>to help</w:t>
      </w:r>
      <w:r w:rsidR="00F101F9" w:rsidRPr="003102F9">
        <w:rPr>
          <w:rFonts w:asciiTheme="majorHAnsi" w:eastAsia="Times New Roman" w:hAnsiTheme="majorHAnsi" w:cs="Times New Roman"/>
          <w:color w:val="222222"/>
        </w:rPr>
        <w:t xml:space="preserve"> the</w:t>
      </w:r>
      <w:r w:rsidR="00116736" w:rsidRPr="003102F9">
        <w:rPr>
          <w:rFonts w:asciiTheme="majorHAnsi" w:eastAsia="Times New Roman" w:hAnsiTheme="majorHAnsi" w:cs="Times New Roman"/>
          <w:color w:val="222222"/>
        </w:rPr>
        <w:t xml:space="preserve"> privacy office </w:t>
      </w:r>
      <w:r w:rsidR="00137B13" w:rsidRPr="003102F9">
        <w:rPr>
          <w:rFonts w:asciiTheme="majorHAnsi" w:eastAsia="Times New Roman" w:hAnsiTheme="majorHAnsi" w:cs="Times New Roman"/>
          <w:color w:val="222222"/>
        </w:rPr>
        <w:t>understand</w:t>
      </w:r>
      <w:r w:rsidR="00116736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E618BE" w:rsidRPr="003102F9">
        <w:rPr>
          <w:rFonts w:asciiTheme="majorHAnsi" w:eastAsia="Times New Roman" w:hAnsiTheme="majorHAnsi" w:cs="Times New Roman"/>
          <w:color w:val="222222"/>
        </w:rPr>
        <w:t xml:space="preserve">how new </w:t>
      </w:r>
      <w:r w:rsidR="00BB13C4" w:rsidRPr="003102F9">
        <w:rPr>
          <w:rFonts w:asciiTheme="majorHAnsi" w:eastAsia="Times New Roman" w:hAnsiTheme="majorHAnsi" w:cs="Times New Roman"/>
          <w:color w:val="222222"/>
        </w:rPr>
        <w:t>developments</w:t>
      </w:r>
      <w:r w:rsidR="00137B13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BB13C4" w:rsidRPr="003102F9">
        <w:rPr>
          <w:rFonts w:asciiTheme="majorHAnsi" w:eastAsia="Times New Roman" w:hAnsiTheme="majorHAnsi" w:cs="Times New Roman"/>
          <w:color w:val="222222"/>
        </w:rPr>
        <w:t xml:space="preserve">in </w:t>
      </w:r>
      <w:r w:rsidR="00116736" w:rsidRPr="003102F9">
        <w:rPr>
          <w:rFonts w:asciiTheme="majorHAnsi" w:eastAsia="Times New Roman" w:hAnsiTheme="majorHAnsi" w:cs="Times New Roman"/>
          <w:color w:val="222222"/>
        </w:rPr>
        <w:t>privacy engineering and privacy by design</w:t>
      </w:r>
      <w:r w:rsidR="00F101F9" w:rsidRPr="003102F9">
        <w:rPr>
          <w:rFonts w:asciiTheme="majorHAnsi" w:eastAsia="Times New Roman" w:hAnsiTheme="majorHAnsi" w:cs="Times New Roman"/>
          <w:color w:val="222222"/>
        </w:rPr>
        <w:t xml:space="preserve"> can help </w:t>
      </w:r>
      <w:r w:rsidR="00411B9E" w:rsidRPr="003102F9">
        <w:rPr>
          <w:rFonts w:asciiTheme="majorHAnsi" w:eastAsia="Times New Roman" w:hAnsiTheme="majorHAnsi" w:cs="Times New Roman"/>
          <w:color w:val="222222"/>
        </w:rPr>
        <w:t>deliver accountable privacy.</w:t>
      </w:r>
    </w:p>
    <w:p w14:paraId="495C69CE" w14:textId="58EC0E83" w:rsidR="00682ADF" w:rsidRPr="003102F9" w:rsidRDefault="00421868" w:rsidP="003D1D36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 xml:space="preserve">This </w:t>
      </w:r>
      <w:r w:rsidR="008D5E0A" w:rsidRPr="003102F9">
        <w:rPr>
          <w:rFonts w:asciiTheme="majorHAnsi" w:eastAsia="Times New Roman" w:hAnsiTheme="majorHAnsi" w:cs="Times New Roman"/>
          <w:color w:val="222222"/>
        </w:rPr>
        <w:t xml:space="preserve">paper </w:t>
      </w:r>
      <w:r w:rsidR="00682ADF" w:rsidRPr="003102F9">
        <w:rPr>
          <w:rFonts w:asciiTheme="majorHAnsi" w:eastAsia="Times New Roman" w:hAnsiTheme="majorHAnsi" w:cs="Times New Roman"/>
          <w:color w:val="222222"/>
        </w:rPr>
        <w:t>provides an overview of t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he progress the privacy engineering </w:t>
      </w:r>
      <w:r w:rsidR="00682ADF" w:rsidRPr="003102F9">
        <w:rPr>
          <w:rFonts w:asciiTheme="majorHAnsi" w:eastAsia="Times New Roman" w:hAnsiTheme="majorHAnsi" w:cs="Times New Roman"/>
          <w:color w:val="222222"/>
        </w:rPr>
        <w:t>professionals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ha</w:t>
      </w:r>
      <w:r w:rsidR="00682ADF" w:rsidRPr="003102F9">
        <w:rPr>
          <w:rFonts w:asciiTheme="majorHAnsi" w:eastAsia="Times New Roman" w:hAnsiTheme="majorHAnsi" w:cs="Times New Roman"/>
          <w:color w:val="222222"/>
        </w:rPr>
        <w:t>ve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made from </w:t>
      </w:r>
      <w:r w:rsidR="008F22BC" w:rsidRPr="003102F9">
        <w:rPr>
          <w:rFonts w:asciiTheme="majorHAnsi" w:eastAsia="Times New Roman" w:hAnsiTheme="majorHAnsi" w:cs="Times New Roman"/>
          <w:color w:val="222222"/>
        </w:rPr>
        <w:t>several</w:t>
      </w:r>
      <w:r w:rsidR="00907828" w:rsidRPr="003102F9">
        <w:rPr>
          <w:rFonts w:asciiTheme="majorHAnsi" w:eastAsia="Times New Roman" w:hAnsiTheme="majorHAnsi" w:cs="Times New Roman"/>
          <w:color w:val="222222"/>
        </w:rPr>
        <w:t xml:space="preserve"> different perspectives and c</w:t>
      </w:r>
      <w:r w:rsidRPr="003102F9">
        <w:rPr>
          <w:rFonts w:asciiTheme="majorHAnsi" w:eastAsia="Times New Roman" w:hAnsiTheme="majorHAnsi" w:cs="Times New Roman"/>
          <w:color w:val="222222"/>
        </w:rPr>
        <w:t>ites examp</w:t>
      </w:r>
      <w:r w:rsidR="00006860" w:rsidRPr="003102F9">
        <w:rPr>
          <w:rFonts w:asciiTheme="majorHAnsi" w:eastAsia="Times New Roman" w:hAnsiTheme="majorHAnsi" w:cs="Times New Roman"/>
          <w:color w:val="222222"/>
        </w:rPr>
        <w:t>les of who has/is doing what. It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focuses on</w:t>
      </w:r>
      <w:r w:rsidR="00D13B04" w:rsidRPr="003102F9">
        <w:rPr>
          <w:rFonts w:asciiTheme="majorHAnsi" w:eastAsia="Times New Roman" w:hAnsiTheme="majorHAnsi" w:cs="Times New Roman"/>
          <w:color w:val="222222"/>
        </w:rPr>
        <w:t xml:space="preserve"> how privacy legislation, principles and policies </w:t>
      </w:r>
      <w:r w:rsidR="000E0A49" w:rsidRPr="003102F9">
        <w:rPr>
          <w:rFonts w:asciiTheme="majorHAnsi" w:eastAsia="Times New Roman" w:hAnsiTheme="majorHAnsi" w:cs="Times New Roman"/>
          <w:color w:val="222222"/>
        </w:rPr>
        <w:t xml:space="preserve">may be supported by </w:t>
      </w:r>
      <w:r w:rsidR="00447728" w:rsidRPr="003102F9">
        <w:rPr>
          <w:rFonts w:asciiTheme="majorHAnsi" w:eastAsia="Times New Roman" w:hAnsiTheme="majorHAnsi" w:cs="Times New Roman"/>
          <w:color w:val="222222"/>
        </w:rPr>
        <w:t xml:space="preserve">privacy </w:t>
      </w:r>
      <w:r w:rsidR="000E0A49" w:rsidRPr="003102F9">
        <w:rPr>
          <w:rFonts w:asciiTheme="majorHAnsi" w:eastAsia="Times New Roman" w:hAnsiTheme="majorHAnsi" w:cs="Times New Roman"/>
          <w:color w:val="222222"/>
        </w:rPr>
        <w:t>engineering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standards; privacy engineering frameworks; privacy engineering models and methodologies; automa</w:t>
      </w:r>
      <w:r w:rsidR="00202F3D" w:rsidRPr="003102F9">
        <w:rPr>
          <w:rFonts w:asciiTheme="majorHAnsi" w:eastAsia="Times New Roman" w:hAnsiTheme="majorHAnsi" w:cs="Times New Roman"/>
          <w:color w:val="222222"/>
        </w:rPr>
        <w:t xml:space="preserve">ted privacy engineering tools; </w:t>
      </w:r>
      <w:r w:rsidRPr="003102F9">
        <w:rPr>
          <w:rFonts w:asciiTheme="majorHAnsi" w:eastAsia="Times New Roman" w:hAnsiTheme="majorHAnsi" w:cs="Times New Roman"/>
          <w:color w:val="222222"/>
        </w:rPr>
        <w:t>risk management methodologies; libraries of privacy controls; books written recently about privacy engineering; educational opportunities in privacy engineering; conferences devoted to privacy engineering</w:t>
      </w:r>
      <w:r w:rsidR="00202F3D" w:rsidRPr="003102F9">
        <w:rPr>
          <w:rFonts w:asciiTheme="majorHAnsi" w:eastAsia="Times New Roman" w:hAnsiTheme="majorHAnsi" w:cs="Times New Roman"/>
          <w:color w:val="222222"/>
        </w:rPr>
        <w:t>; et.al.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 </w:t>
      </w:r>
    </w:p>
    <w:p w14:paraId="51778C03" w14:textId="24C8DD6E" w:rsidR="00F101F9" w:rsidRPr="003102F9" w:rsidRDefault="00421868" w:rsidP="003D1D36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 xml:space="preserve">It is by no means a comprehensive inventory, however it does </w:t>
      </w:r>
      <w:r w:rsidR="00202F3D" w:rsidRPr="003102F9">
        <w:rPr>
          <w:rFonts w:asciiTheme="majorHAnsi" w:eastAsia="Times New Roman" w:hAnsiTheme="majorHAnsi" w:cs="Times New Roman"/>
          <w:color w:val="222222"/>
        </w:rPr>
        <w:t xml:space="preserve">demonstrate how far the privacy engineering </w:t>
      </w:r>
      <w:r w:rsidR="005B3B1D" w:rsidRPr="003102F9">
        <w:rPr>
          <w:rFonts w:asciiTheme="majorHAnsi" w:eastAsia="Times New Roman" w:hAnsiTheme="majorHAnsi" w:cs="Times New Roman"/>
          <w:color w:val="222222"/>
        </w:rPr>
        <w:t>discipline</w:t>
      </w:r>
      <w:r w:rsidR="00202F3D" w:rsidRPr="003102F9">
        <w:rPr>
          <w:rFonts w:asciiTheme="majorHAnsi" w:eastAsia="Times New Roman" w:hAnsiTheme="majorHAnsi" w:cs="Times New Roman"/>
          <w:color w:val="222222"/>
        </w:rPr>
        <w:t xml:space="preserve"> has progressed.</w:t>
      </w:r>
      <w:r w:rsidR="00682ADF" w:rsidRPr="003102F9">
        <w:rPr>
          <w:rFonts w:asciiTheme="majorHAnsi" w:eastAsia="Times New Roman" w:hAnsiTheme="majorHAnsi" w:cs="Times New Roman"/>
          <w:color w:val="222222"/>
        </w:rPr>
        <w:t xml:space="preserve"> </w:t>
      </w:r>
    </w:p>
    <w:p w14:paraId="17A5B8BC" w14:textId="72F58B95" w:rsidR="00123B5C" w:rsidRPr="003102F9" w:rsidRDefault="00933255" w:rsidP="003D1D36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lastRenderedPageBreak/>
        <w:t>Privacy offices</w:t>
      </w:r>
      <w:r w:rsidR="00202F3D" w:rsidRPr="003102F9">
        <w:rPr>
          <w:rFonts w:asciiTheme="majorHAnsi" w:eastAsia="Times New Roman" w:hAnsiTheme="majorHAnsi" w:cs="Times New Roman"/>
          <w:color w:val="222222"/>
        </w:rPr>
        <w:t xml:space="preserve"> have always been challenged with the complexity </w:t>
      </w:r>
      <w:r w:rsidR="00123B5C" w:rsidRPr="003102F9">
        <w:rPr>
          <w:rFonts w:asciiTheme="majorHAnsi" w:eastAsia="Times New Roman" w:hAnsiTheme="majorHAnsi" w:cs="Times New Roman"/>
          <w:color w:val="222222"/>
        </w:rPr>
        <w:t>of privacy</w:t>
      </w:r>
      <w:r w:rsidR="000E0A49" w:rsidRPr="003102F9">
        <w:rPr>
          <w:rFonts w:asciiTheme="majorHAnsi" w:eastAsia="Times New Roman" w:hAnsiTheme="majorHAnsi" w:cs="Times New Roman"/>
          <w:color w:val="222222"/>
        </w:rPr>
        <w:t xml:space="preserve"> legislation, principles and policies</w:t>
      </w:r>
      <w:r w:rsidR="00123B5C" w:rsidRPr="003102F9">
        <w:rPr>
          <w:rFonts w:asciiTheme="majorHAnsi" w:eastAsia="Times New Roman" w:hAnsiTheme="majorHAnsi" w:cs="Times New Roman"/>
          <w:color w:val="222222"/>
        </w:rPr>
        <w:t xml:space="preserve"> and the difficulty of translating</w:t>
      </w:r>
      <w:r w:rsidR="00202F3D" w:rsidRPr="003102F9">
        <w:rPr>
          <w:rFonts w:asciiTheme="majorHAnsi" w:eastAsia="Times New Roman" w:hAnsiTheme="majorHAnsi" w:cs="Times New Roman"/>
          <w:color w:val="222222"/>
        </w:rPr>
        <w:t xml:space="preserve"> that comple</w:t>
      </w:r>
      <w:r w:rsidR="00123B5C" w:rsidRPr="003102F9">
        <w:rPr>
          <w:rFonts w:asciiTheme="majorHAnsi" w:eastAsia="Times New Roman" w:hAnsiTheme="majorHAnsi" w:cs="Times New Roman"/>
          <w:color w:val="222222"/>
        </w:rPr>
        <w:t>xity to an IT systems engineer with precision without interfering with the creativ</w:t>
      </w:r>
      <w:r w:rsidR="008605B5" w:rsidRPr="003102F9">
        <w:rPr>
          <w:rFonts w:asciiTheme="majorHAnsi" w:eastAsia="Times New Roman" w:hAnsiTheme="majorHAnsi" w:cs="Times New Roman"/>
          <w:color w:val="222222"/>
        </w:rPr>
        <w:t>e product devel</w:t>
      </w:r>
      <w:r w:rsidR="00B35411" w:rsidRPr="003102F9">
        <w:rPr>
          <w:rFonts w:asciiTheme="majorHAnsi" w:eastAsia="Times New Roman" w:hAnsiTheme="majorHAnsi" w:cs="Times New Roman"/>
          <w:color w:val="222222"/>
        </w:rPr>
        <w:t>opment processes and doing so with</w:t>
      </w:r>
      <w:r w:rsidR="008605B5" w:rsidRPr="003102F9">
        <w:rPr>
          <w:rFonts w:asciiTheme="majorHAnsi" w:eastAsia="Times New Roman" w:hAnsiTheme="majorHAnsi" w:cs="Times New Roman"/>
          <w:color w:val="222222"/>
        </w:rPr>
        <w:t xml:space="preserve"> a limited privacy office budget. </w:t>
      </w:r>
      <w:r w:rsidRPr="003102F9">
        <w:rPr>
          <w:rFonts w:asciiTheme="majorHAnsi" w:eastAsia="Times New Roman" w:hAnsiTheme="majorHAnsi" w:cs="Times New Roman"/>
          <w:color w:val="222222"/>
        </w:rPr>
        <w:t>There are</w:t>
      </w:r>
      <w:r w:rsidR="000E0A49" w:rsidRPr="003102F9">
        <w:rPr>
          <w:rFonts w:asciiTheme="majorHAnsi" w:eastAsia="Times New Roman" w:hAnsiTheme="majorHAnsi" w:cs="Times New Roman"/>
          <w:color w:val="222222"/>
        </w:rPr>
        <w:t xml:space="preserve"> now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8F22BC" w:rsidRPr="003102F9">
        <w:rPr>
          <w:rFonts w:asciiTheme="majorHAnsi" w:eastAsia="Times New Roman" w:hAnsiTheme="majorHAnsi" w:cs="Times New Roman"/>
          <w:color w:val="222222"/>
        </w:rPr>
        <w:t>several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privacy offices </w:t>
      </w:r>
      <w:r w:rsidR="008605B5" w:rsidRPr="003102F9">
        <w:rPr>
          <w:rFonts w:asciiTheme="majorHAnsi" w:eastAsia="Times New Roman" w:hAnsiTheme="majorHAnsi" w:cs="Times New Roman"/>
          <w:color w:val="222222"/>
        </w:rPr>
        <w:t>that have done so successfully and protected their brands as trustworthy.</w:t>
      </w:r>
    </w:p>
    <w:p w14:paraId="213ED8C1" w14:textId="46C3B782" w:rsidR="008605B5" w:rsidRPr="003102F9" w:rsidRDefault="00006860" w:rsidP="003D1D36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 xml:space="preserve">During </w:t>
      </w:r>
      <w:r w:rsidR="008605B5" w:rsidRPr="003102F9">
        <w:rPr>
          <w:rFonts w:asciiTheme="majorHAnsi" w:eastAsia="Times New Roman" w:hAnsiTheme="majorHAnsi" w:cs="Times New Roman"/>
          <w:color w:val="222222"/>
        </w:rPr>
        <w:t xml:space="preserve">the research for this </w:t>
      </w:r>
      <w:r w:rsidR="008F22BC" w:rsidRPr="003102F9">
        <w:rPr>
          <w:rFonts w:asciiTheme="majorHAnsi" w:eastAsia="Times New Roman" w:hAnsiTheme="majorHAnsi" w:cs="Times New Roman"/>
          <w:color w:val="222222"/>
        </w:rPr>
        <w:t>paper there have</w:t>
      </w:r>
      <w:r w:rsidR="006D6B3C" w:rsidRPr="003102F9">
        <w:rPr>
          <w:rFonts w:asciiTheme="majorHAnsi" w:eastAsia="Times New Roman" w:hAnsiTheme="majorHAnsi" w:cs="Times New Roman"/>
          <w:color w:val="222222"/>
        </w:rPr>
        <w:t xml:space="preserve"> been significant </w:t>
      </w:r>
      <w:r w:rsidR="00202F3D" w:rsidRPr="003102F9">
        <w:rPr>
          <w:rFonts w:asciiTheme="majorHAnsi" w:eastAsia="Times New Roman" w:hAnsiTheme="majorHAnsi" w:cs="Times New Roman"/>
          <w:color w:val="222222"/>
        </w:rPr>
        <w:t>advances to transition</w:t>
      </w:r>
      <w:r w:rsidR="00933255" w:rsidRPr="003102F9">
        <w:rPr>
          <w:rFonts w:asciiTheme="majorHAnsi" w:eastAsia="Times New Roman" w:hAnsiTheme="majorHAnsi" w:cs="Times New Roman"/>
          <w:color w:val="222222"/>
        </w:rPr>
        <w:t>ing</w:t>
      </w:r>
      <w:r w:rsidR="00202F3D" w:rsidRPr="003102F9">
        <w:rPr>
          <w:rFonts w:asciiTheme="majorHAnsi" w:eastAsia="Times New Roman" w:hAnsiTheme="majorHAnsi" w:cs="Times New Roman"/>
          <w:color w:val="222222"/>
        </w:rPr>
        <w:t xml:space="preserve"> privacy from an art to a science</w:t>
      </w:r>
      <w:r w:rsidR="00933255" w:rsidRPr="003102F9">
        <w:rPr>
          <w:rFonts w:asciiTheme="majorHAnsi" w:eastAsia="Times New Roman" w:hAnsiTheme="majorHAnsi" w:cs="Times New Roman"/>
          <w:color w:val="222222"/>
        </w:rPr>
        <w:t xml:space="preserve"> by</w:t>
      </w:r>
      <w:r w:rsidR="00202F3D" w:rsidRPr="003102F9">
        <w:rPr>
          <w:rFonts w:asciiTheme="majorHAnsi" w:eastAsia="Times New Roman" w:hAnsiTheme="majorHAnsi" w:cs="Times New Roman"/>
          <w:color w:val="222222"/>
        </w:rPr>
        <w:t xml:space="preserve"> following the </w:t>
      </w:r>
      <w:proofErr w:type="gramStart"/>
      <w:r w:rsidR="00202F3D" w:rsidRPr="003102F9">
        <w:rPr>
          <w:rFonts w:asciiTheme="majorHAnsi" w:eastAsia="Times New Roman" w:hAnsiTheme="majorHAnsi" w:cs="Times New Roman"/>
          <w:color w:val="222222"/>
        </w:rPr>
        <w:t>privacy engineering</w:t>
      </w:r>
      <w:proofErr w:type="gramEnd"/>
      <w:r w:rsidR="00202F3D" w:rsidRPr="003102F9">
        <w:rPr>
          <w:rFonts w:asciiTheme="majorHAnsi" w:eastAsia="Times New Roman" w:hAnsiTheme="majorHAnsi" w:cs="Times New Roman"/>
          <w:color w:val="222222"/>
        </w:rPr>
        <w:t xml:space="preserve"> trail</w:t>
      </w:r>
      <w:r w:rsidR="00123B5C" w:rsidRPr="003102F9">
        <w:rPr>
          <w:rFonts w:asciiTheme="majorHAnsi" w:eastAsia="Times New Roman" w:hAnsiTheme="majorHAnsi" w:cs="Times New Roman"/>
          <w:color w:val="222222"/>
        </w:rPr>
        <w:t>.</w:t>
      </w:r>
      <w:r w:rsidR="008605B5" w:rsidRPr="003102F9">
        <w:rPr>
          <w:rFonts w:asciiTheme="majorHAnsi" w:eastAsia="Times New Roman" w:hAnsiTheme="majorHAnsi" w:cs="Times New Roman"/>
          <w:color w:val="222222"/>
        </w:rPr>
        <w:t xml:space="preserve"> It is an exciting time for privacy and privacy engineering.</w:t>
      </w:r>
      <w:r w:rsidR="006D6B3C" w:rsidRPr="003102F9">
        <w:rPr>
          <w:rFonts w:asciiTheme="majorHAnsi" w:eastAsia="Times New Roman" w:hAnsiTheme="majorHAnsi" w:cs="Times New Roman"/>
          <w:color w:val="222222"/>
        </w:rPr>
        <w:t xml:space="preserve"> The </w:t>
      </w:r>
      <w:r w:rsidR="0062479E" w:rsidRPr="003102F9">
        <w:rPr>
          <w:rFonts w:asciiTheme="majorHAnsi" w:eastAsia="Times New Roman" w:hAnsiTheme="majorHAnsi" w:cs="Times New Roman"/>
          <w:color w:val="222222"/>
        </w:rPr>
        <w:t>choices</w:t>
      </w:r>
      <w:r w:rsidR="0017559F" w:rsidRPr="003102F9">
        <w:rPr>
          <w:rFonts w:asciiTheme="majorHAnsi" w:eastAsia="Times New Roman" w:hAnsiTheme="majorHAnsi" w:cs="Times New Roman"/>
          <w:color w:val="222222"/>
        </w:rPr>
        <w:t xml:space="preserve"> for</w:t>
      </w:r>
      <w:r w:rsidR="006D6B3C" w:rsidRPr="003102F9">
        <w:rPr>
          <w:rFonts w:asciiTheme="majorHAnsi" w:eastAsia="Times New Roman" w:hAnsiTheme="majorHAnsi" w:cs="Times New Roman"/>
          <w:color w:val="222222"/>
        </w:rPr>
        <w:t xml:space="preserve"> the privacy office</w:t>
      </w:r>
      <w:r w:rsidR="0062479E" w:rsidRPr="003102F9">
        <w:rPr>
          <w:rFonts w:asciiTheme="majorHAnsi" w:eastAsia="Times New Roman" w:hAnsiTheme="majorHAnsi" w:cs="Times New Roman"/>
          <w:color w:val="222222"/>
        </w:rPr>
        <w:t xml:space="preserve"> are now many</w:t>
      </w:r>
      <w:r w:rsidR="005625DF" w:rsidRPr="003102F9">
        <w:rPr>
          <w:rFonts w:asciiTheme="majorHAnsi" w:eastAsia="Times New Roman" w:hAnsiTheme="majorHAnsi" w:cs="Times New Roman"/>
          <w:color w:val="222222"/>
        </w:rPr>
        <w:t xml:space="preserve"> and are summarized in the categories below</w:t>
      </w:r>
      <w:r w:rsidR="0017559F" w:rsidRPr="003102F9">
        <w:rPr>
          <w:rFonts w:asciiTheme="majorHAnsi" w:eastAsia="Times New Roman" w:hAnsiTheme="majorHAnsi" w:cs="Times New Roman"/>
          <w:color w:val="222222"/>
        </w:rPr>
        <w:t>.</w:t>
      </w:r>
      <w:r w:rsidR="003A0072" w:rsidRPr="003102F9">
        <w:rPr>
          <w:rFonts w:asciiTheme="majorHAnsi" w:eastAsia="Times New Roman" w:hAnsiTheme="majorHAnsi" w:cs="Times New Roman"/>
          <w:color w:val="222222"/>
        </w:rPr>
        <w:t xml:space="preserve"> </w:t>
      </w:r>
    </w:p>
    <w:p w14:paraId="5481E83F" w14:textId="5921BCF4" w:rsidR="00FD1656" w:rsidRPr="003102F9" w:rsidRDefault="003A0072" w:rsidP="00AF69E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b/>
          <w:color w:val="222222"/>
        </w:rPr>
        <w:t>Privacy Legislation, Data Protection Authorities and Industry Guidance</w:t>
      </w:r>
      <w:proofErr w:type="gramStart"/>
      <w:r w:rsidRPr="003102F9">
        <w:rPr>
          <w:rFonts w:asciiTheme="majorHAnsi" w:eastAsia="Times New Roman" w:hAnsiTheme="majorHAnsi" w:cs="Times New Roman"/>
          <w:b/>
          <w:color w:val="222222"/>
        </w:rPr>
        <w:t>;</w:t>
      </w:r>
      <w:proofErr w:type="gramEnd"/>
      <w:r w:rsidRPr="003102F9">
        <w:rPr>
          <w:rFonts w:asciiTheme="majorHAnsi" w:eastAsia="Times New Roman" w:hAnsiTheme="majorHAnsi" w:cs="Times New Roman"/>
          <w:b/>
          <w:color w:val="222222"/>
        </w:rPr>
        <w:t xml:space="preserve"> </w:t>
      </w:r>
      <w:r w:rsidR="006D6B3C" w:rsidRPr="003102F9">
        <w:rPr>
          <w:rFonts w:asciiTheme="majorHAnsi" w:eastAsia="Times New Roman" w:hAnsiTheme="majorHAnsi" w:cs="Times New Roman"/>
          <w:color w:val="222222"/>
        </w:rPr>
        <w:t xml:space="preserve">For </w:t>
      </w:r>
      <w:r w:rsidR="008F22BC" w:rsidRPr="003102F9">
        <w:rPr>
          <w:rFonts w:asciiTheme="majorHAnsi" w:eastAsia="Times New Roman" w:hAnsiTheme="majorHAnsi" w:cs="Times New Roman"/>
          <w:color w:val="222222"/>
        </w:rPr>
        <w:t>years,</w:t>
      </w:r>
      <w:r w:rsidR="006D6B3C" w:rsidRPr="003102F9">
        <w:rPr>
          <w:rFonts w:asciiTheme="majorHAnsi" w:eastAsia="Times New Roman" w:hAnsiTheme="majorHAnsi" w:cs="Times New Roman"/>
          <w:color w:val="222222"/>
        </w:rPr>
        <w:t xml:space="preserve"> the privacy profession has been challenged to understand the various legal requirements from legislation and interpreted requirements from data protection authorities and industry associations. The</w:t>
      </w:r>
      <w:r w:rsidR="00FD1656" w:rsidRPr="003102F9">
        <w:rPr>
          <w:rFonts w:asciiTheme="majorHAnsi" w:eastAsia="Times New Roman" w:hAnsiTheme="majorHAnsi" w:cs="Times New Roman"/>
          <w:color w:val="222222"/>
        </w:rPr>
        <w:t>re are</w:t>
      </w:r>
      <w:r w:rsidR="006D6B3C" w:rsidRPr="003102F9">
        <w:rPr>
          <w:rFonts w:asciiTheme="majorHAnsi" w:eastAsia="Times New Roman" w:hAnsiTheme="majorHAnsi" w:cs="Times New Roman"/>
          <w:color w:val="222222"/>
        </w:rPr>
        <w:t xml:space="preserve"> online resources are now available to assist the privacy office in </w:t>
      </w:r>
      <w:r w:rsidR="00FD1656" w:rsidRPr="003102F9">
        <w:rPr>
          <w:rFonts w:asciiTheme="majorHAnsi" w:eastAsia="Times New Roman" w:hAnsiTheme="majorHAnsi" w:cs="Times New Roman"/>
          <w:color w:val="222222"/>
        </w:rPr>
        <w:t>defining the changing requirements for its organization.</w:t>
      </w:r>
      <w:r w:rsidR="0017559F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="0017559F" w:rsidRPr="003102F9">
        <w:rPr>
          <w:rFonts w:asciiTheme="majorHAnsi" w:eastAsia="Times New Roman" w:hAnsiTheme="majorHAnsi" w:cs="Times New Roman"/>
          <w:color w:val="222222"/>
        </w:rPr>
        <w:t>Nymity</w:t>
      </w:r>
      <w:proofErr w:type="spellEnd"/>
      <w:r w:rsidR="0017559F" w:rsidRPr="003102F9">
        <w:rPr>
          <w:rFonts w:asciiTheme="majorHAnsi" w:eastAsia="Times New Roman" w:hAnsiTheme="majorHAnsi" w:cs="Times New Roman"/>
          <w:color w:val="222222"/>
        </w:rPr>
        <w:t xml:space="preserve"> has a series of products that inform the privacy office of legislations, data protection authority and court findings and recommendations.</w:t>
      </w:r>
    </w:p>
    <w:p w14:paraId="66B17FCB" w14:textId="77777777" w:rsidR="00BC45F9" w:rsidRPr="003102F9" w:rsidRDefault="00BC45F9" w:rsidP="00AF69EE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</w:p>
    <w:p w14:paraId="4881CC87" w14:textId="1C60C782" w:rsidR="00BC45F9" w:rsidRPr="003102F9" w:rsidRDefault="00FD165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b/>
          <w:color w:val="222222"/>
        </w:rPr>
        <w:t>General Operational Privacy Management: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6D6B3C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17559F" w:rsidRPr="003102F9">
        <w:rPr>
          <w:rFonts w:asciiTheme="majorHAnsi" w:eastAsia="Times New Roman" w:hAnsiTheme="majorHAnsi" w:cs="Times New Roman"/>
          <w:color w:val="222222"/>
        </w:rPr>
        <w:t>O</w:t>
      </w:r>
      <w:r w:rsidRPr="003102F9">
        <w:rPr>
          <w:rFonts w:asciiTheme="majorHAnsi" w:eastAsia="Times New Roman" w:hAnsiTheme="majorHAnsi" w:cs="Times New Roman"/>
          <w:color w:val="222222"/>
        </w:rPr>
        <w:t>verall guidance for how a privacy office might operationalize privacy and</w:t>
      </w:r>
      <w:r w:rsidR="000E0A49" w:rsidRPr="003102F9">
        <w:rPr>
          <w:rFonts w:asciiTheme="majorHAnsi" w:eastAsia="Times New Roman" w:hAnsiTheme="majorHAnsi" w:cs="Times New Roman"/>
          <w:color w:val="222222"/>
        </w:rPr>
        <w:t xml:space="preserve"> to attest to it</w:t>
      </w:r>
      <w:r w:rsidRPr="003102F9">
        <w:rPr>
          <w:rFonts w:asciiTheme="majorHAnsi" w:eastAsia="Times New Roman" w:hAnsiTheme="majorHAnsi" w:cs="Times New Roman"/>
          <w:color w:val="222222"/>
        </w:rPr>
        <w:t>s implementation</w:t>
      </w:r>
      <w:r w:rsidR="00BC45F9" w:rsidRPr="003102F9">
        <w:rPr>
          <w:rFonts w:asciiTheme="majorHAnsi" w:eastAsia="Times New Roman" w:hAnsiTheme="majorHAnsi" w:cs="Times New Roman"/>
          <w:color w:val="222222"/>
        </w:rPr>
        <w:t xml:space="preserve"> is</w:t>
      </w:r>
      <w:r w:rsidR="0017559F" w:rsidRPr="003102F9">
        <w:rPr>
          <w:rFonts w:asciiTheme="majorHAnsi" w:eastAsia="Times New Roman" w:hAnsiTheme="majorHAnsi" w:cs="Times New Roman"/>
          <w:color w:val="222222"/>
        </w:rPr>
        <w:t xml:space="preserve"> available </w:t>
      </w:r>
      <w:r w:rsidR="00BC45F9" w:rsidRPr="003102F9">
        <w:rPr>
          <w:rFonts w:asciiTheme="majorHAnsi" w:eastAsia="Times New Roman" w:hAnsiTheme="majorHAnsi" w:cs="Times New Roman"/>
          <w:color w:val="222222"/>
        </w:rPr>
        <w:t xml:space="preserve">from </w:t>
      </w:r>
      <w:r w:rsidR="003E7548" w:rsidRPr="003102F9">
        <w:rPr>
          <w:rFonts w:asciiTheme="majorHAnsi" w:eastAsia="Times New Roman" w:hAnsiTheme="majorHAnsi" w:cs="Times New Roman"/>
          <w:color w:val="222222"/>
        </w:rPr>
        <w:t>several</w:t>
      </w:r>
      <w:r w:rsidR="00BC45F9" w:rsidRPr="003102F9">
        <w:rPr>
          <w:rFonts w:asciiTheme="majorHAnsi" w:eastAsia="Times New Roman" w:hAnsiTheme="majorHAnsi" w:cs="Times New Roman"/>
          <w:color w:val="222222"/>
        </w:rPr>
        <w:t xml:space="preserve"> sources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3102F9">
        <w:rPr>
          <w:rFonts w:asciiTheme="majorHAnsi" w:eastAsia="Times New Roman" w:hAnsiTheme="majorHAnsi" w:cs="Times New Roman"/>
          <w:color w:val="222222"/>
        </w:rPr>
        <w:t>Nymity</w:t>
      </w:r>
      <w:proofErr w:type="spellEnd"/>
      <w:r w:rsidRPr="003102F9">
        <w:rPr>
          <w:rStyle w:val="FootnoteReference"/>
          <w:rFonts w:asciiTheme="majorHAnsi" w:eastAsia="Times New Roman" w:hAnsiTheme="majorHAnsi" w:cs="Times New Roman"/>
          <w:color w:val="222222"/>
        </w:rPr>
        <w:footnoteReference w:id="3"/>
      </w:r>
      <w:r w:rsidRPr="003102F9">
        <w:rPr>
          <w:rFonts w:asciiTheme="majorHAnsi" w:eastAsia="Times New Roman" w:hAnsiTheme="majorHAnsi" w:cs="Times New Roman"/>
          <w:color w:val="222222"/>
        </w:rPr>
        <w:t xml:space="preserve">, for example has created </w:t>
      </w:r>
      <w:r w:rsidR="00BC45F9" w:rsidRPr="003102F9">
        <w:rPr>
          <w:rFonts w:asciiTheme="majorHAnsi" w:eastAsia="Times New Roman" w:hAnsiTheme="majorHAnsi" w:cs="Times New Roman"/>
          <w:color w:val="222222"/>
        </w:rPr>
        <w:t>a series of products that assists organizations in building a privacy office and attesting compliance</w:t>
      </w:r>
      <w:r w:rsidRPr="003102F9">
        <w:rPr>
          <w:rFonts w:asciiTheme="majorHAnsi" w:eastAsia="Times New Roman" w:hAnsiTheme="majorHAnsi" w:cs="Times New Roman"/>
          <w:color w:val="222222"/>
        </w:rPr>
        <w:t>. These significant contributions are precursor to transitioning to a privacy office that has a functioning privacy engineering discipline</w:t>
      </w:r>
      <w:r w:rsidR="00BC45F9" w:rsidRPr="003102F9">
        <w:rPr>
          <w:rFonts w:asciiTheme="majorHAnsi" w:eastAsia="Times New Roman" w:hAnsiTheme="majorHAnsi" w:cs="Times New Roman"/>
          <w:color w:val="222222"/>
        </w:rPr>
        <w:t>.</w:t>
      </w:r>
    </w:p>
    <w:p w14:paraId="420803AD" w14:textId="77777777" w:rsidR="00BC45F9" w:rsidRPr="003102F9" w:rsidRDefault="00BC45F9" w:rsidP="00AF69EE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</w:p>
    <w:p w14:paraId="58F1DA45" w14:textId="52EF3CA1" w:rsidR="00E53D0E" w:rsidRPr="003102F9" w:rsidRDefault="00EF64F5" w:rsidP="003C529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b/>
          <w:color w:val="222222"/>
        </w:rPr>
        <w:t xml:space="preserve">Privacy </w:t>
      </w:r>
      <w:r w:rsidR="007309F8" w:rsidRPr="003102F9">
        <w:rPr>
          <w:rFonts w:asciiTheme="majorHAnsi" w:eastAsia="Times New Roman" w:hAnsiTheme="majorHAnsi" w:cs="Times New Roman"/>
          <w:b/>
          <w:color w:val="222222"/>
        </w:rPr>
        <w:t>Engineering Models/Methodologies</w:t>
      </w:r>
      <w:r w:rsidR="007309F8" w:rsidRPr="003102F9">
        <w:rPr>
          <w:rFonts w:asciiTheme="majorHAnsi" w:eastAsia="Times New Roman" w:hAnsiTheme="majorHAnsi" w:cs="Times New Roman"/>
          <w:color w:val="222222"/>
        </w:rPr>
        <w:t xml:space="preserve"> are emerging</w:t>
      </w:r>
      <w:r w:rsidR="000E0A49" w:rsidRPr="003102F9">
        <w:rPr>
          <w:rFonts w:asciiTheme="majorHAnsi" w:eastAsia="Times New Roman" w:hAnsiTheme="majorHAnsi" w:cs="Times New Roman"/>
          <w:color w:val="222222"/>
        </w:rPr>
        <w:t>.</w:t>
      </w:r>
      <w:r w:rsidR="007309F8" w:rsidRPr="003102F9">
        <w:rPr>
          <w:rFonts w:asciiTheme="majorHAnsi" w:eastAsia="Times New Roman" w:hAnsiTheme="majorHAnsi" w:cs="Times New Roman"/>
          <w:color w:val="222222"/>
        </w:rPr>
        <w:t xml:space="preserve"> Some are comprehensive and others focus on </w:t>
      </w:r>
      <w:r w:rsidRPr="003102F9">
        <w:rPr>
          <w:rFonts w:asciiTheme="majorHAnsi" w:eastAsia="Times New Roman" w:hAnsiTheme="majorHAnsi" w:cs="Times New Roman"/>
          <w:color w:val="222222"/>
        </w:rPr>
        <w:t>a subset of the overall privacy engineering processes. Some are integrated into an overall IT engineering process and others are standalone</w:t>
      </w:r>
      <w:r w:rsidR="00D145DB" w:rsidRPr="003102F9">
        <w:rPr>
          <w:rFonts w:asciiTheme="majorHAnsi" w:eastAsia="Times New Roman" w:hAnsiTheme="majorHAnsi" w:cs="Times New Roman"/>
          <w:color w:val="222222"/>
        </w:rPr>
        <w:t>.</w:t>
      </w:r>
      <w:r w:rsidR="00E53D0E" w:rsidRPr="003102F9">
        <w:rPr>
          <w:rFonts w:asciiTheme="majorHAnsi" w:eastAsia="Times New Roman" w:hAnsiTheme="majorHAnsi" w:cs="Times New Roman"/>
          <w:color w:val="222222"/>
        </w:rPr>
        <w:t xml:space="preserve"> Some address the full life cycle of privacy implementation from engineering to implementation to accountability to remediation.</w:t>
      </w:r>
    </w:p>
    <w:p w14:paraId="05764184" w14:textId="77A0A0D8" w:rsidR="004B540A" w:rsidRPr="003102F9" w:rsidRDefault="005B3B1D" w:rsidP="003C5299">
      <w:p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>The OASIS Privacy Management Reference Model and Methodology (</w:t>
      </w:r>
      <w:hyperlink r:id="rId9" w:history="1">
        <w:r w:rsidR="00D145DB" w:rsidRPr="003102F9">
          <w:rPr>
            <w:rStyle w:val="Hyperlink"/>
            <w:rFonts w:asciiTheme="majorHAnsi" w:eastAsia="Times New Roman" w:hAnsiTheme="majorHAnsi" w:cs="Times New Roman"/>
          </w:rPr>
          <w:t>PMRM</w:t>
        </w:r>
      </w:hyperlink>
      <w:r w:rsidRPr="003102F9">
        <w:rPr>
          <w:rFonts w:asciiTheme="majorHAnsi" w:eastAsia="Times New Roman" w:hAnsiTheme="majorHAnsi" w:cs="Times New Roman"/>
          <w:color w:val="222222"/>
        </w:rPr>
        <w:t>)</w:t>
      </w:r>
      <w:r w:rsidR="00933255" w:rsidRPr="003102F9">
        <w:rPr>
          <w:rStyle w:val="FootnoteReference"/>
          <w:rFonts w:asciiTheme="majorHAnsi" w:eastAsia="Times New Roman" w:hAnsiTheme="majorHAnsi" w:cs="Times New Roman"/>
          <w:color w:val="222222"/>
        </w:rPr>
        <w:footnoteReference w:id="4"/>
      </w:r>
      <w:r w:rsidR="000E0A49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proofErr w:type="gramStart"/>
      <w:r w:rsidRPr="003102F9">
        <w:rPr>
          <w:rFonts w:asciiTheme="majorHAnsi" w:eastAsia="Times New Roman" w:hAnsiTheme="majorHAnsi" w:cs="Times New Roman"/>
          <w:color w:val="222222"/>
        </w:rPr>
        <w:t>provides</w:t>
      </w:r>
      <w:proofErr w:type="gramEnd"/>
      <w:r w:rsidRPr="003102F9">
        <w:rPr>
          <w:rFonts w:asciiTheme="majorHAnsi" w:eastAsia="Times New Roman" w:hAnsiTheme="majorHAnsi" w:cs="Times New Roman"/>
          <w:color w:val="222222"/>
        </w:rPr>
        <w:t xml:space="preserve"> a comprehensive approach to privacy engineering. </w:t>
      </w:r>
      <w:r w:rsidR="008E590E" w:rsidRPr="003102F9">
        <w:rPr>
          <w:rFonts w:asciiTheme="majorHAnsi" w:eastAsia="Times New Roman" w:hAnsiTheme="majorHAnsi" w:cs="Times New Roman"/>
          <w:color w:val="222222"/>
        </w:rPr>
        <w:t xml:space="preserve">The </w:t>
      </w:r>
      <w:r w:rsidR="008E590E" w:rsidRPr="003102F9">
        <w:rPr>
          <w:rFonts w:asciiTheme="majorHAnsi" w:hAnsiTheme="majorHAnsi"/>
        </w:rPr>
        <w:t>PRIPARE</w:t>
      </w:r>
      <w:r w:rsidR="000E0A49" w:rsidRPr="003102F9">
        <w:rPr>
          <w:rStyle w:val="FootnoteReference"/>
          <w:rFonts w:asciiTheme="majorHAnsi" w:eastAsia="Times New Roman" w:hAnsiTheme="majorHAnsi" w:cs="Times New Roman"/>
          <w:color w:val="0000FF"/>
          <w:u w:val="single"/>
        </w:rPr>
        <w:footnoteReference w:id="5"/>
      </w:r>
      <w:r w:rsidR="008E590E" w:rsidRPr="003102F9">
        <w:rPr>
          <w:rFonts w:asciiTheme="majorHAnsi" w:eastAsia="Times New Roman" w:hAnsiTheme="majorHAnsi" w:cs="Times New Roman"/>
          <w:color w:val="222222"/>
        </w:rPr>
        <w:t xml:space="preserve"> ((Preparing</w:t>
      </w:r>
      <w:r w:rsidR="00430D19" w:rsidRPr="003102F9">
        <w:rPr>
          <w:rFonts w:asciiTheme="majorHAnsi" w:eastAsia="Times New Roman" w:hAnsiTheme="majorHAnsi" w:cs="Times New Roman"/>
          <w:color w:val="222222"/>
        </w:rPr>
        <w:t xml:space="preserve"> Industry to Privacy-by-design</w:t>
      </w:r>
      <w:r w:rsidR="008E590E" w:rsidRPr="003102F9">
        <w:rPr>
          <w:rFonts w:asciiTheme="majorHAnsi" w:eastAsia="Times New Roman" w:hAnsiTheme="majorHAnsi" w:cs="Times New Roman"/>
          <w:color w:val="222222"/>
        </w:rPr>
        <w:t xml:space="preserve"> by supporting its Application Research)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8E590E" w:rsidRPr="003102F9">
        <w:rPr>
          <w:rFonts w:asciiTheme="majorHAnsi" w:eastAsia="Times New Roman" w:hAnsiTheme="majorHAnsi" w:cs="Times New Roman"/>
          <w:color w:val="222222"/>
        </w:rPr>
        <w:t>Privacy- and Security-by-Design Methodology Handbook</w:t>
      </w:r>
      <w:r w:rsidR="00430D19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4F2653" w:rsidRPr="003102F9">
        <w:rPr>
          <w:rFonts w:asciiTheme="majorHAnsi" w:eastAsia="Times New Roman" w:hAnsiTheme="majorHAnsi" w:cs="Times New Roman"/>
          <w:color w:val="222222"/>
        </w:rPr>
        <w:t>made use of the PMRM</w:t>
      </w:r>
      <w:r w:rsidR="00860BFF" w:rsidRPr="003102F9">
        <w:rPr>
          <w:rFonts w:asciiTheme="majorHAnsi" w:eastAsia="Times New Roman" w:hAnsiTheme="majorHAnsi" w:cs="Times New Roman"/>
          <w:color w:val="222222"/>
        </w:rPr>
        <w:t xml:space="preserve"> as a foundation and</w:t>
      </w:r>
      <w:r w:rsidR="003D12A7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430D19" w:rsidRPr="003102F9">
        <w:rPr>
          <w:rFonts w:asciiTheme="majorHAnsi" w:eastAsia="Times New Roman" w:hAnsiTheme="majorHAnsi" w:cs="Times New Roman"/>
          <w:color w:val="222222"/>
        </w:rPr>
        <w:t xml:space="preserve">defines the privacy engineering methodology at a more </w:t>
      </w:r>
      <w:r w:rsidR="00430D19" w:rsidRPr="003102F9">
        <w:rPr>
          <w:rFonts w:asciiTheme="majorHAnsi" w:eastAsia="Times New Roman" w:hAnsiTheme="majorHAnsi" w:cs="Times New Roman"/>
          <w:color w:val="222222"/>
        </w:rPr>
        <w:lastRenderedPageBreak/>
        <w:t>detailed level</w:t>
      </w:r>
      <w:r w:rsidR="004B540A" w:rsidRPr="003102F9">
        <w:rPr>
          <w:rFonts w:asciiTheme="majorHAnsi" w:eastAsia="Times New Roman" w:hAnsiTheme="majorHAnsi" w:cs="Times New Roman"/>
          <w:color w:val="222222"/>
        </w:rPr>
        <w:t xml:space="preserve"> after researching the privacy engineering landscape. PRIPARE</w:t>
      </w:r>
      <w:r w:rsidR="00430D19" w:rsidRPr="003102F9">
        <w:rPr>
          <w:rFonts w:asciiTheme="majorHAnsi" w:eastAsia="Times New Roman" w:hAnsiTheme="majorHAnsi" w:cs="Times New Roman"/>
          <w:color w:val="222222"/>
        </w:rPr>
        <w:t xml:space="preserve"> integrates it</w:t>
      </w:r>
      <w:r w:rsidR="000D4285" w:rsidRPr="003102F9">
        <w:rPr>
          <w:rFonts w:asciiTheme="majorHAnsi" w:eastAsia="Times New Roman" w:hAnsiTheme="majorHAnsi" w:cs="Times New Roman"/>
          <w:color w:val="222222"/>
        </w:rPr>
        <w:t>s methodology</w:t>
      </w:r>
      <w:r w:rsidR="00430D19" w:rsidRPr="003102F9">
        <w:rPr>
          <w:rFonts w:asciiTheme="majorHAnsi" w:eastAsia="Times New Roman" w:hAnsiTheme="majorHAnsi" w:cs="Times New Roman"/>
          <w:color w:val="222222"/>
        </w:rPr>
        <w:t xml:space="preserve"> into the various IT development </w:t>
      </w:r>
      <w:r w:rsidR="004B540A" w:rsidRPr="003102F9">
        <w:rPr>
          <w:rFonts w:asciiTheme="majorHAnsi" w:eastAsia="Times New Roman" w:hAnsiTheme="majorHAnsi" w:cs="Times New Roman"/>
          <w:color w:val="222222"/>
        </w:rPr>
        <w:t xml:space="preserve">processes. </w:t>
      </w:r>
      <w:r w:rsidR="00430D19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8C52F4" w:rsidRPr="003102F9">
        <w:rPr>
          <w:rFonts w:asciiTheme="majorHAnsi" w:eastAsia="Times New Roman" w:hAnsiTheme="majorHAnsi" w:cs="Times New Roman"/>
          <w:color w:val="222222"/>
        </w:rPr>
        <w:t xml:space="preserve"> </w:t>
      </w:r>
    </w:p>
    <w:p w14:paraId="7ABC13FA" w14:textId="5D689C9A" w:rsidR="00D56F75" w:rsidRPr="003102F9" w:rsidRDefault="008C52F4" w:rsidP="00D56F7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b/>
          <w:color w:val="222222"/>
        </w:rPr>
        <w:t>Privacy Engineering Publication</w:t>
      </w:r>
      <w:r w:rsidR="004B540A" w:rsidRPr="003102F9">
        <w:rPr>
          <w:rFonts w:asciiTheme="majorHAnsi" w:eastAsia="Times New Roman" w:hAnsiTheme="majorHAnsi" w:cs="Times New Roman"/>
          <w:b/>
          <w:color w:val="222222"/>
        </w:rPr>
        <w:t xml:space="preserve">s </w:t>
      </w:r>
      <w:r w:rsidR="004B540A" w:rsidRPr="003102F9">
        <w:rPr>
          <w:rFonts w:asciiTheme="majorHAnsi" w:eastAsia="Times New Roman" w:hAnsiTheme="majorHAnsi" w:cs="Times New Roman"/>
          <w:color w:val="222222"/>
        </w:rPr>
        <w:t>have given privacy professionals significant privacy engineering direction and education. The following t</w:t>
      </w:r>
      <w:r w:rsidR="00D954B3" w:rsidRPr="003102F9">
        <w:rPr>
          <w:rFonts w:asciiTheme="majorHAnsi" w:eastAsia="Times New Roman" w:hAnsiTheme="majorHAnsi" w:cs="Times New Roman"/>
          <w:color w:val="222222"/>
        </w:rPr>
        <w:t>wo</w:t>
      </w:r>
      <w:r w:rsidR="004B540A" w:rsidRPr="003102F9">
        <w:rPr>
          <w:rFonts w:asciiTheme="majorHAnsi" w:eastAsia="Times New Roman" w:hAnsiTheme="majorHAnsi" w:cs="Times New Roman"/>
          <w:color w:val="222222"/>
        </w:rPr>
        <w:t xml:space="preserve"> books and public patent are among those: </w:t>
      </w:r>
      <w:r w:rsidR="004B540A" w:rsidRPr="003102F9">
        <w:rPr>
          <w:rFonts w:asciiTheme="majorHAnsi" w:hAnsiTheme="majorHAnsi"/>
        </w:rPr>
        <w:t>The Privacy Engineer’s Manifesto Getting from Policy to Code to QA t</w:t>
      </w:r>
      <w:r w:rsidR="004B614C" w:rsidRPr="003102F9">
        <w:rPr>
          <w:rFonts w:asciiTheme="majorHAnsi" w:hAnsiTheme="majorHAnsi"/>
        </w:rPr>
        <w:t>o Value</w:t>
      </w:r>
      <w:r w:rsidR="005625DF" w:rsidRPr="003102F9">
        <w:rPr>
          <w:rStyle w:val="FootnoteReference"/>
          <w:rFonts w:asciiTheme="majorHAnsi" w:eastAsia="Times New Roman" w:hAnsiTheme="majorHAnsi" w:cs="Times New Roman"/>
        </w:rPr>
        <w:footnoteReference w:id="6"/>
      </w:r>
      <w:r w:rsidR="004B614C" w:rsidRPr="003102F9">
        <w:rPr>
          <w:rFonts w:asciiTheme="majorHAnsi" w:eastAsia="Times New Roman" w:hAnsiTheme="majorHAnsi" w:cs="Times New Roman"/>
          <w:color w:val="222222"/>
        </w:rPr>
        <w:t xml:space="preserve">, </w:t>
      </w:r>
      <w:r w:rsidR="004B614C" w:rsidRPr="003102F9">
        <w:rPr>
          <w:rFonts w:asciiTheme="majorHAnsi" w:eastAsia="Times New Roman" w:hAnsiTheme="majorHAnsi" w:cs="Times New Roman"/>
        </w:rPr>
        <w:t>Privacy Engi</w:t>
      </w:r>
      <w:r w:rsidR="004B614C" w:rsidRPr="003102F9">
        <w:rPr>
          <w:rFonts w:asciiTheme="majorHAnsi" w:eastAsia="Times New Roman" w:hAnsiTheme="majorHAnsi" w:cs="Times New Roman"/>
        </w:rPr>
        <w:t>n</w:t>
      </w:r>
      <w:r w:rsidR="004B614C" w:rsidRPr="003102F9">
        <w:rPr>
          <w:rFonts w:asciiTheme="majorHAnsi" w:eastAsia="Times New Roman" w:hAnsiTheme="majorHAnsi" w:cs="Times New Roman"/>
        </w:rPr>
        <w:t>eering</w:t>
      </w:r>
      <w:bookmarkStart w:id="0" w:name="_GoBack"/>
      <w:bookmarkEnd w:id="0"/>
      <w:r w:rsidR="004B614C" w:rsidRPr="003102F9">
        <w:rPr>
          <w:rFonts w:asciiTheme="majorHAnsi" w:eastAsia="Times New Roman" w:hAnsiTheme="majorHAnsi" w:cs="Times New Roman"/>
        </w:rPr>
        <w:t>,</w:t>
      </w:r>
      <w:r w:rsidR="004B540A" w:rsidRPr="003102F9">
        <w:rPr>
          <w:rFonts w:asciiTheme="majorHAnsi" w:eastAsia="Times New Roman" w:hAnsiTheme="majorHAnsi" w:cs="Times New Roman"/>
        </w:rPr>
        <w:t xml:space="preserve"> Achieving Digital Trust The new rules for businesses at the speed of light</w:t>
      </w:r>
      <w:r w:rsidR="00D55C22" w:rsidRPr="003102F9">
        <w:rPr>
          <w:rStyle w:val="FootnoteReference"/>
          <w:rFonts w:asciiTheme="majorHAnsi" w:eastAsia="Times New Roman" w:hAnsiTheme="majorHAnsi" w:cs="Times New Roman"/>
          <w:color w:val="222222"/>
        </w:rPr>
        <w:footnoteReference w:id="7"/>
      </w:r>
      <w:r w:rsidR="004B614C" w:rsidRPr="003102F9">
        <w:rPr>
          <w:rFonts w:asciiTheme="majorHAnsi" w:eastAsia="Times New Roman" w:hAnsiTheme="majorHAnsi" w:cs="Times New Roman"/>
          <w:color w:val="222222"/>
        </w:rPr>
        <w:t>,</w:t>
      </w:r>
      <w:r w:rsidR="004B540A" w:rsidRPr="003102F9">
        <w:rPr>
          <w:rFonts w:asciiTheme="majorHAnsi" w:eastAsia="Times New Roman" w:hAnsiTheme="majorHAnsi" w:cs="Times New Roman"/>
          <w:color w:val="222222"/>
        </w:rPr>
        <w:t xml:space="preserve"> and </w:t>
      </w:r>
      <w:r w:rsidR="004B540A" w:rsidRPr="003102F9">
        <w:rPr>
          <w:rFonts w:asciiTheme="majorHAnsi" w:eastAsia="Times New Roman" w:hAnsiTheme="majorHAnsi" w:cs="Times New Roman"/>
        </w:rPr>
        <w:t>Jeffrey Ritter’s public patent</w:t>
      </w:r>
      <w:r w:rsidR="000D4285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0D4285" w:rsidRPr="003102F9">
        <w:rPr>
          <w:rFonts w:asciiTheme="majorHAnsi" w:hAnsiTheme="majorHAnsi"/>
        </w:rPr>
        <w:t>US 7240213 B1 System trustworthiness tool and methodolog</w:t>
      </w:r>
      <w:r w:rsidR="00D55C22" w:rsidRPr="003102F9">
        <w:rPr>
          <w:rFonts w:asciiTheme="majorHAnsi" w:hAnsiTheme="majorHAnsi"/>
        </w:rPr>
        <w:t>y</w:t>
      </w:r>
      <w:r w:rsidR="00D55C22" w:rsidRPr="003102F9">
        <w:rPr>
          <w:rStyle w:val="FootnoteReference"/>
          <w:rFonts w:asciiTheme="majorHAnsi" w:eastAsia="Times New Roman" w:hAnsiTheme="majorHAnsi" w:cs="Times New Roman"/>
          <w:i/>
          <w:color w:val="0000FF"/>
          <w:u w:val="single"/>
        </w:rPr>
        <w:footnoteReference w:id="8"/>
      </w:r>
      <w:r w:rsidR="004B540A" w:rsidRPr="003102F9">
        <w:rPr>
          <w:rFonts w:asciiTheme="majorHAnsi" w:hAnsiTheme="majorHAnsi"/>
        </w:rPr>
        <w:t>.</w:t>
      </w:r>
      <w:r w:rsidR="004B540A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4B614C" w:rsidRPr="003102F9">
        <w:rPr>
          <w:rFonts w:asciiTheme="majorHAnsi" w:eastAsia="Times New Roman" w:hAnsiTheme="majorHAnsi" w:cs="Times New Roman"/>
          <w:color w:val="222222"/>
        </w:rPr>
        <w:t xml:space="preserve"> Needless to say there are</w:t>
      </w:r>
      <w:r w:rsidR="00783029" w:rsidRPr="003102F9">
        <w:rPr>
          <w:rFonts w:asciiTheme="majorHAnsi" w:eastAsia="Times New Roman" w:hAnsiTheme="majorHAnsi" w:cs="Times New Roman"/>
          <w:color w:val="222222"/>
        </w:rPr>
        <w:t xml:space="preserve"> now</w:t>
      </w:r>
      <w:r w:rsidR="004B614C" w:rsidRPr="003102F9">
        <w:rPr>
          <w:rFonts w:asciiTheme="majorHAnsi" w:eastAsia="Times New Roman" w:hAnsiTheme="majorHAnsi" w:cs="Times New Roman"/>
          <w:color w:val="222222"/>
        </w:rPr>
        <w:t xml:space="preserve"> far more publications and academic papers that focus on a comprehensive approach to privacy engineer</w:t>
      </w:r>
      <w:r w:rsidR="00860BFF" w:rsidRPr="003102F9">
        <w:rPr>
          <w:rFonts w:asciiTheme="majorHAnsi" w:eastAsia="Times New Roman" w:hAnsiTheme="majorHAnsi" w:cs="Times New Roman"/>
          <w:color w:val="222222"/>
        </w:rPr>
        <w:t>ing and many more that address</w:t>
      </w:r>
      <w:r w:rsidR="004B614C" w:rsidRPr="003102F9">
        <w:rPr>
          <w:rFonts w:asciiTheme="majorHAnsi" w:eastAsia="Times New Roman" w:hAnsiTheme="majorHAnsi" w:cs="Times New Roman"/>
          <w:color w:val="222222"/>
        </w:rPr>
        <w:t xml:space="preserve"> component</w:t>
      </w:r>
      <w:r w:rsidR="00860BFF" w:rsidRPr="003102F9">
        <w:rPr>
          <w:rFonts w:asciiTheme="majorHAnsi" w:eastAsia="Times New Roman" w:hAnsiTheme="majorHAnsi" w:cs="Times New Roman"/>
          <w:color w:val="222222"/>
        </w:rPr>
        <w:t>s</w:t>
      </w:r>
      <w:r w:rsidR="004B614C" w:rsidRPr="003102F9">
        <w:rPr>
          <w:rFonts w:asciiTheme="majorHAnsi" w:eastAsia="Times New Roman" w:hAnsiTheme="majorHAnsi" w:cs="Times New Roman"/>
          <w:color w:val="222222"/>
        </w:rPr>
        <w:t xml:space="preserve"> of the </w:t>
      </w:r>
      <w:proofErr w:type="gramStart"/>
      <w:r w:rsidR="004B614C" w:rsidRPr="003102F9">
        <w:rPr>
          <w:rFonts w:asciiTheme="majorHAnsi" w:eastAsia="Times New Roman" w:hAnsiTheme="majorHAnsi" w:cs="Times New Roman"/>
          <w:color w:val="222222"/>
        </w:rPr>
        <w:t>privacy engineering</w:t>
      </w:r>
      <w:proofErr w:type="gramEnd"/>
      <w:r w:rsidR="004B614C" w:rsidRPr="003102F9">
        <w:rPr>
          <w:rFonts w:asciiTheme="majorHAnsi" w:eastAsia="Times New Roman" w:hAnsiTheme="majorHAnsi" w:cs="Times New Roman"/>
          <w:color w:val="222222"/>
        </w:rPr>
        <w:t xml:space="preserve"> life cycle.</w:t>
      </w:r>
    </w:p>
    <w:p w14:paraId="1C8C987E" w14:textId="77777777" w:rsidR="004D1E38" w:rsidRPr="003102F9" w:rsidRDefault="004D1E38" w:rsidP="004D1E38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</w:p>
    <w:p w14:paraId="1E817CBD" w14:textId="47D28AB6" w:rsidR="004D1E38" w:rsidRPr="003102F9" w:rsidRDefault="008605B5" w:rsidP="004D1E3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b/>
          <w:color w:val="222222"/>
        </w:rPr>
        <w:t xml:space="preserve">Risk Management </w:t>
      </w:r>
      <w:r w:rsidR="00D8773B" w:rsidRPr="003102F9">
        <w:rPr>
          <w:rFonts w:asciiTheme="majorHAnsi" w:eastAsia="Times New Roman" w:hAnsiTheme="majorHAnsi" w:cs="Times New Roman"/>
          <w:b/>
          <w:color w:val="222222"/>
        </w:rPr>
        <w:t xml:space="preserve">Privacy Engineering </w:t>
      </w:r>
      <w:r w:rsidRPr="003102F9">
        <w:rPr>
          <w:rFonts w:asciiTheme="majorHAnsi" w:eastAsia="Times New Roman" w:hAnsiTheme="majorHAnsi" w:cs="Times New Roman"/>
          <w:b/>
          <w:color w:val="222222"/>
        </w:rPr>
        <w:t>Methodolo</w:t>
      </w:r>
      <w:r w:rsidR="004A7834" w:rsidRPr="003102F9">
        <w:rPr>
          <w:rFonts w:asciiTheme="majorHAnsi" w:eastAsia="Times New Roman" w:hAnsiTheme="majorHAnsi" w:cs="Times New Roman"/>
          <w:b/>
          <w:color w:val="222222"/>
        </w:rPr>
        <w:t>gies</w:t>
      </w:r>
      <w:r w:rsidR="004B614C" w:rsidRPr="003102F9">
        <w:rPr>
          <w:rFonts w:asciiTheme="majorHAnsi" w:eastAsia="Times New Roman" w:hAnsiTheme="majorHAnsi" w:cs="Times New Roman"/>
          <w:b/>
          <w:color w:val="222222"/>
        </w:rPr>
        <w:t xml:space="preserve">: </w:t>
      </w:r>
      <w:r w:rsidR="004B614C" w:rsidRPr="003102F9">
        <w:rPr>
          <w:rFonts w:asciiTheme="majorHAnsi" w:eastAsia="Times New Roman" w:hAnsiTheme="majorHAnsi" w:cs="Times New Roman"/>
          <w:color w:val="222222"/>
        </w:rPr>
        <w:t>Most privacy offices and</w:t>
      </w:r>
      <w:r w:rsidR="000D4285" w:rsidRPr="003102F9">
        <w:rPr>
          <w:rFonts w:asciiTheme="majorHAnsi" w:eastAsia="Times New Roman" w:hAnsiTheme="majorHAnsi" w:cs="Times New Roman"/>
          <w:color w:val="222222"/>
        </w:rPr>
        <w:t xml:space="preserve"> their consultants take a risk-b</w:t>
      </w:r>
      <w:r w:rsidR="004B614C" w:rsidRPr="003102F9">
        <w:rPr>
          <w:rFonts w:asciiTheme="majorHAnsi" w:eastAsia="Times New Roman" w:hAnsiTheme="majorHAnsi" w:cs="Times New Roman"/>
          <w:color w:val="222222"/>
        </w:rPr>
        <w:t xml:space="preserve">ased approach to privacy compliance and engineering due to the complexities of the laws and the </w:t>
      </w:r>
      <w:r w:rsidR="00D8773B" w:rsidRPr="003102F9">
        <w:rPr>
          <w:rFonts w:asciiTheme="majorHAnsi" w:eastAsia="Times New Roman" w:hAnsiTheme="majorHAnsi" w:cs="Times New Roman"/>
          <w:color w:val="222222"/>
        </w:rPr>
        <w:t xml:space="preserve">extensive </w:t>
      </w:r>
      <w:r w:rsidR="004B614C" w:rsidRPr="003102F9">
        <w:rPr>
          <w:rFonts w:asciiTheme="majorHAnsi" w:eastAsia="Times New Roman" w:hAnsiTheme="majorHAnsi" w:cs="Times New Roman"/>
          <w:color w:val="222222"/>
        </w:rPr>
        <w:t xml:space="preserve">personal information that is necessary to drive </w:t>
      </w:r>
      <w:r w:rsidR="00D8773B" w:rsidRPr="003102F9">
        <w:rPr>
          <w:rFonts w:asciiTheme="majorHAnsi" w:eastAsia="Times New Roman" w:hAnsiTheme="majorHAnsi" w:cs="Times New Roman"/>
          <w:color w:val="222222"/>
        </w:rPr>
        <w:t>the organization. The</w:t>
      </w:r>
      <w:r w:rsidR="00D8773B" w:rsidRPr="003102F9">
        <w:rPr>
          <w:rFonts w:asciiTheme="majorHAnsi" w:eastAsia="Times New Roman" w:hAnsiTheme="majorHAnsi" w:cs="Times New Roman"/>
          <w:i/>
          <w:color w:val="222222"/>
        </w:rPr>
        <w:t xml:space="preserve"> </w:t>
      </w:r>
      <w:proofErr w:type="spellStart"/>
      <w:r w:rsidR="00D8773B" w:rsidRPr="003102F9">
        <w:rPr>
          <w:rFonts w:asciiTheme="majorHAnsi" w:eastAsia="Times New Roman" w:hAnsiTheme="majorHAnsi" w:cs="Times New Roman"/>
          <w:color w:val="222222"/>
        </w:rPr>
        <w:t>Lunddun</w:t>
      </w:r>
      <w:proofErr w:type="spellEnd"/>
      <w:r w:rsidR="00D8773B" w:rsidRPr="003102F9">
        <w:rPr>
          <w:rFonts w:asciiTheme="majorHAnsi" w:eastAsia="Times New Roman" w:hAnsiTheme="majorHAnsi" w:cs="Times New Roman"/>
          <w:color w:val="222222"/>
        </w:rPr>
        <w:t>: a privacy threat analysis framework,</w:t>
      </w:r>
      <w:r w:rsidR="00CA30B2" w:rsidRPr="003102F9">
        <w:rPr>
          <w:rFonts w:asciiTheme="majorHAnsi" w:eastAsia="Times New Roman" w:hAnsiTheme="majorHAnsi" w:cs="Times New Roman"/>
          <w:color w:val="222222"/>
        </w:rPr>
        <w:t xml:space="preserve"> the</w:t>
      </w:r>
      <w:r w:rsidR="00D8773B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D8773B" w:rsidRPr="003102F9">
        <w:rPr>
          <w:rFonts w:asciiTheme="majorHAnsi" w:hAnsiTheme="majorHAnsi"/>
        </w:rPr>
        <w:t>NISTIR 8062 Introduction to Privacy Engineering and Risk Management</w:t>
      </w:r>
      <w:r w:rsidR="005105D3" w:rsidRPr="003102F9">
        <w:rPr>
          <w:rStyle w:val="FootnoteReference"/>
          <w:rFonts w:asciiTheme="majorHAnsi" w:eastAsia="Times New Roman" w:hAnsiTheme="majorHAnsi" w:cs="Times New Roman"/>
        </w:rPr>
        <w:footnoteReference w:id="9"/>
      </w:r>
      <w:r w:rsidR="00190841" w:rsidRPr="003102F9">
        <w:rPr>
          <w:rFonts w:asciiTheme="majorHAnsi" w:eastAsia="Times New Roman" w:hAnsiTheme="majorHAnsi" w:cs="Times New Roman"/>
          <w:color w:val="222222"/>
        </w:rPr>
        <w:t>, and</w:t>
      </w:r>
      <w:r w:rsidR="00E33D8D" w:rsidRPr="003102F9">
        <w:rPr>
          <w:rFonts w:asciiTheme="majorHAnsi" w:eastAsia="Times New Roman" w:hAnsiTheme="majorHAnsi" w:cs="Times New Roman"/>
          <w:color w:val="222222"/>
        </w:rPr>
        <w:t xml:space="preserve"> M</w:t>
      </w:r>
      <w:r w:rsidR="003E7548" w:rsidRPr="003102F9">
        <w:rPr>
          <w:rFonts w:asciiTheme="majorHAnsi" w:eastAsia="Times New Roman" w:hAnsiTheme="majorHAnsi" w:cs="Times New Roman"/>
          <w:color w:val="222222"/>
        </w:rPr>
        <w:t>ITRE</w:t>
      </w:r>
      <w:r w:rsidR="00E33D8D" w:rsidRPr="003102F9">
        <w:rPr>
          <w:rFonts w:asciiTheme="majorHAnsi" w:eastAsia="Times New Roman" w:hAnsiTheme="majorHAnsi" w:cs="Times New Roman"/>
          <w:color w:val="222222"/>
        </w:rPr>
        <w:t xml:space="preserve">’s </w:t>
      </w:r>
      <w:r w:rsidR="00E33D8D" w:rsidRPr="003102F9">
        <w:rPr>
          <w:rFonts w:asciiTheme="majorHAnsi" w:hAnsiTheme="majorHAnsi"/>
        </w:rPr>
        <w:t>Privacy Engineering Framework</w:t>
      </w:r>
      <w:r w:rsidR="00447728" w:rsidRPr="003102F9">
        <w:rPr>
          <w:rStyle w:val="FootnoteReference"/>
          <w:rFonts w:asciiTheme="majorHAnsi" w:eastAsia="Times New Roman" w:hAnsiTheme="majorHAnsi" w:cs="Times New Roman"/>
        </w:rPr>
        <w:footnoteReference w:id="10"/>
      </w:r>
      <w:r w:rsidR="00E33D8D" w:rsidRPr="003102F9">
        <w:rPr>
          <w:rFonts w:asciiTheme="majorHAnsi" w:eastAsia="Times New Roman" w:hAnsiTheme="majorHAnsi" w:cs="Times New Roman"/>
          <w:i/>
          <w:color w:val="222222"/>
        </w:rPr>
        <w:t xml:space="preserve"> </w:t>
      </w:r>
      <w:r w:rsidR="00B35411" w:rsidRPr="003102F9">
        <w:rPr>
          <w:rFonts w:asciiTheme="majorHAnsi" w:eastAsia="Times New Roman" w:hAnsiTheme="majorHAnsi" w:cs="Times New Roman"/>
          <w:color w:val="222222"/>
        </w:rPr>
        <w:t>have</w:t>
      </w:r>
      <w:r w:rsidR="00190841" w:rsidRPr="003102F9">
        <w:rPr>
          <w:rFonts w:asciiTheme="majorHAnsi" w:eastAsia="Times New Roman" w:hAnsiTheme="majorHAnsi" w:cs="Times New Roman"/>
          <w:color w:val="222222"/>
        </w:rPr>
        <w:t xml:space="preserve"> focused on risk management in the context of privacy engineering</w:t>
      </w:r>
      <w:r w:rsidR="00190841" w:rsidRPr="003102F9">
        <w:rPr>
          <w:rFonts w:asciiTheme="majorHAnsi" w:eastAsia="Times New Roman" w:hAnsiTheme="majorHAnsi" w:cs="Times New Roman"/>
          <w:i/>
          <w:color w:val="222222"/>
        </w:rPr>
        <w:t>.</w:t>
      </w:r>
      <w:r w:rsidR="00190841" w:rsidRPr="003102F9">
        <w:rPr>
          <w:rFonts w:asciiTheme="majorHAnsi" w:eastAsia="Times New Roman" w:hAnsiTheme="majorHAnsi" w:cs="Times New Roman"/>
          <w:color w:val="222222"/>
        </w:rPr>
        <w:t xml:space="preserve"> </w:t>
      </w:r>
    </w:p>
    <w:p w14:paraId="5D40A855" w14:textId="77777777" w:rsidR="004D1E38" w:rsidRPr="003102F9" w:rsidRDefault="004D1E38" w:rsidP="004D1E38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</w:p>
    <w:p w14:paraId="474C6513" w14:textId="57942057" w:rsidR="000D4285" w:rsidRPr="003102F9" w:rsidRDefault="008605B5" w:rsidP="003C529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b/>
          <w:color w:val="222222"/>
        </w:rPr>
        <w:t xml:space="preserve">Privacy Engineering </w:t>
      </w:r>
      <w:r w:rsidR="007309F8" w:rsidRPr="003102F9">
        <w:rPr>
          <w:rFonts w:asciiTheme="majorHAnsi" w:eastAsia="Times New Roman" w:hAnsiTheme="majorHAnsi" w:cs="Times New Roman"/>
          <w:b/>
          <w:color w:val="222222"/>
        </w:rPr>
        <w:t>Automated Tools</w:t>
      </w:r>
      <w:r w:rsidR="00190841" w:rsidRPr="003102F9">
        <w:rPr>
          <w:rFonts w:asciiTheme="majorHAnsi" w:eastAsia="Times New Roman" w:hAnsiTheme="majorHAnsi" w:cs="Times New Roman"/>
          <w:b/>
          <w:color w:val="222222"/>
        </w:rPr>
        <w:t xml:space="preserve">: </w:t>
      </w:r>
      <w:r w:rsidR="00190841" w:rsidRPr="003102F9">
        <w:rPr>
          <w:rFonts w:asciiTheme="majorHAnsi" w:eastAsia="Times New Roman" w:hAnsiTheme="majorHAnsi" w:cs="Times New Roman"/>
          <w:color w:val="222222"/>
        </w:rPr>
        <w:t xml:space="preserve">There are automated tools </w:t>
      </w:r>
      <w:r w:rsidR="007309F8" w:rsidRPr="003102F9">
        <w:rPr>
          <w:rFonts w:asciiTheme="majorHAnsi" w:eastAsia="Times New Roman" w:hAnsiTheme="majorHAnsi" w:cs="Times New Roman"/>
          <w:color w:val="222222"/>
        </w:rPr>
        <w:t xml:space="preserve">being developed that support the </w:t>
      </w:r>
      <w:r w:rsidR="00EF64F5" w:rsidRPr="003102F9">
        <w:rPr>
          <w:rFonts w:asciiTheme="majorHAnsi" w:eastAsia="Times New Roman" w:hAnsiTheme="majorHAnsi" w:cs="Times New Roman"/>
          <w:color w:val="222222"/>
        </w:rPr>
        <w:t xml:space="preserve">Privacy Engineering </w:t>
      </w:r>
      <w:r w:rsidR="007309F8" w:rsidRPr="003102F9">
        <w:rPr>
          <w:rFonts w:asciiTheme="majorHAnsi" w:eastAsia="Times New Roman" w:hAnsiTheme="majorHAnsi" w:cs="Times New Roman"/>
          <w:color w:val="222222"/>
        </w:rPr>
        <w:t>Models/Methodologies</w:t>
      </w:r>
      <w:r w:rsidR="00EF64F5" w:rsidRPr="003102F9">
        <w:rPr>
          <w:rFonts w:asciiTheme="majorHAnsi" w:eastAsia="Times New Roman" w:hAnsiTheme="majorHAnsi" w:cs="Times New Roman"/>
          <w:color w:val="222222"/>
        </w:rPr>
        <w:t xml:space="preserve"> from the top down or at the Use Case or User Story level</w:t>
      </w:r>
      <w:r w:rsidR="00190841" w:rsidRPr="003102F9">
        <w:rPr>
          <w:rFonts w:asciiTheme="majorHAnsi" w:eastAsia="Times New Roman" w:hAnsiTheme="majorHAnsi" w:cs="Times New Roman"/>
          <w:color w:val="222222"/>
        </w:rPr>
        <w:t>. For years privacy professionals have</w:t>
      </w:r>
      <w:r w:rsidR="000D4285" w:rsidRPr="003102F9">
        <w:rPr>
          <w:rFonts w:asciiTheme="majorHAnsi" w:eastAsia="Times New Roman" w:hAnsiTheme="majorHAnsi" w:cs="Times New Roman"/>
          <w:color w:val="222222"/>
        </w:rPr>
        <w:t xml:space="preserve"> used matrices or visualization tools</w:t>
      </w:r>
      <w:r w:rsidR="00190841" w:rsidRPr="003102F9">
        <w:rPr>
          <w:rFonts w:asciiTheme="majorHAnsi" w:eastAsia="Times New Roman" w:hAnsiTheme="majorHAnsi" w:cs="Times New Roman"/>
          <w:color w:val="222222"/>
        </w:rPr>
        <w:t xml:space="preserve"> to demonstrate the flows of personal information. This has been a labor of “love” to</w:t>
      </w:r>
      <w:r w:rsidR="00860BFF" w:rsidRPr="003102F9">
        <w:rPr>
          <w:rFonts w:asciiTheme="majorHAnsi" w:eastAsia="Times New Roman" w:hAnsiTheme="majorHAnsi" w:cs="Times New Roman"/>
          <w:color w:val="222222"/>
        </w:rPr>
        <w:t xml:space="preserve"> develop,</w:t>
      </w:r>
      <w:r w:rsidR="00190841" w:rsidRPr="003102F9">
        <w:rPr>
          <w:rFonts w:asciiTheme="majorHAnsi" w:eastAsia="Times New Roman" w:hAnsiTheme="majorHAnsi" w:cs="Times New Roman"/>
          <w:color w:val="222222"/>
        </w:rPr>
        <w:t xml:space="preserve"> docume</w:t>
      </w:r>
      <w:r w:rsidR="000D4285" w:rsidRPr="003102F9">
        <w:rPr>
          <w:rFonts w:asciiTheme="majorHAnsi" w:eastAsia="Times New Roman" w:hAnsiTheme="majorHAnsi" w:cs="Times New Roman"/>
          <w:color w:val="222222"/>
        </w:rPr>
        <w:t xml:space="preserve">nt and maintain. </w:t>
      </w:r>
    </w:p>
    <w:p w14:paraId="269349EC" w14:textId="11B122B3" w:rsidR="00617A78" w:rsidRPr="003102F9" w:rsidRDefault="00B35411" w:rsidP="003C5299">
      <w:p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>W</w:t>
      </w:r>
      <w:r w:rsidR="009A7202" w:rsidRPr="003102F9">
        <w:rPr>
          <w:rFonts w:asciiTheme="majorHAnsi" w:eastAsia="Times New Roman" w:hAnsiTheme="majorHAnsi" w:cs="Times New Roman"/>
          <w:color w:val="222222"/>
        </w:rPr>
        <w:t xml:space="preserve">e are 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now </w:t>
      </w:r>
      <w:r w:rsidR="009A7202" w:rsidRPr="003102F9">
        <w:rPr>
          <w:rFonts w:asciiTheme="majorHAnsi" w:eastAsia="Times New Roman" w:hAnsiTheme="majorHAnsi" w:cs="Times New Roman"/>
          <w:color w:val="222222"/>
        </w:rPr>
        <w:t>being introduced to</w:t>
      </w:r>
      <w:r w:rsidR="00860BFF" w:rsidRPr="003102F9">
        <w:rPr>
          <w:rFonts w:asciiTheme="majorHAnsi" w:eastAsia="Times New Roman" w:hAnsiTheme="majorHAnsi" w:cs="Times New Roman"/>
          <w:color w:val="222222"/>
        </w:rPr>
        <w:t xml:space="preserve"> additional</w:t>
      </w:r>
      <w:r w:rsidR="009A7202" w:rsidRPr="003102F9">
        <w:rPr>
          <w:rFonts w:asciiTheme="majorHAnsi" w:eastAsia="Times New Roman" w:hAnsiTheme="majorHAnsi" w:cs="Times New Roman"/>
          <w:color w:val="222222"/>
        </w:rPr>
        <w:t xml:space="preserve"> software tools that help us document data flows and keep them updated and even integrate the flows with certain privacy analyses.</w:t>
      </w:r>
      <w:r w:rsidR="006031BC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proofErr w:type="gramStart"/>
      <w:r w:rsidR="006031BC" w:rsidRPr="003102F9">
        <w:rPr>
          <w:rFonts w:asciiTheme="majorHAnsi" w:eastAsia="Times New Roman" w:hAnsiTheme="majorHAnsi" w:cs="Times New Roman"/>
          <w:color w:val="222222"/>
        </w:rPr>
        <w:t>Nymity’s</w:t>
      </w:r>
      <w:proofErr w:type="spellEnd"/>
      <w:r w:rsidR="006031BC" w:rsidRPr="003102F9">
        <w:rPr>
          <w:rFonts w:asciiTheme="majorHAnsi" w:eastAsia="Times New Roman" w:hAnsiTheme="majorHAnsi" w:cs="Times New Roman"/>
          <w:color w:val="222222"/>
        </w:rPr>
        <w:t xml:space="preserve">  </w:t>
      </w:r>
      <w:proofErr w:type="spellStart"/>
      <w:r w:rsidR="00925823" w:rsidRPr="003102F9">
        <w:rPr>
          <w:rFonts w:asciiTheme="majorHAnsi" w:hAnsiTheme="majorHAnsi"/>
        </w:rPr>
        <w:t>Nymity</w:t>
      </w:r>
      <w:proofErr w:type="spellEnd"/>
      <w:proofErr w:type="gramEnd"/>
      <w:r w:rsidR="00925823" w:rsidRPr="003102F9">
        <w:rPr>
          <w:rFonts w:asciiTheme="majorHAnsi" w:hAnsiTheme="majorHAnsi"/>
        </w:rPr>
        <w:t xml:space="preserve"> </w:t>
      </w:r>
      <w:proofErr w:type="spellStart"/>
      <w:r w:rsidR="006031BC" w:rsidRPr="003102F9">
        <w:rPr>
          <w:rFonts w:asciiTheme="majorHAnsi" w:hAnsiTheme="majorHAnsi"/>
        </w:rPr>
        <w:t>SmartPIA</w:t>
      </w:r>
      <w:proofErr w:type="spellEnd"/>
      <w:r w:rsidR="00447728" w:rsidRPr="003102F9">
        <w:rPr>
          <w:rStyle w:val="FootnoteReference"/>
          <w:rFonts w:asciiTheme="majorHAnsi" w:eastAsia="Times New Roman" w:hAnsiTheme="majorHAnsi" w:cs="Times New Roman"/>
        </w:rPr>
        <w:footnoteReference w:id="11"/>
      </w:r>
      <w:r w:rsidR="00925823" w:rsidRPr="003102F9">
        <w:rPr>
          <w:rFonts w:asciiTheme="majorHAnsi" w:eastAsia="Times New Roman" w:hAnsiTheme="majorHAnsi" w:cs="Times New Roman"/>
          <w:color w:val="222222"/>
        </w:rPr>
        <w:t xml:space="preserve"> and</w:t>
      </w:r>
      <w:r w:rsidR="009A7202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="009A7202" w:rsidRPr="003102F9">
        <w:rPr>
          <w:rFonts w:asciiTheme="majorHAnsi" w:hAnsiTheme="majorHAnsi"/>
        </w:rPr>
        <w:t>OneTrust</w:t>
      </w:r>
      <w:proofErr w:type="spellEnd"/>
      <w:r w:rsidR="00447728" w:rsidRPr="003102F9">
        <w:rPr>
          <w:rStyle w:val="FootnoteReference"/>
          <w:rFonts w:asciiTheme="majorHAnsi" w:eastAsia="Times New Roman" w:hAnsiTheme="majorHAnsi" w:cs="Times New Roman"/>
        </w:rPr>
        <w:footnoteReference w:id="12"/>
      </w:r>
      <w:r w:rsidR="009A7202" w:rsidRPr="003102F9">
        <w:rPr>
          <w:rFonts w:asciiTheme="majorHAnsi" w:eastAsia="Times New Roman" w:hAnsiTheme="majorHAnsi" w:cs="Times New Roman"/>
          <w:i/>
          <w:color w:val="222222"/>
        </w:rPr>
        <w:t xml:space="preserve"> </w:t>
      </w:r>
      <w:r w:rsidR="00925823" w:rsidRPr="003102F9">
        <w:rPr>
          <w:rFonts w:asciiTheme="majorHAnsi" w:eastAsia="Times New Roman" w:hAnsiTheme="majorHAnsi" w:cs="Times New Roman"/>
          <w:color w:val="222222"/>
        </w:rPr>
        <w:t xml:space="preserve">are </w:t>
      </w:r>
      <w:r w:rsidR="000D4285" w:rsidRPr="003102F9">
        <w:rPr>
          <w:rFonts w:asciiTheme="majorHAnsi" w:eastAsia="Times New Roman" w:hAnsiTheme="majorHAnsi" w:cs="Times New Roman"/>
          <w:color w:val="222222"/>
        </w:rPr>
        <w:t>example</w:t>
      </w:r>
      <w:r w:rsidR="00925823" w:rsidRPr="003102F9">
        <w:rPr>
          <w:rFonts w:asciiTheme="majorHAnsi" w:eastAsia="Times New Roman" w:hAnsiTheme="majorHAnsi" w:cs="Times New Roman"/>
          <w:color w:val="222222"/>
        </w:rPr>
        <w:t>s</w:t>
      </w:r>
      <w:r w:rsidR="009A7202" w:rsidRPr="003102F9">
        <w:rPr>
          <w:rFonts w:asciiTheme="majorHAnsi" w:eastAsia="Times New Roman" w:hAnsiTheme="majorHAnsi" w:cs="Times New Roman"/>
          <w:color w:val="222222"/>
        </w:rPr>
        <w:t xml:space="preserve">. </w:t>
      </w:r>
      <w:r w:rsidR="000D4285" w:rsidRPr="003102F9">
        <w:rPr>
          <w:rFonts w:asciiTheme="majorHAnsi" w:eastAsia="Times New Roman" w:hAnsiTheme="majorHAnsi" w:cs="Times New Roman"/>
          <w:color w:val="222222"/>
        </w:rPr>
        <w:t xml:space="preserve">Such tools </w:t>
      </w:r>
      <w:r w:rsidR="00860BFF" w:rsidRPr="003102F9">
        <w:rPr>
          <w:rFonts w:asciiTheme="majorHAnsi" w:eastAsia="Times New Roman" w:hAnsiTheme="majorHAnsi" w:cs="Times New Roman"/>
          <w:color w:val="222222"/>
        </w:rPr>
        <w:t>often</w:t>
      </w:r>
      <w:r w:rsidR="000D4285" w:rsidRPr="003102F9">
        <w:rPr>
          <w:rFonts w:asciiTheme="majorHAnsi" w:eastAsia="Times New Roman" w:hAnsiTheme="majorHAnsi" w:cs="Times New Roman"/>
          <w:color w:val="222222"/>
        </w:rPr>
        <w:t xml:space="preserve"> help automate </w:t>
      </w:r>
      <w:r w:rsidR="005C4BDD" w:rsidRPr="003102F9">
        <w:rPr>
          <w:rFonts w:asciiTheme="majorHAnsi" w:eastAsia="Times New Roman" w:hAnsiTheme="majorHAnsi" w:cs="Times New Roman"/>
          <w:color w:val="222222"/>
        </w:rPr>
        <w:t xml:space="preserve">privacy impact assessments and risk management analyses and integrate </w:t>
      </w:r>
      <w:r w:rsidR="00860BFF" w:rsidRPr="003102F9">
        <w:rPr>
          <w:rFonts w:asciiTheme="majorHAnsi" w:eastAsia="Times New Roman" w:hAnsiTheme="majorHAnsi" w:cs="Times New Roman"/>
          <w:color w:val="222222"/>
        </w:rPr>
        <w:t xml:space="preserve">new </w:t>
      </w:r>
      <w:r w:rsidR="005C4BDD" w:rsidRPr="003102F9">
        <w:rPr>
          <w:rFonts w:asciiTheme="majorHAnsi" w:eastAsia="Times New Roman" w:hAnsiTheme="majorHAnsi" w:cs="Times New Roman"/>
          <w:color w:val="222222"/>
        </w:rPr>
        <w:t xml:space="preserve">visualization tools that assist the </w:t>
      </w:r>
      <w:r w:rsidR="005C4BDD" w:rsidRPr="003102F9">
        <w:rPr>
          <w:rFonts w:asciiTheme="majorHAnsi" w:eastAsia="Times New Roman" w:hAnsiTheme="majorHAnsi" w:cs="Times New Roman"/>
          <w:color w:val="222222"/>
        </w:rPr>
        <w:lastRenderedPageBreak/>
        <w:t>privacy office in presenting its analysis, findings and recommendations to a wide set of stakeholders and regulators.</w:t>
      </w:r>
    </w:p>
    <w:p w14:paraId="384C9683" w14:textId="458D43F2" w:rsidR="00783029" w:rsidRPr="003102F9" w:rsidRDefault="009D25F3" w:rsidP="003C5299">
      <w:pPr>
        <w:ind w:left="720"/>
        <w:rPr>
          <w:rFonts w:asciiTheme="majorHAnsi" w:eastAsia="Times New Roman" w:hAnsiTheme="majorHAnsi" w:cs="Times New Roman"/>
          <w:color w:val="222222"/>
        </w:rPr>
      </w:pPr>
      <w:proofErr w:type="spellStart"/>
      <w:r w:rsidRPr="003102F9">
        <w:rPr>
          <w:rFonts w:asciiTheme="majorHAnsi" w:hAnsiTheme="majorHAnsi"/>
        </w:rPr>
        <w:t>Prifender</w:t>
      </w:r>
      <w:proofErr w:type="spellEnd"/>
      <w:r w:rsidR="00447728" w:rsidRPr="003102F9">
        <w:rPr>
          <w:rStyle w:val="FootnoteReference"/>
          <w:rFonts w:asciiTheme="majorHAnsi" w:eastAsia="Times New Roman" w:hAnsiTheme="majorHAnsi" w:cs="Times New Roman"/>
        </w:rPr>
        <w:footnoteReference w:id="13"/>
      </w:r>
      <w:r w:rsidR="00D954B3" w:rsidRPr="003102F9">
        <w:rPr>
          <w:rFonts w:asciiTheme="majorHAnsi" w:eastAsia="Times New Roman" w:hAnsiTheme="majorHAnsi" w:cs="Times New Roman"/>
        </w:rPr>
        <w:t xml:space="preserve"> has developed a suite of tools that takes the next step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. </w:t>
      </w:r>
      <w:proofErr w:type="spellStart"/>
      <w:r w:rsidRPr="003102F9">
        <w:rPr>
          <w:rFonts w:asciiTheme="majorHAnsi" w:eastAsia="Times New Roman" w:hAnsiTheme="majorHAnsi" w:cs="Times New Roman"/>
          <w:color w:val="222222"/>
        </w:rPr>
        <w:t>Prife</w:t>
      </w:r>
      <w:r w:rsidR="009A7202" w:rsidRPr="003102F9">
        <w:rPr>
          <w:rFonts w:asciiTheme="majorHAnsi" w:eastAsia="Times New Roman" w:hAnsiTheme="majorHAnsi" w:cs="Times New Roman"/>
          <w:color w:val="222222"/>
        </w:rPr>
        <w:t>nder</w:t>
      </w:r>
      <w:proofErr w:type="spellEnd"/>
      <w:r w:rsidR="009A7202" w:rsidRPr="003102F9">
        <w:rPr>
          <w:rFonts w:asciiTheme="majorHAnsi" w:eastAsia="Times New Roman" w:hAnsiTheme="majorHAnsi" w:cs="Times New Roman"/>
          <w:color w:val="222222"/>
        </w:rPr>
        <w:t xml:space="preserve"> knows where “</w:t>
      </w:r>
      <w:r w:rsidR="00D954B3" w:rsidRPr="003102F9">
        <w:rPr>
          <w:rFonts w:asciiTheme="majorHAnsi" w:eastAsia="Times New Roman" w:hAnsiTheme="majorHAnsi" w:cs="Times New Roman"/>
          <w:color w:val="222222"/>
        </w:rPr>
        <w:t>a</w:t>
      </w:r>
      <w:r w:rsidR="009A7202" w:rsidRPr="003102F9">
        <w:rPr>
          <w:rFonts w:asciiTheme="majorHAnsi" w:eastAsia="Times New Roman" w:hAnsiTheme="majorHAnsi" w:cs="Times New Roman"/>
          <w:color w:val="222222"/>
        </w:rPr>
        <w:t xml:space="preserve"> company’s” personal data flows</w:t>
      </w:r>
      <w:r w:rsidR="00D954B3" w:rsidRPr="003102F9">
        <w:rPr>
          <w:rFonts w:asciiTheme="majorHAnsi" w:eastAsia="Times New Roman" w:hAnsiTheme="majorHAnsi" w:cs="Times New Roman"/>
          <w:color w:val="222222"/>
        </w:rPr>
        <w:t>,</w:t>
      </w:r>
      <w:r w:rsidR="00617A78" w:rsidRPr="003102F9">
        <w:rPr>
          <w:rFonts w:asciiTheme="majorHAnsi" w:eastAsia="Times New Roman" w:hAnsiTheme="majorHAnsi" w:cs="Times New Roman"/>
          <w:color w:val="222222"/>
        </w:rPr>
        <w:t xml:space="preserve"> for example from jurisdiction to jurisdiction. </w:t>
      </w:r>
      <w:proofErr w:type="gramStart"/>
      <w:r w:rsidR="00617A78" w:rsidRPr="003102F9">
        <w:rPr>
          <w:rFonts w:asciiTheme="majorHAnsi" w:eastAsia="Times New Roman" w:hAnsiTheme="majorHAnsi" w:cs="Times New Roman"/>
          <w:color w:val="222222"/>
        </w:rPr>
        <w:t>et</w:t>
      </w:r>
      <w:proofErr w:type="gramEnd"/>
      <w:r w:rsidR="00617A78" w:rsidRPr="003102F9">
        <w:rPr>
          <w:rFonts w:asciiTheme="majorHAnsi" w:eastAsia="Times New Roman" w:hAnsiTheme="majorHAnsi" w:cs="Times New Roman"/>
          <w:color w:val="222222"/>
        </w:rPr>
        <w:t xml:space="preserve"> al. </w:t>
      </w:r>
      <w:r w:rsidR="00783029" w:rsidRPr="003102F9">
        <w:rPr>
          <w:rFonts w:asciiTheme="majorHAnsi" w:eastAsia="Times New Roman" w:hAnsiTheme="majorHAnsi" w:cs="Times New Roman"/>
          <w:color w:val="222222"/>
        </w:rPr>
        <w:t>Naturally this requires an investment in documenting the privacy engineering information in terms of what information can be collected from whom/where, stored where, used for what in concert with the individuals</w:t>
      </w:r>
      <w:r w:rsidR="00CA30B2" w:rsidRPr="003102F9">
        <w:rPr>
          <w:rFonts w:asciiTheme="majorHAnsi" w:eastAsia="Times New Roman" w:hAnsiTheme="majorHAnsi" w:cs="Times New Roman"/>
          <w:color w:val="222222"/>
        </w:rPr>
        <w:t>’</w:t>
      </w:r>
      <w:r w:rsidR="00783029" w:rsidRPr="003102F9">
        <w:rPr>
          <w:rFonts w:asciiTheme="majorHAnsi" w:eastAsia="Times New Roman" w:hAnsiTheme="majorHAnsi" w:cs="Times New Roman"/>
          <w:color w:val="222222"/>
        </w:rPr>
        <w:t xml:space="preserve"> permissions, shared with whom, transferred where, and retained or destroy when.  The benefit on the back end is to be able track the actual </w:t>
      </w:r>
      <w:r w:rsidR="00D954B3" w:rsidRPr="003102F9">
        <w:rPr>
          <w:rFonts w:asciiTheme="majorHAnsi" w:eastAsia="Times New Roman" w:hAnsiTheme="majorHAnsi" w:cs="Times New Roman"/>
          <w:color w:val="222222"/>
        </w:rPr>
        <w:t xml:space="preserve">data </w:t>
      </w:r>
      <w:r w:rsidR="00783029" w:rsidRPr="003102F9">
        <w:rPr>
          <w:rFonts w:asciiTheme="majorHAnsi" w:eastAsia="Times New Roman" w:hAnsiTheme="majorHAnsi" w:cs="Times New Roman"/>
          <w:color w:val="222222"/>
        </w:rPr>
        <w:t xml:space="preserve">flows and identify those that require remediation.  </w:t>
      </w:r>
    </w:p>
    <w:p w14:paraId="17AF4E91" w14:textId="732042B4" w:rsidR="00D56F75" w:rsidRPr="003102F9" w:rsidRDefault="005A1D51" w:rsidP="00D56F7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b/>
          <w:color w:val="222222"/>
        </w:rPr>
        <w:t xml:space="preserve">Official </w:t>
      </w:r>
      <w:r w:rsidR="00EF64F5" w:rsidRPr="003102F9">
        <w:rPr>
          <w:rFonts w:asciiTheme="majorHAnsi" w:eastAsia="Times New Roman" w:hAnsiTheme="majorHAnsi" w:cs="Times New Roman"/>
          <w:b/>
          <w:color w:val="222222"/>
        </w:rPr>
        <w:t>Standards</w:t>
      </w:r>
      <w:r w:rsidR="003E7548" w:rsidRPr="003102F9">
        <w:rPr>
          <w:rFonts w:asciiTheme="majorHAnsi" w:eastAsia="Times New Roman" w:hAnsiTheme="majorHAnsi" w:cs="Times New Roman"/>
          <w:b/>
          <w:color w:val="222222"/>
        </w:rPr>
        <w:t>:</w:t>
      </w:r>
      <w:r w:rsidR="000D4F17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3E7548" w:rsidRPr="003102F9">
        <w:rPr>
          <w:rFonts w:asciiTheme="majorHAnsi" w:eastAsia="Times New Roman" w:hAnsiTheme="majorHAnsi" w:cs="Times New Roman"/>
          <w:color w:val="222222"/>
        </w:rPr>
        <w:t xml:space="preserve">Formal standards </w:t>
      </w:r>
      <w:r w:rsidR="000D4F17" w:rsidRPr="003102F9">
        <w:rPr>
          <w:rFonts w:asciiTheme="majorHAnsi" w:eastAsia="Times New Roman" w:hAnsiTheme="majorHAnsi" w:cs="Times New Roman"/>
          <w:color w:val="222222"/>
        </w:rPr>
        <w:t>to support the</w:t>
      </w:r>
      <w:r w:rsidR="00EF64F5" w:rsidRPr="003102F9">
        <w:rPr>
          <w:rFonts w:asciiTheme="majorHAnsi" w:eastAsia="Times New Roman" w:hAnsiTheme="majorHAnsi" w:cs="Times New Roman"/>
          <w:color w:val="222222"/>
        </w:rPr>
        <w:t xml:space="preserve"> Privacy Engineering </w:t>
      </w:r>
      <w:r w:rsidR="005F2772" w:rsidRPr="003102F9">
        <w:rPr>
          <w:rFonts w:asciiTheme="majorHAnsi" w:eastAsia="Times New Roman" w:hAnsiTheme="majorHAnsi" w:cs="Times New Roman"/>
          <w:color w:val="222222"/>
        </w:rPr>
        <w:t>Frameworks/</w:t>
      </w:r>
      <w:r w:rsidR="00EF64F5" w:rsidRPr="003102F9">
        <w:rPr>
          <w:rFonts w:asciiTheme="majorHAnsi" w:eastAsia="Times New Roman" w:hAnsiTheme="majorHAnsi" w:cs="Times New Roman"/>
          <w:color w:val="222222"/>
        </w:rPr>
        <w:t xml:space="preserve">Models/Methodologies </w:t>
      </w:r>
      <w:r w:rsidR="000D4F17" w:rsidRPr="003102F9">
        <w:rPr>
          <w:rFonts w:asciiTheme="majorHAnsi" w:eastAsia="Times New Roman" w:hAnsiTheme="majorHAnsi" w:cs="Times New Roman"/>
          <w:color w:val="222222"/>
        </w:rPr>
        <w:t xml:space="preserve">are in process. </w:t>
      </w:r>
      <w:r w:rsidR="005F2772" w:rsidRPr="003102F9">
        <w:rPr>
          <w:rFonts w:asciiTheme="majorHAnsi" w:eastAsia="Times New Roman" w:hAnsiTheme="majorHAnsi" w:cs="Times New Roman"/>
          <w:color w:val="222222"/>
        </w:rPr>
        <w:t>Existing research</w:t>
      </w:r>
      <w:r w:rsidR="0020458B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974A87" w:rsidRPr="003102F9">
        <w:rPr>
          <w:rFonts w:asciiTheme="majorHAnsi" w:eastAsia="Times New Roman" w:hAnsiTheme="majorHAnsi" w:cs="Times New Roman"/>
          <w:color w:val="222222"/>
        </w:rPr>
        <w:t xml:space="preserve">specific to </w:t>
      </w:r>
      <w:r w:rsidR="005F2772" w:rsidRPr="003102F9">
        <w:rPr>
          <w:rFonts w:asciiTheme="majorHAnsi" w:eastAsia="Times New Roman" w:hAnsiTheme="majorHAnsi" w:cs="Times New Roman"/>
          <w:color w:val="222222"/>
        </w:rPr>
        <w:t xml:space="preserve">privacy engineering models/methodologies include the </w:t>
      </w:r>
      <w:r w:rsidR="00974A87" w:rsidRPr="003102F9">
        <w:rPr>
          <w:rFonts w:asciiTheme="majorHAnsi" w:eastAsia="Times New Roman" w:hAnsiTheme="majorHAnsi" w:cs="Times New Roman"/>
          <w:color w:val="222222"/>
        </w:rPr>
        <w:t xml:space="preserve">OASIS </w:t>
      </w:r>
      <w:r w:rsidR="0048793C" w:rsidRPr="003102F9">
        <w:rPr>
          <w:rFonts w:asciiTheme="majorHAnsi" w:hAnsiTheme="majorHAnsi"/>
        </w:rPr>
        <w:t>PMRM</w:t>
      </w:r>
      <w:r w:rsidR="004C0A79" w:rsidRPr="003102F9">
        <w:rPr>
          <w:rStyle w:val="FootnoteReference"/>
          <w:rFonts w:asciiTheme="majorHAnsi" w:eastAsia="Times New Roman" w:hAnsiTheme="majorHAnsi" w:cs="Times New Roman"/>
        </w:rPr>
        <w:footnoteReference w:id="14"/>
      </w:r>
      <w:r w:rsidR="0048793C" w:rsidRPr="003102F9">
        <w:rPr>
          <w:rFonts w:asciiTheme="majorHAnsi" w:eastAsia="Times New Roman" w:hAnsiTheme="majorHAnsi" w:cs="Times New Roman"/>
          <w:color w:val="222222"/>
        </w:rPr>
        <w:t xml:space="preserve">. </w:t>
      </w:r>
      <w:r w:rsidR="00974A87" w:rsidRPr="003102F9">
        <w:rPr>
          <w:rFonts w:asciiTheme="majorHAnsi" w:eastAsia="Times New Roman" w:hAnsiTheme="majorHAnsi" w:cs="Times New Roman"/>
          <w:color w:val="222222"/>
        </w:rPr>
        <w:t>The OASIS PMRM is currently developing an open source tool that will automate the normati</w:t>
      </w:r>
      <w:r w:rsidR="00C47882" w:rsidRPr="003102F9">
        <w:rPr>
          <w:rFonts w:asciiTheme="majorHAnsi" w:eastAsia="Times New Roman" w:hAnsiTheme="majorHAnsi" w:cs="Times New Roman"/>
          <w:color w:val="222222"/>
        </w:rPr>
        <w:t xml:space="preserve">ve sections of the PMRM to demonstrate </w:t>
      </w:r>
      <w:r w:rsidR="005F2772" w:rsidRPr="003102F9">
        <w:rPr>
          <w:rFonts w:asciiTheme="majorHAnsi" w:eastAsia="Times New Roman" w:hAnsiTheme="majorHAnsi" w:cs="Times New Roman"/>
          <w:color w:val="222222"/>
        </w:rPr>
        <w:t>it</w:t>
      </w:r>
      <w:r w:rsidR="00AF6EFD" w:rsidRPr="003102F9">
        <w:rPr>
          <w:rFonts w:asciiTheme="majorHAnsi" w:eastAsia="Times New Roman" w:hAnsiTheme="majorHAnsi" w:cs="Times New Roman"/>
          <w:color w:val="222222"/>
        </w:rPr>
        <w:t>s</w:t>
      </w:r>
      <w:r w:rsidR="005F2772" w:rsidRPr="003102F9">
        <w:rPr>
          <w:rFonts w:asciiTheme="majorHAnsi" w:eastAsia="Times New Roman" w:hAnsiTheme="majorHAnsi" w:cs="Times New Roman"/>
          <w:color w:val="222222"/>
        </w:rPr>
        <w:t xml:space="preserve"> viability as a standard. ISO/IEC JTC 1/SC 27 WG 5 has a future project to develop a Privacy Engineering Framework. While there are </w:t>
      </w:r>
      <w:r w:rsidR="003E7548" w:rsidRPr="003102F9">
        <w:rPr>
          <w:rFonts w:asciiTheme="majorHAnsi" w:eastAsia="Times New Roman" w:hAnsiTheme="majorHAnsi" w:cs="Times New Roman"/>
          <w:color w:val="222222"/>
        </w:rPr>
        <w:t>several</w:t>
      </w:r>
      <w:r w:rsidR="005F2772" w:rsidRPr="003102F9">
        <w:rPr>
          <w:rFonts w:asciiTheme="majorHAnsi" w:eastAsia="Times New Roman" w:hAnsiTheme="majorHAnsi" w:cs="Times New Roman"/>
          <w:color w:val="222222"/>
        </w:rPr>
        <w:t xml:space="preserve"> standards that have been developed </w:t>
      </w:r>
      <w:r w:rsidR="000D4285" w:rsidRPr="003102F9">
        <w:rPr>
          <w:rFonts w:asciiTheme="majorHAnsi" w:eastAsia="Times New Roman" w:hAnsiTheme="majorHAnsi" w:cs="Times New Roman"/>
          <w:color w:val="222222"/>
        </w:rPr>
        <w:t>for pri</w:t>
      </w:r>
      <w:r w:rsidR="00783029" w:rsidRPr="003102F9">
        <w:rPr>
          <w:rFonts w:asciiTheme="majorHAnsi" w:eastAsia="Times New Roman" w:hAnsiTheme="majorHAnsi" w:cs="Times New Roman"/>
          <w:color w:val="222222"/>
        </w:rPr>
        <w:t xml:space="preserve">vacy, there are few </w:t>
      </w:r>
      <w:proofErr w:type="gramStart"/>
      <w:r w:rsidR="00783029" w:rsidRPr="003102F9">
        <w:rPr>
          <w:rFonts w:asciiTheme="majorHAnsi" w:eastAsia="Times New Roman" w:hAnsiTheme="majorHAnsi" w:cs="Times New Roman"/>
          <w:color w:val="222222"/>
        </w:rPr>
        <w:t>that</w:t>
      </w:r>
      <w:proofErr w:type="gramEnd"/>
      <w:r w:rsidR="00531C98" w:rsidRPr="003102F9">
        <w:rPr>
          <w:rFonts w:asciiTheme="majorHAnsi" w:eastAsia="Times New Roman" w:hAnsiTheme="majorHAnsi" w:cs="Times New Roman"/>
          <w:color w:val="222222"/>
        </w:rPr>
        <w:t xml:space="preserve"> that</w:t>
      </w:r>
      <w:r w:rsidR="00783029" w:rsidRPr="003102F9">
        <w:rPr>
          <w:rFonts w:asciiTheme="majorHAnsi" w:eastAsia="Times New Roman" w:hAnsiTheme="majorHAnsi" w:cs="Times New Roman"/>
          <w:color w:val="222222"/>
        </w:rPr>
        <w:t xml:space="preserve"> relate</w:t>
      </w:r>
      <w:r w:rsidR="000D4285" w:rsidRPr="003102F9">
        <w:rPr>
          <w:rFonts w:asciiTheme="majorHAnsi" w:eastAsia="Times New Roman" w:hAnsiTheme="majorHAnsi" w:cs="Times New Roman"/>
          <w:color w:val="222222"/>
        </w:rPr>
        <w:t xml:space="preserve"> specifically to privacy engineering.</w:t>
      </w:r>
    </w:p>
    <w:p w14:paraId="0C87B028" w14:textId="77777777" w:rsidR="004D1E38" w:rsidRPr="003102F9" w:rsidRDefault="004D1E38" w:rsidP="004D1E38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</w:p>
    <w:p w14:paraId="347833E0" w14:textId="37ABE462" w:rsidR="00D56F75" w:rsidRPr="003102F9" w:rsidRDefault="008605B5" w:rsidP="004C0A79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Cs/>
          <w:color w:val="000000"/>
          <w:spacing w:val="-8"/>
          <w:kern w:val="36"/>
        </w:rPr>
      </w:pPr>
      <w:r w:rsidRPr="003102F9">
        <w:rPr>
          <w:rFonts w:asciiTheme="majorHAnsi" w:eastAsia="Times New Roman" w:hAnsiTheme="majorHAnsi" w:cs="Times New Roman"/>
          <w:b/>
          <w:color w:val="222222"/>
        </w:rPr>
        <w:t>Privacy Controls</w:t>
      </w:r>
      <w:r w:rsidR="00974A87" w:rsidRPr="003102F9">
        <w:rPr>
          <w:rFonts w:asciiTheme="majorHAnsi" w:eastAsia="Times New Roman" w:hAnsiTheme="majorHAnsi" w:cs="Times New Roman"/>
          <w:b/>
          <w:color w:val="222222"/>
        </w:rPr>
        <w:t>,</w:t>
      </w:r>
      <w:r w:rsidR="00F813CE" w:rsidRPr="003102F9">
        <w:rPr>
          <w:rFonts w:asciiTheme="majorHAnsi" w:eastAsia="Times New Roman" w:hAnsiTheme="majorHAnsi" w:cs="Times New Roman"/>
          <w:b/>
          <w:color w:val="222222"/>
        </w:rPr>
        <w:t xml:space="preserve"> Design Strategies,</w:t>
      </w:r>
      <w:r w:rsidR="006F149A" w:rsidRPr="003102F9">
        <w:rPr>
          <w:rFonts w:asciiTheme="majorHAnsi" w:eastAsia="Times New Roman" w:hAnsiTheme="majorHAnsi" w:cs="Times New Roman"/>
          <w:b/>
          <w:color w:val="222222"/>
        </w:rPr>
        <w:t xml:space="preserve"> and Patterns </w:t>
      </w:r>
      <w:r w:rsidR="00AF6EFD" w:rsidRPr="003102F9">
        <w:rPr>
          <w:rFonts w:asciiTheme="majorHAnsi" w:eastAsia="Times New Roman" w:hAnsiTheme="majorHAnsi" w:cs="Times New Roman"/>
          <w:b/>
          <w:color w:val="222222"/>
        </w:rPr>
        <w:t>Libraries</w:t>
      </w:r>
      <w:r w:rsidR="00F813CE" w:rsidRPr="003102F9">
        <w:rPr>
          <w:rFonts w:asciiTheme="majorHAnsi" w:eastAsia="Times New Roman" w:hAnsiTheme="majorHAnsi" w:cs="Times New Roman"/>
          <w:b/>
          <w:color w:val="222222"/>
        </w:rPr>
        <w:t xml:space="preserve"> and Articles</w:t>
      </w:r>
      <w:r w:rsidR="003E7548" w:rsidRPr="003102F9">
        <w:rPr>
          <w:rFonts w:asciiTheme="majorHAnsi" w:eastAsia="Times New Roman" w:hAnsiTheme="majorHAnsi" w:cs="Times New Roman"/>
          <w:b/>
          <w:color w:val="222222"/>
        </w:rPr>
        <w:t>:</w:t>
      </w:r>
      <w:r w:rsidR="00AF6EFD" w:rsidRPr="003102F9">
        <w:rPr>
          <w:rFonts w:asciiTheme="majorHAnsi" w:eastAsia="Times New Roman" w:hAnsiTheme="majorHAnsi" w:cs="Times New Roman"/>
          <w:b/>
          <w:color w:val="222222"/>
        </w:rPr>
        <w:t xml:space="preserve"> </w:t>
      </w:r>
      <w:r w:rsidR="00AF6EFD" w:rsidRPr="003102F9">
        <w:rPr>
          <w:rFonts w:asciiTheme="majorHAnsi" w:eastAsia="Times New Roman" w:hAnsiTheme="majorHAnsi" w:cs="Times New Roman"/>
          <w:color w:val="222222"/>
        </w:rPr>
        <w:t>The privacy industry has focused on defining privacy controls</w:t>
      </w:r>
      <w:r w:rsidR="00CB4EA0" w:rsidRPr="003102F9">
        <w:rPr>
          <w:rFonts w:asciiTheme="majorHAnsi" w:eastAsia="Times New Roman" w:hAnsiTheme="majorHAnsi" w:cs="Times New Roman"/>
          <w:color w:val="222222"/>
        </w:rPr>
        <w:t>, mixed in with policies and guidelines</w:t>
      </w:r>
      <w:r w:rsidR="00AF6EFD" w:rsidRPr="003102F9">
        <w:rPr>
          <w:rFonts w:asciiTheme="majorHAnsi" w:eastAsia="Times New Roman" w:hAnsiTheme="majorHAnsi" w:cs="Times New Roman"/>
          <w:color w:val="222222"/>
        </w:rPr>
        <w:t xml:space="preserve"> that can be adopted by privacy offices to instruc</w:t>
      </w:r>
      <w:r w:rsidR="00CB4EA0" w:rsidRPr="003102F9">
        <w:rPr>
          <w:rFonts w:asciiTheme="majorHAnsi" w:eastAsia="Times New Roman" w:hAnsiTheme="majorHAnsi" w:cs="Times New Roman"/>
          <w:color w:val="222222"/>
        </w:rPr>
        <w:t xml:space="preserve">t those in IT to implement. The </w:t>
      </w:r>
      <w:r w:rsidR="00CB4EA0" w:rsidRPr="003102F9">
        <w:rPr>
          <w:rFonts w:asciiTheme="majorHAnsi" w:hAnsiTheme="majorHAnsi"/>
        </w:rPr>
        <w:t xml:space="preserve">NIST Special Publication 800-53, Appendix </w:t>
      </w:r>
      <w:r w:rsidR="004C0A79" w:rsidRPr="003102F9">
        <w:rPr>
          <w:rFonts w:asciiTheme="majorHAnsi" w:eastAsia="Times New Roman" w:hAnsiTheme="majorHAnsi" w:cs="Times New Roman"/>
          <w:bCs/>
          <w:spacing w:val="-8"/>
          <w:kern w:val="36"/>
        </w:rPr>
        <w:t>J</w:t>
      </w:r>
      <w:r w:rsidR="004C0A79" w:rsidRPr="003102F9">
        <w:rPr>
          <w:rStyle w:val="FootnoteReference"/>
          <w:rFonts w:asciiTheme="majorHAnsi" w:eastAsia="Times New Roman" w:hAnsiTheme="majorHAnsi" w:cs="Times New Roman"/>
          <w:bCs/>
          <w:i/>
          <w:spacing w:val="-8"/>
          <w:kern w:val="36"/>
        </w:rPr>
        <w:footnoteReference w:id="15"/>
      </w:r>
      <w:r w:rsidR="00CB4EA0" w:rsidRPr="003102F9">
        <w:rPr>
          <w:rFonts w:asciiTheme="majorHAnsi" w:eastAsia="Times New Roman" w:hAnsiTheme="majorHAnsi" w:cs="Times New Roman"/>
          <w:bCs/>
          <w:i/>
          <w:color w:val="000000"/>
          <w:spacing w:val="-8"/>
          <w:kern w:val="36"/>
        </w:rPr>
        <w:t xml:space="preserve"> </w:t>
      </w:r>
      <w:r w:rsidR="00CB4EA0" w:rsidRPr="003102F9">
        <w:rPr>
          <w:rFonts w:asciiTheme="majorHAnsi" w:eastAsia="Times New Roman" w:hAnsiTheme="majorHAnsi" w:cs="Times New Roman"/>
          <w:bCs/>
          <w:color w:val="000000"/>
          <w:spacing w:val="-8"/>
          <w:kern w:val="36"/>
        </w:rPr>
        <w:t xml:space="preserve">has long been a source of privacy controls. It is in the process of being upgraded. The Annex B of </w:t>
      </w:r>
      <w:r w:rsidR="00CB4EA0" w:rsidRPr="003102F9">
        <w:rPr>
          <w:rFonts w:asciiTheme="majorHAnsi" w:hAnsiTheme="majorHAnsi"/>
        </w:rPr>
        <w:t>PRIPARE</w:t>
      </w:r>
      <w:r w:rsidR="004C0A79" w:rsidRPr="003102F9">
        <w:rPr>
          <w:rStyle w:val="FootnoteReference"/>
          <w:rFonts w:asciiTheme="majorHAnsi" w:eastAsia="Times New Roman" w:hAnsiTheme="majorHAnsi" w:cs="Times New Roman"/>
        </w:rPr>
        <w:footnoteReference w:id="16"/>
      </w:r>
      <w:r w:rsidR="009152F4" w:rsidRPr="003102F9">
        <w:rPr>
          <w:rFonts w:asciiTheme="majorHAnsi" w:eastAsia="Times New Roman" w:hAnsiTheme="majorHAnsi" w:cs="Times New Roman"/>
          <w:color w:val="222222"/>
        </w:rPr>
        <w:t xml:space="preserve"> also includes a l</w:t>
      </w:r>
      <w:r w:rsidR="00CB4EA0" w:rsidRPr="003102F9">
        <w:rPr>
          <w:rFonts w:asciiTheme="majorHAnsi" w:eastAsia="Times New Roman" w:hAnsiTheme="majorHAnsi" w:cs="Times New Roman"/>
          <w:color w:val="222222"/>
        </w:rPr>
        <w:t>ist of Privacy Principles, Guidelines and Criteria for Requirements Operationalization.</w:t>
      </w:r>
      <w:r w:rsidR="00F813CE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3E7548" w:rsidRPr="003102F9">
        <w:rPr>
          <w:rFonts w:asciiTheme="majorHAnsi" w:eastAsia="Times New Roman" w:hAnsiTheme="majorHAnsi" w:cs="Times New Roman"/>
          <w:color w:val="222222"/>
        </w:rPr>
        <w:t>T</w:t>
      </w:r>
      <w:r w:rsidR="009152F4" w:rsidRPr="003102F9">
        <w:rPr>
          <w:rFonts w:asciiTheme="majorHAnsi" w:eastAsia="Times New Roman" w:hAnsiTheme="majorHAnsi" w:cs="Times New Roman"/>
          <w:color w:val="222222"/>
        </w:rPr>
        <w:t xml:space="preserve">here are many more sources of privacy control statements from AICPA/CICA, APEC and </w:t>
      </w:r>
      <w:r w:rsidR="003E7548" w:rsidRPr="003102F9">
        <w:rPr>
          <w:rFonts w:asciiTheme="majorHAnsi" w:eastAsia="Times New Roman" w:hAnsiTheme="majorHAnsi" w:cs="Times New Roman"/>
          <w:color w:val="222222"/>
        </w:rPr>
        <w:t xml:space="preserve">other </w:t>
      </w:r>
      <w:r w:rsidR="009152F4" w:rsidRPr="003102F9">
        <w:rPr>
          <w:rFonts w:asciiTheme="majorHAnsi" w:eastAsia="Times New Roman" w:hAnsiTheme="majorHAnsi" w:cs="Times New Roman"/>
          <w:color w:val="222222"/>
        </w:rPr>
        <w:t xml:space="preserve">consultancies that are widely available. </w:t>
      </w:r>
      <w:r w:rsidR="00F813CE" w:rsidRPr="003102F9">
        <w:rPr>
          <w:rFonts w:asciiTheme="majorHAnsi" w:eastAsia="Times New Roman" w:hAnsiTheme="majorHAnsi" w:cs="Times New Roman"/>
          <w:color w:val="222222"/>
        </w:rPr>
        <w:t>These libraries have been helpful to privacy offices in creating corporate specific privacy controls.</w:t>
      </w:r>
      <w:r w:rsidR="00CB4EA0" w:rsidRPr="003102F9">
        <w:rPr>
          <w:rFonts w:asciiTheme="majorHAnsi" w:eastAsia="Times New Roman" w:hAnsiTheme="majorHAnsi" w:cs="Times New Roman"/>
          <w:color w:val="222222"/>
        </w:rPr>
        <w:t xml:space="preserve"> </w:t>
      </w:r>
    </w:p>
    <w:p w14:paraId="2AE138B2" w14:textId="5FF120BE" w:rsidR="00955D75" w:rsidRPr="003102F9" w:rsidRDefault="00E33D8D" w:rsidP="003F0B8E">
      <w:p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>Design Strategies and</w:t>
      </w:r>
      <w:r w:rsidR="00F813CE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AF6EFD" w:rsidRPr="003102F9">
        <w:rPr>
          <w:rFonts w:asciiTheme="majorHAnsi" w:eastAsia="Times New Roman" w:hAnsiTheme="majorHAnsi" w:cs="Times New Roman"/>
          <w:color w:val="222222"/>
        </w:rPr>
        <w:t>Pattern</w:t>
      </w:r>
      <w:r w:rsidRPr="003102F9">
        <w:rPr>
          <w:rFonts w:asciiTheme="majorHAnsi" w:eastAsia="Times New Roman" w:hAnsiTheme="majorHAnsi" w:cs="Times New Roman"/>
          <w:color w:val="222222"/>
        </w:rPr>
        <w:t>s</w:t>
      </w:r>
      <w:r w:rsidR="00AF6EFD" w:rsidRPr="003102F9">
        <w:rPr>
          <w:rFonts w:asciiTheme="majorHAnsi" w:eastAsia="Times New Roman" w:hAnsiTheme="majorHAnsi" w:cs="Times New Roman"/>
          <w:color w:val="222222"/>
        </w:rPr>
        <w:t xml:space="preserve"> have been developed to help translate a subset of privacy controls into functional designs and specifications for implementation.</w:t>
      </w:r>
      <w:r w:rsidR="00F813CE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AF6EFD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CC69CF" w:rsidRPr="003102F9">
        <w:rPr>
          <w:rFonts w:asciiTheme="majorHAnsi" w:eastAsia="Times New Roman" w:hAnsiTheme="majorHAnsi" w:cs="Times New Roman"/>
          <w:color w:val="222222"/>
        </w:rPr>
        <w:t xml:space="preserve">Examples of </w:t>
      </w:r>
      <w:r w:rsidR="00F813CE" w:rsidRPr="003102F9">
        <w:rPr>
          <w:rFonts w:asciiTheme="majorHAnsi" w:eastAsia="Times New Roman" w:hAnsiTheme="majorHAnsi" w:cs="Times New Roman"/>
          <w:color w:val="222222"/>
        </w:rPr>
        <w:t xml:space="preserve">design strategies and </w:t>
      </w:r>
      <w:r w:rsidR="00CC69CF" w:rsidRPr="003102F9">
        <w:rPr>
          <w:rFonts w:asciiTheme="majorHAnsi" w:eastAsia="Times New Roman" w:hAnsiTheme="majorHAnsi" w:cs="Times New Roman"/>
          <w:color w:val="222222"/>
        </w:rPr>
        <w:t>patterns</w:t>
      </w:r>
      <w:r w:rsidR="00F813CE" w:rsidRPr="003102F9">
        <w:rPr>
          <w:rFonts w:asciiTheme="majorHAnsi" w:eastAsia="Times New Roman" w:hAnsiTheme="majorHAnsi" w:cs="Times New Roman"/>
          <w:color w:val="222222"/>
        </w:rPr>
        <w:t xml:space="preserve"> articles</w:t>
      </w:r>
      <w:r w:rsidR="00955D75" w:rsidRPr="003102F9">
        <w:rPr>
          <w:rFonts w:asciiTheme="majorHAnsi" w:eastAsia="Times New Roman" w:hAnsiTheme="majorHAnsi" w:cs="Times New Roman"/>
          <w:color w:val="222222"/>
        </w:rPr>
        <w:t xml:space="preserve"> and websites</w:t>
      </w:r>
      <w:r w:rsidR="00CC69CF" w:rsidRPr="003102F9">
        <w:rPr>
          <w:rFonts w:asciiTheme="majorHAnsi" w:eastAsia="Times New Roman" w:hAnsiTheme="majorHAnsi" w:cs="Times New Roman"/>
          <w:color w:val="222222"/>
        </w:rPr>
        <w:t xml:space="preserve"> include</w:t>
      </w:r>
      <w:r w:rsidR="00F813CE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F813CE" w:rsidRPr="003102F9">
        <w:rPr>
          <w:rFonts w:asciiTheme="majorHAnsi" w:hAnsiTheme="majorHAnsi"/>
        </w:rPr>
        <w:t xml:space="preserve">Privacy </w:t>
      </w:r>
      <w:r w:rsidR="00F813CE" w:rsidRPr="003102F9">
        <w:rPr>
          <w:rFonts w:asciiTheme="majorHAnsi" w:hAnsiTheme="majorHAnsi"/>
        </w:rPr>
        <w:lastRenderedPageBreak/>
        <w:t>and Data Protection by Design – from policy to engineering</w:t>
      </w:r>
      <w:r w:rsidR="004C0A79" w:rsidRPr="003102F9">
        <w:rPr>
          <w:rStyle w:val="FootnoteReference"/>
          <w:rFonts w:asciiTheme="majorHAnsi" w:eastAsia="Times New Roman" w:hAnsiTheme="majorHAnsi" w:cs="Times New Roman"/>
        </w:rPr>
        <w:footnoteReference w:id="17"/>
      </w:r>
      <w:r w:rsidR="00F813CE" w:rsidRPr="003102F9">
        <w:rPr>
          <w:rFonts w:asciiTheme="majorHAnsi" w:eastAsia="Times New Roman" w:hAnsiTheme="majorHAnsi" w:cs="Times New Roman"/>
          <w:color w:val="222222"/>
        </w:rPr>
        <w:t xml:space="preserve"> and </w:t>
      </w:r>
      <w:r w:rsidR="00955D75" w:rsidRPr="003102F9">
        <w:rPr>
          <w:rFonts w:asciiTheme="majorHAnsi" w:eastAsia="Times New Roman" w:hAnsiTheme="majorHAnsi" w:cs="Times New Roman"/>
          <w:color w:val="222222"/>
        </w:rPr>
        <w:t xml:space="preserve">UC Berkeley - School of Information’s </w:t>
      </w:r>
      <w:r w:rsidR="00955D75" w:rsidRPr="003102F9">
        <w:rPr>
          <w:rFonts w:asciiTheme="majorHAnsi" w:hAnsiTheme="majorHAnsi"/>
        </w:rPr>
        <w:t>privacypatterns.org</w:t>
      </w:r>
      <w:r w:rsidR="004C0A79" w:rsidRPr="003102F9">
        <w:rPr>
          <w:rStyle w:val="FootnoteReference"/>
          <w:rFonts w:asciiTheme="majorHAnsi" w:eastAsia="Times New Roman" w:hAnsiTheme="majorHAnsi" w:cs="Times New Roman"/>
        </w:rPr>
        <w:footnoteReference w:id="18"/>
      </w:r>
      <w:r w:rsidR="00955D75" w:rsidRPr="003102F9">
        <w:rPr>
          <w:rFonts w:asciiTheme="majorHAnsi" w:eastAsia="Times New Roman" w:hAnsiTheme="majorHAnsi" w:cs="Times New Roman"/>
          <w:color w:val="222222"/>
        </w:rPr>
        <w:t xml:space="preserve"> </w:t>
      </w:r>
    </w:p>
    <w:p w14:paraId="31DC9197" w14:textId="58655A24" w:rsidR="00D56F75" w:rsidRPr="003102F9" w:rsidRDefault="008605B5" w:rsidP="00BF628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/>
        </w:rPr>
      </w:pPr>
      <w:r w:rsidRPr="003102F9">
        <w:rPr>
          <w:rFonts w:asciiTheme="majorHAnsi" w:eastAsia="Times New Roman" w:hAnsiTheme="majorHAnsi" w:cs="Times New Roman"/>
          <w:b/>
          <w:color w:val="222222"/>
        </w:rPr>
        <w:t>Privacy Principles</w:t>
      </w:r>
      <w:r w:rsidR="005F4DDA" w:rsidRPr="003102F9">
        <w:rPr>
          <w:rFonts w:asciiTheme="majorHAnsi" w:eastAsia="Times New Roman" w:hAnsiTheme="majorHAnsi" w:cs="Times New Roman"/>
          <w:b/>
          <w:color w:val="222222"/>
        </w:rPr>
        <w:t xml:space="preserve"> and Data Protection Principles</w:t>
      </w:r>
      <w:r w:rsidR="008C52F4" w:rsidRPr="003102F9">
        <w:rPr>
          <w:rFonts w:asciiTheme="majorHAnsi" w:eastAsia="Times New Roman" w:hAnsiTheme="majorHAnsi" w:cs="Times New Roman"/>
          <w:b/>
          <w:color w:val="222222"/>
        </w:rPr>
        <w:t xml:space="preserve">: </w:t>
      </w:r>
      <w:r w:rsidR="00512DCC" w:rsidRPr="003102F9">
        <w:rPr>
          <w:rFonts w:asciiTheme="majorHAnsi" w:eastAsia="Times New Roman" w:hAnsiTheme="majorHAnsi" w:cs="Times New Roman"/>
          <w:color w:val="222222"/>
        </w:rPr>
        <w:t xml:space="preserve">As various privacy offices embark to implement privacy engineering methodologies and tools it </w:t>
      </w:r>
      <w:r w:rsidR="00D954B3" w:rsidRPr="003102F9">
        <w:rPr>
          <w:rFonts w:asciiTheme="majorHAnsi" w:eastAsia="Times New Roman" w:hAnsiTheme="majorHAnsi" w:cs="Times New Roman"/>
          <w:color w:val="222222"/>
        </w:rPr>
        <w:t xml:space="preserve">is </w:t>
      </w:r>
      <w:r w:rsidR="00512DCC" w:rsidRPr="003102F9">
        <w:rPr>
          <w:rFonts w:asciiTheme="majorHAnsi" w:eastAsia="Times New Roman" w:hAnsiTheme="majorHAnsi" w:cs="Times New Roman"/>
          <w:color w:val="222222"/>
        </w:rPr>
        <w:t>important</w:t>
      </w:r>
      <w:r w:rsidR="00CC69CF" w:rsidRPr="003102F9">
        <w:rPr>
          <w:rFonts w:asciiTheme="majorHAnsi" w:eastAsia="Times New Roman" w:hAnsiTheme="majorHAnsi" w:cs="Times New Roman"/>
          <w:color w:val="222222"/>
        </w:rPr>
        <w:t xml:space="preserve"> revisit the guiding principles and perhaps to crea</w:t>
      </w:r>
      <w:r w:rsidR="00512DCC" w:rsidRPr="003102F9">
        <w:rPr>
          <w:rFonts w:asciiTheme="majorHAnsi" w:eastAsia="Times New Roman" w:hAnsiTheme="majorHAnsi" w:cs="Times New Roman"/>
          <w:color w:val="222222"/>
        </w:rPr>
        <w:t>te privacy by design principles and</w:t>
      </w:r>
      <w:r w:rsidR="00CC69CF" w:rsidRPr="003102F9">
        <w:rPr>
          <w:rFonts w:asciiTheme="majorHAnsi" w:eastAsia="Times New Roman" w:hAnsiTheme="majorHAnsi" w:cs="Times New Roman"/>
          <w:color w:val="222222"/>
        </w:rPr>
        <w:t xml:space="preserve"> operating principles</w:t>
      </w:r>
      <w:r w:rsidR="00512DCC" w:rsidRPr="003102F9">
        <w:rPr>
          <w:rFonts w:asciiTheme="majorHAnsi" w:eastAsia="Times New Roman" w:hAnsiTheme="majorHAnsi" w:cs="Times New Roman"/>
          <w:color w:val="222222"/>
        </w:rPr>
        <w:t xml:space="preserve"> and update internal policies.  </w:t>
      </w:r>
      <w:r w:rsidR="003E7548" w:rsidRPr="003102F9">
        <w:rPr>
          <w:rFonts w:asciiTheme="majorHAnsi" w:eastAsia="Times New Roman" w:hAnsiTheme="majorHAnsi" w:cs="Times New Roman"/>
          <w:color w:val="222222"/>
        </w:rPr>
        <w:t>Certainly,</w:t>
      </w:r>
      <w:r w:rsidR="009152F4" w:rsidRPr="003102F9">
        <w:rPr>
          <w:rFonts w:asciiTheme="majorHAnsi" w:eastAsia="Times New Roman" w:hAnsiTheme="majorHAnsi" w:cs="Times New Roman"/>
          <w:color w:val="222222"/>
        </w:rPr>
        <w:t xml:space="preserve"> it is important to review self-</w:t>
      </w:r>
      <w:r w:rsidR="00512DCC" w:rsidRPr="003102F9">
        <w:rPr>
          <w:rFonts w:asciiTheme="majorHAnsi" w:eastAsia="Times New Roman" w:hAnsiTheme="majorHAnsi" w:cs="Times New Roman"/>
          <w:color w:val="222222"/>
        </w:rPr>
        <w:t>regulating principles and standards from the industry organizations the corporation belongs to. It is also important to understand the emerging issues that new technology bring</w:t>
      </w:r>
      <w:r w:rsidR="004C0A79" w:rsidRPr="003102F9">
        <w:rPr>
          <w:rFonts w:asciiTheme="majorHAnsi" w:eastAsia="Times New Roman" w:hAnsiTheme="majorHAnsi" w:cs="Times New Roman"/>
          <w:color w:val="222222"/>
        </w:rPr>
        <w:t>s</w:t>
      </w:r>
      <w:r w:rsidR="00512DCC" w:rsidRPr="003102F9">
        <w:rPr>
          <w:rFonts w:asciiTheme="majorHAnsi" w:eastAsia="Times New Roman" w:hAnsiTheme="majorHAnsi" w:cs="Times New Roman"/>
          <w:color w:val="222222"/>
        </w:rPr>
        <w:t xml:space="preserve">.  </w:t>
      </w:r>
      <w:r w:rsidR="00B805AB" w:rsidRPr="003102F9">
        <w:rPr>
          <w:rFonts w:asciiTheme="majorHAnsi" w:eastAsia="Times New Roman" w:hAnsiTheme="majorHAnsi" w:cs="Times New Roman"/>
          <w:color w:val="222222"/>
        </w:rPr>
        <w:t>Examples</w:t>
      </w:r>
      <w:r w:rsidR="00D57BBB" w:rsidRPr="003102F9">
        <w:rPr>
          <w:rFonts w:asciiTheme="majorHAnsi" w:eastAsia="Times New Roman" w:hAnsiTheme="majorHAnsi" w:cs="Times New Roman"/>
          <w:color w:val="222222"/>
        </w:rPr>
        <w:t xml:space="preserve"> of </w:t>
      </w:r>
      <w:r w:rsidR="009152F4" w:rsidRPr="003102F9">
        <w:rPr>
          <w:rFonts w:asciiTheme="majorHAnsi" w:eastAsia="Times New Roman" w:hAnsiTheme="majorHAnsi" w:cs="Times New Roman"/>
          <w:color w:val="222222"/>
        </w:rPr>
        <w:t xml:space="preserve">recently </w:t>
      </w:r>
      <w:r w:rsidR="00D57BBB" w:rsidRPr="003102F9">
        <w:rPr>
          <w:rFonts w:asciiTheme="majorHAnsi" w:eastAsia="Times New Roman" w:hAnsiTheme="majorHAnsi" w:cs="Times New Roman"/>
          <w:color w:val="222222"/>
        </w:rPr>
        <w:t>updated privacy principles</w:t>
      </w:r>
      <w:r w:rsidR="009152F4" w:rsidRPr="003102F9">
        <w:rPr>
          <w:rFonts w:asciiTheme="majorHAnsi" w:eastAsia="Times New Roman" w:hAnsiTheme="majorHAnsi" w:cs="Times New Roman"/>
          <w:color w:val="222222"/>
        </w:rPr>
        <w:t xml:space="preserve"> and comparisons are</w:t>
      </w:r>
      <w:r w:rsidR="00B805AB" w:rsidRPr="003102F9">
        <w:rPr>
          <w:rFonts w:asciiTheme="majorHAnsi" w:eastAsia="Times New Roman" w:hAnsiTheme="majorHAnsi" w:cs="Times New Roman"/>
          <w:color w:val="222222"/>
        </w:rPr>
        <w:t xml:space="preserve"> found in the </w:t>
      </w:r>
      <w:r w:rsidR="00B805AB" w:rsidRPr="003102F9">
        <w:rPr>
          <w:rFonts w:asciiTheme="majorHAnsi" w:hAnsiTheme="majorHAnsi"/>
        </w:rPr>
        <w:t>PMRM</w:t>
      </w:r>
      <w:r w:rsidR="004C0A79" w:rsidRPr="003102F9">
        <w:rPr>
          <w:rStyle w:val="FootnoteReference"/>
          <w:rFonts w:asciiTheme="majorHAnsi" w:eastAsia="Times New Roman" w:hAnsiTheme="majorHAnsi" w:cs="Times New Roman"/>
        </w:rPr>
        <w:footnoteReference w:id="19"/>
      </w:r>
      <w:r w:rsidR="00B805AB" w:rsidRPr="003102F9">
        <w:rPr>
          <w:rFonts w:asciiTheme="majorHAnsi" w:eastAsia="Times New Roman" w:hAnsiTheme="majorHAnsi" w:cs="Times New Roman"/>
          <w:color w:val="222222"/>
        </w:rPr>
        <w:t xml:space="preserve"> and </w:t>
      </w:r>
      <w:r w:rsidR="00B96842" w:rsidRPr="003102F9">
        <w:rPr>
          <w:rFonts w:asciiTheme="majorHAnsi" w:eastAsia="Times New Roman" w:hAnsiTheme="majorHAnsi" w:cs="Times New Roman"/>
          <w:color w:val="222222"/>
        </w:rPr>
        <w:t>the</w:t>
      </w:r>
      <w:r w:rsidR="00D57BBB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B96842" w:rsidRPr="003102F9">
        <w:rPr>
          <w:rFonts w:asciiTheme="majorHAnsi" w:hAnsiTheme="majorHAnsi"/>
        </w:rPr>
        <w:t>ISACA Privacy Principles and Program Management Guide</w:t>
      </w:r>
      <w:r w:rsidR="004C0A79" w:rsidRPr="003102F9">
        <w:rPr>
          <w:rStyle w:val="FootnoteReference"/>
          <w:rFonts w:asciiTheme="majorHAnsi" w:eastAsia="Times New Roman" w:hAnsiTheme="majorHAnsi" w:cs="Times New Roman"/>
        </w:rPr>
        <w:footnoteReference w:id="20"/>
      </w:r>
      <w:r w:rsidR="0048793C" w:rsidRPr="003102F9">
        <w:rPr>
          <w:rFonts w:asciiTheme="majorHAnsi" w:hAnsiTheme="majorHAnsi"/>
        </w:rPr>
        <w:t>.</w:t>
      </w:r>
      <w:r w:rsidR="0048793C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B805AB" w:rsidRPr="003102F9">
        <w:rPr>
          <w:rFonts w:asciiTheme="majorHAnsi" w:eastAsia="Times New Roman" w:hAnsiTheme="majorHAnsi" w:cs="Times New Roman"/>
          <w:color w:val="222222"/>
        </w:rPr>
        <w:t xml:space="preserve">The ISACA publication also </w:t>
      </w:r>
      <w:r w:rsidR="00BF628F" w:rsidRPr="003102F9">
        <w:rPr>
          <w:rFonts w:asciiTheme="majorHAnsi" w:eastAsia="Times New Roman" w:hAnsiTheme="majorHAnsi" w:cs="Times New Roman"/>
          <w:color w:val="222222"/>
        </w:rPr>
        <w:t>“</w:t>
      </w:r>
      <w:r w:rsidR="00BF628F" w:rsidRPr="003102F9">
        <w:rPr>
          <w:rFonts w:asciiTheme="majorHAnsi" w:hAnsiTheme="majorHAnsi" w:cs="Times"/>
          <w:color w:val="000000"/>
        </w:rPr>
        <w:t xml:space="preserve">explains how enterprises can structure privacy initiatives to address privacy requirements and the aspects of a privacy governance and management program within the comprehensive COBIT 5 framework”. </w:t>
      </w:r>
    </w:p>
    <w:p w14:paraId="10F96ABB" w14:textId="77777777" w:rsidR="004D1E38" w:rsidRPr="003102F9" w:rsidRDefault="004D1E38" w:rsidP="004D1E38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222222"/>
        </w:rPr>
      </w:pPr>
    </w:p>
    <w:p w14:paraId="44BD1570" w14:textId="3DD23554" w:rsidR="004D1E38" w:rsidRPr="003102F9" w:rsidRDefault="004A7834" w:rsidP="004D1E3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b/>
          <w:color w:val="222222"/>
        </w:rPr>
        <w:t>Privacy Engineering Education</w:t>
      </w:r>
      <w:r w:rsidR="008C52F4" w:rsidRPr="003102F9">
        <w:rPr>
          <w:rFonts w:asciiTheme="majorHAnsi" w:eastAsia="Times New Roman" w:hAnsiTheme="majorHAnsi" w:cs="Times New Roman"/>
          <w:b/>
          <w:color w:val="222222"/>
        </w:rPr>
        <w:t xml:space="preserve">: </w:t>
      </w:r>
      <w:r w:rsidR="005C4BDD" w:rsidRPr="003102F9">
        <w:rPr>
          <w:rFonts w:asciiTheme="majorHAnsi" w:eastAsia="Times New Roman" w:hAnsiTheme="majorHAnsi" w:cs="Times New Roman"/>
          <w:color w:val="222222"/>
        </w:rPr>
        <w:t>In 2015 Carnegie Mellon</w:t>
      </w:r>
      <w:r w:rsidR="00BF628F" w:rsidRPr="003102F9">
        <w:rPr>
          <w:rFonts w:asciiTheme="majorHAnsi" w:eastAsia="Times New Roman" w:hAnsiTheme="majorHAnsi" w:cs="Times New Roman"/>
          <w:color w:val="222222"/>
        </w:rPr>
        <w:t xml:space="preserve"> University</w:t>
      </w:r>
      <w:r w:rsidR="005C4BDD" w:rsidRPr="003102F9">
        <w:rPr>
          <w:rFonts w:asciiTheme="majorHAnsi" w:eastAsia="Times New Roman" w:hAnsiTheme="majorHAnsi" w:cs="Times New Roman"/>
          <w:color w:val="222222"/>
        </w:rPr>
        <w:t xml:space="preserve"> graduated the first class of </w:t>
      </w:r>
      <w:r w:rsidR="00736393" w:rsidRPr="003102F9">
        <w:rPr>
          <w:rFonts w:asciiTheme="majorHAnsi" w:eastAsia="Times New Roman" w:hAnsiTheme="majorHAnsi" w:cs="Times New Roman"/>
          <w:color w:val="222222"/>
        </w:rPr>
        <w:t xml:space="preserve">its </w:t>
      </w:r>
      <w:r w:rsidR="005C4BDD" w:rsidRPr="003102F9">
        <w:rPr>
          <w:rFonts w:asciiTheme="majorHAnsi" w:hAnsiTheme="majorHAnsi"/>
        </w:rPr>
        <w:t>Master of Science in Information Technology—Privacy Engineering</w:t>
      </w:r>
      <w:r w:rsidR="00405381" w:rsidRPr="003102F9">
        <w:rPr>
          <w:rStyle w:val="FootnoteReference"/>
          <w:rFonts w:asciiTheme="majorHAnsi" w:eastAsia="Times New Roman" w:hAnsiTheme="majorHAnsi" w:cs="Times New Roman"/>
        </w:rPr>
        <w:footnoteReference w:id="21"/>
      </w:r>
      <w:r w:rsidR="005C4BDD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DB5B12" w:rsidRPr="003102F9">
        <w:rPr>
          <w:rFonts w:asciiTheme="majorHAnsi" w:eastAsia="Times New Roman" w:hAnsiTheme="majorHAnsi" w:cs="Times New Roman"/>
          <w:color w:val="222222"/>
        </w:rPr>
        <w:t xml:space="preserve">thanks to the leadership of Lorrie </w:t>
      </w:r>
      <w:proofErr w:type="spellStart"/>
      <w:r w:rsidR="00DB5B12" w:rsidRPr="003102F9">
        <w:rPr>
          <w:rFonts w:asciiTheme="majorHAnsi" w:eastAsia="Times New Roman" w:hAnsiTheme="majorHAnsi" w:cs="Times New Roman"/>
          <w:color w:val="222222"/>
        </w:rPr>
        <w:t>Cranor</w:t>
      </w:r>
      <w:proofErr w:type="spellEnd"/>
      <w:r w:rsidR="00DB5B12" w:rsidRPr="003102F9">
        <w:rPr>
          <w:rFonts w:asciiTheme="majorHAnsi" w:eastAsia="Times New Roman" w:hAnsiTheme="majorHAnsi" w:cs="Times New Roman"/>
          <w:color w:val="222222"/>
        </w:rPr>
        <w:t xml:space="preserve"> and her colleagues. Johns Hopkins University offer</w:t>
      </w:r>
      <w:r w:rsidR="00DF4251" w:rsidRPr="003102F9">
        <w:rPr>
          <w:rFonts w:asciiTheme="majorHAnsi" w:eastAsia="Times New Roman" w:hAnsiTheme="majorHAnsi" w:cs="Times New Roman"/>
          <w:color w:val="222222"/>
        </w:rPr>
        <w:t>s</w:t>
      </w:r>
      <w:r w:rsidR="00DB5B12" w:rsidRPr="003102F9">
        <w:rPr>
          <w:rFonts w:asciiTheme="majorHAnsi" w:eastAsia="Times New Roman" w:hAnsiTheme="majorHAnsi" w:cs="Times New Roman"/>
          <w:color w:val="222222"/>
        </w:rPr>
        <w:t xml:space="preserve"> an </w:t>
      </w:r>
      <w:r w:rsidR="00DB5B12" w:rsidRPr="003102F9">
        <w:rPr>
          <w:rFonts w:asciiTheme="majorHAnsi" w:hAnsiTheme="majorHAnsi"/>
        </w:rPr>
        <w:t xml:space="preserve">online </w:t>
      </w:r>
      <w:proofErr w:type="gramStart"/>
      <w:r w:rsidR="00736393" w:rsidRPr="003102F9">
        <w:rPr>
          <w:rFonts w:asciiTheme="majorHAnsi" w:hAnsiTheme="majorHAnsi"/>
        </w:rPr>
        <w:t>privacy engineering</w:t>
      </w:r>
      <w:proofErr w:type="gramEnd"/>
      <w:r w:rsidR="00736393" w:rsidRPr="003102F9">
        <w:rPr>
          <w:rFonts w:asciiTheme="majorHAnsi" w:hAnsiTheme="majorHAnsi"/>
        </w:rPr>
        <w:t xml:space="preserve"> </w:t>
      </w:r>
      <w:r w:rsidR="00DB5B12" w:rsidRPr="003102F9">
        <w:rPr>
          <w:rFonts w:asciiTheme="majorHAnsi" w:hAnsiTheme="majorHAnsi"/>
        </w:rPr>
        <w:t>course</w:t>
      </w:r>
      <w:r w:rsidR="00405381" w:rsidRPr="003102F9">
        <w:rPr>
          <w:rStyle w:val="FootnoteReference"/>
          <w:rFonts w:asciiTheme="majorHAnsi" w:eastAsia="Times New Roman" w:hAnsiTheme="majorHAnsi" w:cs="Times New Roman"/>
        </w:rPr>
        <w:footnoteReference w:id="22"/>
      </w:r>
      <w:r w:rsidR="00DB5B12" w:rsidRPr="003102F9">
        <w:rPr>
          <w:rFonts w:asciiTheme="majorHAnsi" w:eastAsia="Times New Roman" w:hAnsiTheme="majorHAnsi" w:cs="Times New Roman"/>
          <w:color w:val="222222"/>
        </w:rPr>
        <w:t xml:space="preserve"> taught by Jeffrey Ritter.  Other universities are not only offering </w:t>
      </w:r>
      <w:proofErr w:type="gramStart"/>
      <w:r w:rsidR="00DB5B12" w:rsidRPr="003102F9">
        <w:rPr>
          <w:rFonts w:asciiTheme="majorHAnsi" w:eastAsia="Times New Roman" w:hAnsiTheme="majorHAnsi" w:cs="Times New Roman"/>
          <w:color w:val="222222"/>
        </w:rPr>
        <w:t>privacy engineering</w:t>
      </w:r>
      <w:proofErr w:type="gramEnd"/>
      <w:r w:rsidR="00DB5B12" w:rsidRPr="003102F9">
        <w:rPr>
          <w:rFonts w:asciiTheme="majorHAnsi" w:eastAsia="Times New Roman" w:hAnsiTheme="majorHAnsi" w:cs="Times New Roman"/>
          <w:color w:val="222222"/>
        </w:rPr>
        <w:t xml:space="preserve"> courses, but are</w:t>
      </w:r>
      <w:r w:rsidR="00C6040C" w:rsidRPr="003102F9">
        <w:rPr>
          <w:rFonts w:asciiTheme="majorHAnsi" w:eastAsia="Times New Roman" w:hAnsiTheme="majorHAnsi" w:cs="Times New Roman"/>
          <w:color w:val="222222"/>
        </w:rPr>
        <w:t xml:space="preserve"> funding</w:t>
      </w:r>
      <w:r w:rsidR="00DB5B12" w:rsidRPr="003102F9">
        <w:rPr>
          <w:rFonts w:asciiTheme="majorHAnsi" w:eastAsia="Times New Roman" w:hAnsiTheme="majorHAnsi" w:cs="Times New Roman"/>
          <w:color w:val="222222"/>
        </w:rPr>
        <w:t xml:space="preserve"> innovative privacy engineering research for their </w:t>
      </w:r>
      <w:r w:rsidR="00DF4251" w:rsidRPr="003102F9">
        <w:rPr>
          <w:rFonts w:asciiTheme="majorHAnsi" w:eastAsia="Times New Roman" w:hAnsiTheme="majorHAnsi" w:cs="Times New Roman"/>
          <w:color w:val="222222"/>
        </w:rPr>
        <w:t xml:space="preserve">Masters </w:t>
      </w:r>
      <w:r w:rsidR="00DB5B12" w:rsidRPr="003102F9">
        <w:rPr>
          <w:rFonts w:asciiTheme="majorHAnsi" w:eastAsia="Times New Roman" w:hAnsiTheme="majorHAnsi" w:cs="Times New Roman"/>
          <w:color w:val="222222"/>
        </w:rPr>
        <w:t xml:space="preserve">and PhD candidates.  </w:t>
      </w:r>
    </w:p>
    <w:p w14:paraId="4C7C727B" w14:textId="77777777" w:rsidR="004D1E38" w:rsidRPr="003102F9" w:rsidRDefault="004D1E38" w:rsidP="004D1E38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222222"/>
        </w:rPr>
      </w:pPr>
    </w:p>
    <w:p w14:paraId="4A308686" w14:textId="20D9E455" w:rsidR="00D57BBB" w:rsidRPr="003102F9" w:rsidRDefault="00DB5B12" w:rsidP="003C529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222222"/>
        </w:rPr>
      </w:pPr>
      <w:r w:rsidRPr="003102F9">
        <w:rPr>
          <w:rFonts w:asciiTheme="majorHAnsi" w:eastAsia="Times New Roman" w:hAnsiTheme="majorHAnsi" w:cs="Times New Roman"/>
          <w:b/>
          <w:color w:val="222222"/>
        </w:rPr>
        <w:t xml:space="preserve">Privacy Engineering Conferences and Workshops: </w:t>
      </w:r>
      <w:r w:rsidRPr="003102F9">
        <w:rPr>
          <w:rFonts w:asciiTheme="majorHAnsi" w:eastAsia="Times New Roman" w:hAnsiTheme="majorHAnsi" w:cs="Times New Roman"/>
          <w:color w:val="222222"/>
        </w:rPr>
        <w:t>IAPP has offered half-day workshops and presentations at its conferences for some time now</w:t>
      </w:r>
      <w:r w:rsidR="00736393" w:rsidRPr="003102F9">
        <w:rPr>
          <w:rFonts w:asciiTheme="majorHAnsi" w:eastAsia="Times New Roman" w:hAnsiTheme="majorHAnsi" w:cs="Times New Roman"/>
          <w:color w:val="222222"/>
        </w:rPr>
        <w:t xml:space="preserve"> on privacy engineering</w:t>
      </w:r>
      <w:r w:rsidRPr="003102F9">
        <w:rPr>
          <w:rFonts w:asciiTheme="majorHAnsi" w:eastAsia="Times New Roman" w:hAnsiTheme="majorHAnsi" w:cs="Times New Roman"/>
          <w:color w:val="222222"/>
        </w:rPr>
        <w:t>. IEEE is about to con</w:t>
      </w:r>
      <w:r w:rsidR="00D57BBB" w:rsidRPr="003102F9">
        <w:rPr>
          <w:rFonts w:asciiTheme="majorHAnsi" w:eastAsia="Times New Roman" w:hAnsiTheme="majorHAnsi" w:cs="Times New Roman"/>
          <w:color w:val="222222"/>
        </w:rPr>
        <w:t>vene its third</w:t>
      </w:r>
      <w:r w:rsidR="000276A9" w:rsidRPr="003102F9">
        <w:rPr>
          <w:rFonts w:asciiTheme="majorHAnsi" w:eastAsia="Times New Roman" w:hAnsiTheme="majorHAnsi" w:cs="Times New Roman"/>
          <w:color w:val="222222"/>
        </w:rPr>
        <w:t xml:space="preserve"> conference on May 25</w:t>
      </w:r>
      <w:r w:rsidR="000276A9" w:rsidRPr="003102F9">
        <w:rPr>
          <w:rFonts w:asciiTheme="majorHAnsi" w:eastAsia="Times New Roman" w:hAnsiTheme="majorHAnsi" w:cs="Times New Roman"/>
          <w:color w:val="222222"/>
          <w:vertAlign w:val="superscript"/>
        </w:rPr>
        <w:t>th</w:t>
      </w:r>
      <w:r w:rsidR="000276A9" w:rsidRPr="003102F9">
        <w:rPr>
          <w:rFonts w:asciiTheme="majorHAnsi" w:eastAsia="Times New Roman" w:hAnsiTheme="majorHAnsi" w:cs="Times New Roman"/>
          <w:color w:val="222222"/>
        </w:rPr>
        <w:t xml:space="preserve"> in San Jose, the </w:t>
      </w:r>
      <w:r w:rsidR="000276A9" w:rsidRPr="003102F9">
        <w:rPr>
          <w:rFonts w:asciiTheme="majorHAnsi" w:hAnsiTheme="majorHAnsi"/>
        </w:rPr>
        <w:t>2017 International Workshop on Privacy Engineering IWPE’17</w:t>
      </w:r>
      <w:r w:rsidR="00405381" w:rsidRPr="003102F9">
        <w:rPr>
          <w:rStyle w:val="FootnoteReference"/>
          <w:rFonts w:asciiTheme="majorHAnsi" w:eastAsia="Times New Roman" w:hAnsiTheme="majorHAnsi" w:cs="Times New Roman"/>
          <w:color w:val="0000FF"/>
          <w:u w:val="single"/>
        </w:rPr>
        <w:footnoteReference w:id="23"/>
      </w:r>
      <w:r w:rsidR="00D57BBB" w:rsidRPr="003102F9">
        <w:rPr>
          <w:rFonts w:asciiTheme="majorHAnsi" w:eastAsia="Times New Roman" w:hAnsiTheme="majorHAnsi" w:cs="Times New Roman"/>
          <w:color w:val="222222"/>
        </w:rPr>
        <w:t xml:space="preserve">. </w:t>
      </w:r>
      <w:r w:rsidR="0046141D" w:rsidRPr="003102F9">
        <w:rPr>
          <w:rFonts w:asciiTheme="majorHAnsi" w:eastAsia="Times New Roman" w:hAnsiTheme="majorHAnsi" w:cs="Times New Roman"/>
          <w:color w:val="222222"/>
        </w:rPr>
        <w:t xml:space="preserve"> The </w:t>
      </w:r>
      <w:r w:rsidR="0046141D" w:rsidRPr="003102F9">
        <w:rPr>
          <w:rFonts w:asciiTheme="majorHAnsi" w:hAnsiTheme="majorHAnsi"/>
        </w:rPr>
        <w:t>2016</w:t>
      </w:r>
      <w:r w:rsidR="000276A9" w:rsidRPr="003102F9">
        <w:rPr>
          <w:rFonts w:asciiTheme="majorHAnsi" w:hAnsiTheme="majorHAnsi"/>
        </w:rPr>
        <w:t xml:space="preserve"> International Workshop</w:t>
      </w:r>
      <w:r w:rsidR="0046141D" w:rsidRPr="003102F9">
        <w:rPr>
          <w:rFonts w:asciiTheme="majorHAnsi" w:hAnsiTheme="majorHAnsi"/>
        </w:rPr>
        <w:t xml:space="preserve"> </w:t>
      </w:r>
      <w:r w:rsidR="000276A9" w:rsidRPr="003102F9">
        <w:rPr>
          <w:rFonts w:asciiTheme="majorHAnsi" w:hAnsiTheme="majorHAnsi"/>
        </w:rPr>
        <w:t>on Privacy Engineering IWPE’16</w:t>
      </w:r>
      <w:r w:rsidR="0046141D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0276A9" w:rsidRPr="003102F9">
        <w:rPr>
          <w:rFonts w:asciiTheme="majorHAnsi" w:eastAsia="Times New Roman" w:hAnsiTheme="majorHAnsi" w:cs="Times New Roman"/>
          <w:color w:val="222222"/>
        </w:rPr>
        <w:t>program</w:t>
      </w:r>
      <w:r w:rsidR="001F05AB" w:rsidRPr="003102F9">
        <w:rPr>
          <w:rFonts w:asciiTheme="majorHAnsi" w:eastAsia="Times New Roman" w:hAnsiTheme="majorHAnsi" w:cs="Times New Roman"/>
          <w:color w:val="222222"/>
        </w:rPr>
        <w:t xml:space="preserve"> materials</w:t>
      </w:r>
      <w:r w:rsidR="00405381" w:rsidRPr="003102F9">
        <w:rPr>
          <w:rStyle w:val="FootnoteReference"/>
          <w:rFonts w:asciiTheme="majorHAnsi" w:eastAsia="Times New Roman" w:hAnsiTheme="majorHAnsi" w:cs="Times New Roman"/>
          <w:color w:val="222222"/>
        </w:rPr>
        <w:footnoteReference w:id="24"/>
      </w:r>
      <w:r w:rsidR="00405381" w:rsidRPr="003102F9">
        <w:rPr>
          <w:rFonts w:asciiTheme="majorHAnsi" w:eastAsia="Times New Roman" w:hAnsiTheme="majorHAnsi" w:cs="Times New Roman"/>
          <w:color w:val="222222"/>
        </w:rPr>
        <w:t xml:space="preserve"> and</w:t>
      </w:r>
      <w:r w:rsidR="000276A9" w:rsidRPr="003102F9">
        <w:rPr>
          <w:rFonts w:asciiTheme="majorHAnsi" w:eastAsia="Times New Roman" w:hAnsiTheme="majorHAnsi" w:cs="Times New Roman"/>
          <w:color w:val="222222"/>
        </w:rPr>
        <w:t xml:space="preserve"> the</w:t>
      </w:r>
      <w:r w:rsidR="008D5E0A" w:rsidRPr="003102F9">
        <w:rPr>
          <w:rFonts w:asciiTheme="majorHAnsi" w:eastAsia="Times New Roman" w:hAnsiTheme="majorHAnsi" w:cs="Times New Roman"/>
          <w:color w:val="222222"/>
        </w:rPr>
        <w:t xml:space="preserve">ir </w:t>
      </w:r>
      <w:r w:rsidR="000276A9" w:rsidRPr="003102F9">
        <w:rPr>
          <w:rFonts w:asciiTheme="majorHAnsi" w:hAnsiTheme="majorHAnsi"/>
        </w:rPr>
        <w:t>2015 program</w:t>
      </w:r>
      <w:r w:rsidR="001F05AB" w:rsidRPr="003102F9">
        <w:rPr>
          <w:rFonts w:asciiTheme="majorHAnsi" w:eastAsia="Times New Roman" w:hAnsiTheme="majorHAnsi" w:cs="Times New Roman"/>
        </w:rPr>
        <w:t xml:space="preserve"> materials</w:t>
      </w:r>
      <w:r w:rsidR="00405381" w:rsidRPr="003102F9">
        <w:rPr>
          <w:rStyle w:val="FootnoteReference"/>
          <w:rFonts w:asciiTheme="majorHAnsi" w:eastAsia="Times New Roman" w:hAnsiTheme="majorHAnsi" w:cs="Times New Roman"/>
        </w:rPr>
        <w:footnoteReference w:id="25"/>
      </w:r>
      <w:r w:rsidR="000276A9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1F05AB" w:rsidRPr="003102F9">
        <w:rPr>
          <w:rFonts w:asciiTheme="majorHAnsi" w:eastAsia="Times New Roman" w:hAnsiTheme="majorHAnsi" w:cs="Times New Roman"/>
          <w:color w:val="222222"/>
        </w:rPr>
        <w:t>describe</w:t>
      </w:r>
      <w:r w:rsidR="000276A9" w:rsidRPr="003102F9">
        <w:rPr>
          <w:rFonts w:asciiTheme="majorHAnsi" w:eastAsia="Times New Roman" w:hAnsiTheme="majorHAnsi" w:cs="Times New Roman"/>
          <w:color w:val="222222"/>
        </w:rPr>
        <w:t xml:space="preserve"> the various advances in privacy engineering.  </w:t>
      </w:r>
      <w:r w:rsidR="00D57BBB" w:rsidRPr="003102F9">
        <w:rPr>
          <w:rFonts w:asciiTheme="majorHAnsi" w:eastAsia="Times New Roman" w:hAnsiTheme="majorHAnsi" w:cs="Times New Roman"/>
          <w:color w:val="222222"/>
        </w:rPr>
        <w:t xml:space="preserve">These and other similar conferences are focused specifically on advances in privacy engineering research, advances and tools. </w:t>
      </w:r>
    </w:p>
    <w:p w14:paraId="223E635A" w14:textId="295D63B3" w:rsidR="00114015" w:rsidRPr="003102F9" w:rsidRDefault="00405381" w:rsidP="00B47821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lastRenderedPageBreak/>
        <w:t xml:space="preserve">Privacy professionals </w:t>
      </w:r>
      <w:r w:rsidR="00736393" w:rsidRPr="003102F9">
        <w:rPr>
          <w:rFonts w:asciiTheme="majorHAnsi" w:eastAsia="Times New Roman" w:hAnsiTheme="majorHAnsi" w:cs="Times New Roman"/>
          <w:color w:val="222222"/>
        </w:rPr>
        <w:t>have always focused on</w:t>
      </w:r>
      <w:r w:rsidR="00B47821" w:rsidRPr="003102F9">
        <w:rPr>
          <w:rFonts w:asciiTheme="majorHAnsi" w:eastAsia="Times New Roman" w:hAnsiTheme="majorHAnsi" w:cs="Times New Roman"/>
          <w:color w:val="222222"/>
        </w:rPr>
        <w:t xml:space="preserve"> methodologies and processes that help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B47821" w:rsidRPr="003102F9">
        <w:rPr>
          <w:rFonts w:asciiTheme="majorHAnsi" w:eastAsia="Times New Roman" w:hAnsiTheme="majorHAnsi" w:cs="Times New Roman"/>
          <w:color w:val="222222"/>
        </w:rPr>
        <w:t>bring the best value to the</w:t>
      </w:r>
      <w:r w:rsidR="00E53D0E" w:rsidRPr="003102F9">
        <w:rPr>
          <w:rFonts w:asciiTheme="majorHAnsi" w:eastAsia="Times New Roman" w:hAnsiTheme="majorHAnsi" w:cs="Times New Roman"/>
          <w:color w:val="222222"/>
        </w:rPr>
        <w:t xml:space="preserve"> corporations </w:t>
      </w:r>
      <w:r w:rsidR="001F05AB" w:rsidRPr="003102F9">
        <w:rPr>
          <w:rFonts w:asciiTheme="majorHAnsi" w:eastAsia="Times New Roman" w:hAnsiTheme="majorHAnsi" w:cs="Times New Roman"/>
          <w:color w:val="222222"/>
        </w:rPr>
        <w:t>they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E53D0E" w:rsidRPr="003102F9">
        <w:rPr>
          <w:rFonts w:asciiTheme="majorHAnsi" w:eastAsia="Times New Roman" w:hAnsiTheme="majorHAnsi" w:cs="Times New Roman"/>
          <w:color w:val="222222"/>
        </w:rPr>
        <w:t>serve at</w:t>
      </w:r>
      <w:r w:rsidR="00B47821" w:rsidRPr="003102F9">
        <w:rPr>
          <w:rFonts w:asciiTheme="majorHAnsi" w:eastAsia="Times New Roman" w:hAnsiTheme="majorHAnsi" w:cs="Times New Roman"/>
          <w:color w:val="222222"/>
        </w:rPr>
        <w:t xml:space="preserve"> the lowest expense</w:t>
      </w:r>
      <w:r w:rsidR="00E53D0E" w:rsidRPr="003102F9">
        <w:rPr>
          <w:rFonts w:asciiTheme="majorHAnsi" w:eastAsia="Times New Roman" w:hAnsiTheme="majorHAnsi" w:cs="Times New Roman"/>
          <w:color w:val="222222"/>
        </w:rPr>
        <w:t xml:space="preserve"> possible</w:t>
      </w:r>
      <w:r w:rsidR="00B47821" w:rsidRPr="003102F9">
        <w:rPr>
          <w:rFonts w:asciiTheme="majorHAnsi" w:eastAsia="Times New Roman" w:hAnsiTheme="majorHAnsi" w:cs="Times New Roman"/>
          <w:color w:val="222222"/>
        </w:rPr>
        <w:t>. I</w:t>
      </w:r>
      <w:r w:rsidRPr="003102F9">
        <w:rPr>
          <w:rFonts w:asciiTheme="majorHAnsi" w:eastAsia="Times New Roman" w:hAnsiTheme="majorHAnsi" w:cs="Times New Roman"/>
          <w:color w:val="222222"/>
        </w:rPr>
        <w:t>n doing so most privacy professionals have</w:t>
      </w:r>
      <w:r w:rsidR="00B47821" w:rsidRPr="003102F9">
        <w:rPr>
          <w:rFonts w:asciiTheme="majorHAnsi" w:eastAsia="Times New Roman" w:hAnsiTheme="majorHAnsi" w:cs="Times New Roman"/>
          <w:color w:val="222222"/>
        </w:rPr>
        <w:t xml:space="preserve"> always gravitated to a top down analysis</w:t>
      </w:r>
      <w:r w:rsidR="00E53D0E" w:rsidRPr="003102F9">
        <w:rPr>
          <w:rFonts w:asciiTheme="majorHAnsi" w:eastAsia="Times New Roman" w:hAnsiTheme="majorHAnsi" w:cs="Times New Roman"/>
          <w:color w:val="222222"/>
        </w:rPr>
        <w:t xml:space="preserve"> where</w:t>
      </w:r>
      <w:r w:rsidR="00114015" w:rsidRPr="003102F9">
        <w:rPr>
          <w:rFonts w:asciiTheme="majorHAnsi" w:eastAsia="Times New Roman" w:hAnsiTheme="majorHAnsi" w:cs="Times New Roman"/>
          <w:color w:val="222222"/>
        </w:rPr>
        <w:t xml:space="preserve"> </w:t>
      </w:r>
      <w:r w:rsidR="001F05AB" w:rsidRPr="003102F9">
        <w:rPr>
          <w:rFonts w:asciiTheme="majorHAnsi" w:eastAsia="Times New Roman" w:hAnsiTheme="majorHAnsi" w:cs="Times New Roman"/>
          <w:color w:val="222222"/>
        </w:rPr>
        <w:t xml:space="preserve">they </w:t>
      </w:r>
      <w:r w:rsidRPr="003102F9">
        <w:rPr>
          <w:rFonts w:asciiTheme="majorHAnsi" w:eastAsia="Times New Roman" w:hAnsiTheme="majorHAnsi" w:cs="Times New Roman"/>
          <w:color w:val="222222"/>
        </w:rPr>
        <w:t>were</w:t>
      </w:r>
      <w:r w:rsidR="00114015" w:rsidRPr="003102F9">
        <w:rPr>
          <w:rFonts w:asciiTheme="majorHAnsi" w:eastAsia="Times New Roman" w:hAnsiTheme="majorHAnsi" w:cs="Times New Roman"/>
          <w:color w:val="222222"/>
        </w:rPr>
        <w:t xml:space="preserve"> able to replicate</w:t>
      </w:r>
      <w:r w:rsidR="00E53D0E" w:rsidRPr="003102F9">
        <w:rPr>
          <w:rFonts w:asciiTheme="majorHAnsi" w:eastAsia="Times New Roman" w:hAnsiTheme="majorHAnsi" w:cs="Times New Roman"/>
          <w:color w:val="222222"/>
        </w:rPr>
        <w:t xml:space="preserve"> guidance</w:t>
      </w:r>
      <w:r w:rsidR="00114015" w:rsidRPr="003102F9">
        <w:rPr>
          <w:rFonts w:asciiTheme="majorHAnsi" w:eastAsia="Times New Roman" w:hAnsiTheme="majorHAnsi" w:cs="Times New Roman"/>
          <w:color w:val="222222"/>
        </w:rPr>
        <w:t xml:space="preserve"> from one design initiative to another. </w:t>
      </w:r>
      <w:r w:rsidR="001F05AB" w:rsidRPr="003102F9">
        <w:rPr>
          <w:rFonts w:asciiTheme="majorHAnsi" w:eastAsia="Times New Roman" w:hAnsiTheme="majorHAnsi" w:cs="Times New Roman"/>
          <w:color w:val="222222"/>
        </w:rPr>
        <w:t xml:space="preserve">With the privacy engineering </w:t>
      </w:r>
      <w:proofErr w:type="spellStart"/>
      <w:r w:rsidR="001F05AB" w:rsidRPr="003102F9">
        <w:rPr>
          <w:rFonts w:asciiTheme="majorHAnsi" w:eastAsia="Times New Roman" w:hAnsiTheme="majorHAnsi" w:cs="Times New Roman"/>
          <w:color w:val="222222"/>
        </w:rPr>
        <w:t>methologies</w:t>
      </w:r>
      <w:proofErr w:type="spellEnd"/>
      <w:r w:rsidR="001F05AB" w:rsidRPr="003102F9">
        <w:rPr>
          <w:rFonts w:asciiTheme="majorHAnsi" w:eastAsia="Times New Roman" w:hAnsiTheme="majorHAnsi" w:cs="Times New Roman"/>
          <w:color w:val="222222"/>
        </w:rPr>
        <w:t xml:space="preserve"> and supporting tools the privacy engineer will be able to work at a more granular level and ensure a more comprehensive and complete implementation of privacy mechanisms and demonstration of compliance.</w:t>
      </w:r>
    </w:p>
    <w:p w14:paraId="7D3BBAE0" w14:textId="22C06D65" w:rsidR="004B2EF8" w:rsidRPr="003102F9" w:rsidRDefault="00D57BBB" w:rsidP="004B2EF8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>As each privacy o</w:t>
      </w:r>
      <w:r w:rsidR="00E53D0E" w:rsidRPr="003102F9">
        <w:rPr>
          <w:rFonts w:asciiTheme="majorHAnsi" w:eastAsia="Times New Roman" w:hAnsiTheme="majorHAnsi" w:cs="Times New Roman"/>
          <w:color w:val="222222"/>
        </w:rPr>
        <w:t xml:space="preserve">ffice focuses on the challenges of privacy engineering and the demonstration of accountability, </w:t>
      </w:r>
      <w:r w:rsidR="00B96842" w:rsidRPr="003102F9">
        <w:rPr>
          <w:rFonts w:asciiTheme="majorHAnsi" w:eastAsia="Times New Roman" w:hAnsiTheme="majorHAnsi" w:cs="Times New Roman"/>
          <w:color w:val="222222"/>
        </w:rPr>
        <w:t>it will be key to lay out a privacy engineering</w:t>
      </w:r>
      <w:r w:rsidR="00E53D0E" w:rsidRPr="003102F9">
        <w:rPr>
          <w:rFonts w:asciiTheme="majorHAnsi" w:eastAsia="Times New Roman" w:hAnsiTheme="majorHAnsi" w:cs="Times New Roman"/>
          <w:color w:val="222222"/>
        </w:rPr>
        <w:t xml:space="preserve"> implementation plan that considers the key methodologies and tools </w:t>
      </w:r>
      <w:r w:rsidR="004B2EF8" w:rsidRPr="003102F9">
        <w:rPr>
          <w:rFonts w:asciiTheme="majorHAnsi" w:eastAsia="Times New Roman" w:hAnsiTheme="majorHAnsi" w:cs="Times New Roman"/>
          <w:color w:val="222222"/>
        </w:rPr>
        <w:t>that create the linkages from principles and regulations; to policies; set in the context of a rigorous privacy analysis; translated into privacy controls; defined in services/functions; implemented in technical and procedural mechanisms and; reported using tools that allow a privacy engineer to demonstrate compliance and execute remediation. This can be done.</w:t>
      </w:r>
    </w:p>
    <w:p w14:paraId="48240B69" w14:textId="6BB946D8" w:rsidR="00B96842" w:rsidRPr="003102F9" w:rsidRDefault="00B96842" w:rsidP="00B47821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 xml:space="preserve">For additional research in privacy engineering </w:t>
      </w:r>
      <w:r w:rsidR="00FE6DCC" w:rsidRPr="003102F9">
        <w:rPr>
          <w:rFonts w:asciiTheme="majorHAnsi" w:eastAsia="Times New Roman" w:hAnsiTheme="majorHAnsi" w:cs="Times New Roman"/>
          <w:color w:val="222222"/>
        </w:rPr>
        <w:t xml:space="preserve">published in 2015 by PRIPARE </w:t>
      </w:r>
      <w:r w:rsidRPr="003102F9">
        <w:rPr>
          <w:rFonts w:asciiTheme="majorHAnsi" w:eastAsia="Times New Roman" w:hAnsiTheme="majorHAnsi" w:cs="Times New Roman"/>
          <w:color w:val="222222"/>
        </w:rPr>
        <w:t xml:space="preserve">has written </w:t>
      </w:r>
      <w:r w:rsidR="00FE6DCC" w:rsidRPr="003102F9">
        <w:rPr>
          <w:rFonts w:asciiTheme="majorHAnsi" w:hAnsiTheme="majorHAnsi"/>
        </w:rPr>
        <w:t>Contribution to Study Period on Privacy Engineering Framework</w:t>
      </w:r>
      <w:r w:rsidR="00405381" w:rsidRPr="003102F9">
        <w:rPr>
          <w:rStyle w:val="FootnoteReference"/>
          <w:rFonts w:asciiTheme="majorHAnsi" w:eastAsia="Times New Roman" w:hAnsiTheme="majorHAnsi" w:cs="Times New Roman"/>
        </w:rPr>
        <w:footnoteReference w:id="26"/>
      </w:r>
      <w:r w:rsidR="004970F8" w:rsidRPr="003102F9">
        <w:rPr>
          <w:rStyle w:val="Hyperlink"/>
          <w:rFonts w:asciiTheme="majorHAnsi" w:eastAsia="Times New Roman" w:hAnsiTheme="majorHAnsi" w:cs="Times New Roman"/>
        </w:rPr>
        <w:t>.</w:t>
      </w:r>
    </w:p>
    <w:p w14:paraId="6E146E28" w14:textId="4B318772" w:rsidR="006F4ECB" w:rsidRPr="003102F9" w:rsidRDefault="00C07CBE" w:rsidP="00B47821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222222"/>
        </w:rPr>
      </w:pPr>
      <w:r w:rsidRPr="003102F9">
        <w:rPr>
          <w:rFonts w:asciiTheme="majorHAnsi" w:eastAsia="Times New Roman" w:hAnsiTheme="majorHAnsi" w:cs="Times New Roman"/>
          <w:color w:val="222222"/>
        </w:rPr>
        <w:t>_______________________________________________________</w:t>
      </w:r>
    </w:p>
    <w:p w14:paraId="17A6676F" w14:textId="77777777" w:rsidR="006031BC" w:rsidRPr="003102F9" w:rsidRDefault="006031BC" w:rsidP="0046141D">
      <w:pPr>
        <w:rPr>
          <w:rFonts w:asciiTheme="majorHAnsi" w:eastAsia="Times New Roman" w:hAnsiTheme="majorHAnsi" w:cs="Times New Roman"/>
        </w:rPr>
      </w:pPr>
    </w:p>
    <w:sectPr w:rsidR="006031BC" w:rsidRPr="003102F9" w:rsidSect="00B75A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C2CAF3" w15:done="0"/>
  <w15:commentEx w15:paraId="3D22AA3C" w15:done="0"/>
  <w15:commentEx w15:paraId="5D63BDD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C23FD" w14:textId="77777777" w:rsidR="00DB51A1" w:rsidRDefault="00DB51A1" w:rsidP="006512A3">
      <w:r>
        <w:separator/>
      </w:r>
    </w:p>
  </w:endnote>
  <w:endnote w:type="continuationSeparator" w:id="0">
    <w:p w14:paraId="2902458F" w14:textId="77777777" w:rsidR="00DB51A1" w:rsidRDefault="00DB51A1" w:rsidP="0065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02AFE" w14:textId="77777777" w:rsidR="00DB51A1" w:rsidRDefault="00DB51A1" w:rsidP="006512A3">
      <w:r>
        <w:separator/>
      </w:r>
    </w:p>
  </w:footnote>
  <w:footnote w:type="continuationSeparator" w:id="0">
    <w:p w14:paraId="73F5F9A9" w14:textId="77777777" w:rsidR="00DB51A1" w:rsidRDefault="00DB51A1" w:rsidP="006512A3">
      <w:r>
        <w:continuationSeparator/>
      </w:r>
    </w:p>
  </w:footnote>
  <w:footnote w:id="1">
    <w:p w14:paraId="3B22672E" w14:textId="1B39DE36" w:rsidR="00D954B3" w:rsidRPr="00AF69EE" w:rsidRDefault="00D954B3">
      <w:pPr>
        <w:pStyle w:val="FootnoteText"/>
        <w:rPr>
          <w:rFonts w:asciiTheme="majorHAnsi" w:hAnsiTheme="majorHAnsi"/>
          <w:sz w:val="22"/>
        </w:rPr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/>
          <w:sz w:val="22"/>
        </w:rPr>
        <w:t>http://www.eudataprotectionregulation.com/data-protection-design-by-default</w:t>
      </w:r>
    </w:p>
  </w:footnote>
  <w:footnote w:id="2">
    <w:p w14:paraId="5087E48E" w14:textId="619DB0A2" w:rsidR="00D954B3" w:rsidRDefault="00D954B3">
      <w:pPr>
        <w:pStyle w:val="FootnoteText"/>
      </w:pPr>
      <w:r w:rsidRPr="00AF69EE">
        <w:rPr>
          <w:rStyle w:val="FootnoteReference"/>
          <w:rFonts w:asciiTheme="majorHAnsi" w:hAnsiTheme="majorHAnsi"/>
          <w:sz w:val="22"/>
        </w:rPr>
        <w:footnoteRef/>
      </w:r>
      <w:r w:rsidRPr="00AF69EE">
        <w:rPr>
          <w:rFonts w:asciiTheme="majorHAnsi" w:hAnsiTheme="majorHAnsi"/>
          <w:sz w:val="22"/>
        </w:rPr>
        <w:t xml:space="preserve"> </w:t>
      </w:r>
      <w:r w:rsidRPr="00AF69EE">
        <w:rPr>
          <w:rFonts w:asciiTheme="majorHAnsi" w:hAnsiTheme="majorHAnsi" w:cs="Lucida Grande"/>
          <w:color w:val="000000"/>
          <w:sz w:val="22"/>
        </w:rPr>
        <w:t>https://www.mitre.org/publications/systems-engineering-guide/enterprise-engineering/engineering-informationintensive-enterprises/privacy-systems-engineering</w:t>
      </w:r>
    </w:p>
  </w:footnote>
  <w:footnote w:id="3">
    <w:p w14:paraId="4F1F8013" w14:textId="7F04655C" w:rsidR="00D954B3" w:rsidRPr="00AF69EE" w:rsidRDefault="00D954B3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C45F9">
        <w:rPr>
          <w:sz w:val="20"/>
          <w:szCs w:val="20"/>
        </w:rPr>
        <w:t>www.Nymity.com</w:t>
      </w:r>
    </w:p>
  </w:footnote>
  <w:footnote w:id="4">
    <w:p w14:paraId="6EF4B089" w14:textId="1C20AFB9" w:rsidR="00D954B3" w:rsidRPr="00AF69EE" w:rsidRDefault="00D954B3">
      <w:pPr>
        <w:pStyle w:val="FootnoteText"/>
        <w:rPr>
          <w:sz w:val="20"/>
          <w:szCs w:val="20"/>
        </w:rPr>
      </w:pPr>
      <w:r w:rsidRPr="00AF69EE">
        <w:rPr>
          <w:rStyle w:val="FootnoteReference"/>
          <w:sz w:val="20"/>
          <w:szCs w:val="20"/>
        </w:rPr>
        <w:footnoteRef/>
      </w:r>
      <w:r w:rsidRPr="00AF69EE">
        <w:rPr>
          <w:sz w:val="20"/>
          <w:szCs w:val="20"/>
        </w:rPr>
        <w:t xml:space="preserve"> http://docs.oasis-open.org/pmrm/PMRM/v1.0/cs02/PMRM-v1.0-cs02.html</w:t>
      </w:r>
    </w:p>
  </w:footnote>
  <w:footnote w:id="5">
    <w:p w14:paraId="580A7939" w14:textId="589EF0B3" w:rsidR="00D954B3" w:rsidRPr="00AF69EE" w:rsidRDefault="00D954B3">
      <w:pPr>
        <w:pStyle w:val="FootnoteText"/>
        <w:rPr>
          <w:sz w:val="20"/>
          <w:szCs w:val="20"/>
        </w:rPr>
      </w:pPr>
      <w:r w:rsidRPr="00AF69EE">
        <w:rPr>
          <w:rStyle w:val="FootnoteReference"/>
          <w:sz w:val="20"/>
          <w:szCs w:val="20"/>
        </w:rPr>
        <w:footnoteRef/>
      </w:r>
      <w:r w:rsidRPr="00AF69EE">
        <w:rPr>
          <w:sz w:val="20"/>
          <w:szCs w:val="20"/>
        </w:rPr>
        <w:t xml:space="preserve"> http://pripareproject.eu/wp-content/uploads/2013/11/PRIPARE-Methodology-Handbook-Final-Feb-24-2016.pdf</w:t>
      </w:r>
    </w:p>
  </w:footnote>
  <w:footnote w:id="6">
    <w:p w14:paraId="58413916" w14:textId="74304F16" w:rsidR="005625DF" w:rsidRDefault="005625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/>
          <w:sz w:val="20"/>
        </w:rPr>
        <w:t>https://www.amazon.com/Privacy-Engineers-Manifesto-Getting-Policy/dp/1430263555/ref=sr_1_1?ie=UTF8&amp;qid=1488387856&amp;sr=8-1&amp;keywords=michelle+dennedy</w:t>
      </w:r>
    </w:p>
  </w:footnote>
  <w:footnote w:id="7">
    <w:p w14:paraId="58051F49" w14:textId="2DB3BA84" w:rsidR="00D954B3" w:rsidRPr="00AF69EE" w:rsidRDefault="00D954B3">
      <w:pPr>
        <w:pStyle w:val="FootnoteText"/>
        <w:rPr>
          <w:rFonts w:asciiTheme="majorHAnsi" w:hAnsiTheme="majorHAnsi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 w:cs="Lucida Grande"/>
          <w:color w:val="000000"/>
          <w:sz w:val="20"/>
        </w:rPr>
        <w:t>https://www.amazon.com/Privacy-Engineers-Manifesto-Getting-Policy/dp/1430263555/ref=sr_1_1?ie=UTF8&amp;qid=1485540649&amp;sr=8-1&amp;keywords=privacy+engineering+manifesto</w:t>
      </w:r>
    </w:p>
  </w:footnote>
  <w:footnote w:id="8">
    <w:p w14:paraId="4C641FF7" w14:textId="5E3BA8E5" w:rsidR="00D954B3" w:rsidRPr="00AF69EE" w:rsidRDefault="00D954B3">
      <w:pPr>
        <w:pStyle w:val="FootnoteText"/>
        <w:rPr>
          <w:rFonts w:asciiTheme="majorHAnsi" w:hAnsiTheme="majorHAnsi"/>
          <w:sz w:val="20"/>
        </w:rPr>
      </w:pPr>
      <w:r w:rsidRPr="00AF69EE">
        <w:rPr>
          <w:rStyle w:val="FootnoteReference"/>
          <w:rFonts w:asciiTheme="majorHAnsi" w:hAnsiTheme="majorHAnsi"/>
          <w:sz w:val="20"/>
        </w:rPr>
        <w:footnoteRef/>
      </w:r>
      <w:r w:rsidRPr="00AF69EE">
        <w:rPr>
          <w:rFonts w:asciiTheme="majorHAnsi" w:hAnsiTheme="majorHAnsi"/>
          <w:sz w:val="20"/>
        </w:rPr>
        <w:t xml:space="preserve"> https://www.google.com/patents/US7240213</w:t>
      </w:r>
    </w:p>
  </w:footnote>
  <w:footnote w:id="9">
    <w:p w14:paraId="5A0D9CBF" w14:textId="1390777F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 w:cs="Lucida Grande"/>
          <w:color w:val="000000"/>
          <w:sz w:val="20"/>
        </w:rPr>
        <w:t>http://nvlpubs.nist.gov/nistpubs/ir/2017/NIST.IR.8062.pdf</w:t>
      </w:r>
    </w:p>
  </w:footnote>
  <w:footnote w:id="10">
    <w:p w14:paraId="5E068F56" w14:textId="775F416D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7728">
        <w:t>h</w:t>
      </w:r>
      <w:r w:rsidRPr="00AF69EE">
        <w:rPr>
          <w:sz w:val="20"/>
        </w:rPr>
        <w:t>ttps://www.mitre.org/sites/default/files/publications/14-2545-presentation-privacy-engineering-framework-july2014.pdf</w:t>
      </w:r>
    </w:p>
  </w:footnote>
  <w:footnote w:id="11">
    <w:p w14:paraId="5E1896CE" w14:textId="0F147FEF" w:rsidR="00D954B3" w:rsidRDefault="00D954B3">
      <w:pPr>
        <w:pStyle w:val="FootnoteText"/>
      </w:pPr>
      <w:r w:rsidRPr="00AF69EE">
        <w:rPr>
          <w:rStyle w:val="FootnoteReference"/>
          <w:sz w:val="20"/>
        </w:rPr>
        <w:footnoteRef/>
      </w:r>
      <w:r w:rsidRPr="00AF69EE">
        <w:rPr>
          <w:sz w:val="20"/>
        </w:rPr>
        <w:t xml:space="preserve"> https://www.nymity.com/products/smartpia.aspx</w:t>
      </w:r>
    </w:p>
  </w:footnote>
  <w:footnote w:id="12">
    <w:p w14:paraId="538CE825" w14:textId="11614EA8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sz w:val="20"/>
        </w:rPr>
        <w:t>https://onetrust.com/</w:t>
      </w:r>
    </w:p>
  </w:footnote>
  <w:footnote w:id="13">
    <w:p w14:paraId="1114434C" w14:textId="32C3D203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sz w:val="20"/>
        </w:rPr>
        <w:t>http://www.prifender.com/</w:t>
      </w:r>
    </w:p>
  </w:footnote>
  <w:footnote w:id="14">
    <w:p w14:paraId="6489443D" w14:textId="701F2B4B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sz w:val="20"/>
        </w:rPr>
        <w:t>http://docs.oasis-open.org/pmrm/PMRM/v1.0/cs02/PMRM-v1.0-cs02.html</w:t>
      </w:r>
    </w:p>
  </w:footnote>
  <w:footnote w:id="15">
    <w:p w14:paraId="4C5C11A0" w14:textId="52274576" w:rsidR="00D954B3" w:rsidRPr="00AF69EE" w:rsidRDefault="00D954B3">
      <w:pPr>
        <w:pStyle w:val="FootnoteText"/>
        <w:rPr>
          <w:rFonts w:asciiTheme="majorHAnsi" w:hAnsiTheme="majorHAnsi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 w:cs="Lucida Grande"/>
          <w:color w:val="000000"/>
          <w:sz w:val="20"/>
        </w:rPr>
        <w:t>http://nvlpubs.nist.gov/nistpubs/SpecialPublications/NIST.SP.800-53r4.pdf</w:t>
      </w:r>
    </w:p>
  </w:footnote>
  <w:footnote w:id="16">
    <w:p w14:paraId="35BB67C9" w14:textId="29935A61" w:rsidR="00D954B3" w:rsidRPr="00AF69EE" w:rsidRDefault="00D954B3">
      <w:pPr>
        <w:pStyle w:val="FootnoteText"/>
        <w:rPr>
          <w:rFonts w:asciiTheme="majorHAnsi" w:hAnsiTheme="majorHAnsi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 w:cs="Lucida Grande"/>
          <w:color w:val="000000"/>
          <w:sz w:val="20"/>
        </w:rPr>
        <w:t>http://pripareproject.eu/wp-content/uploads/2013/11/PRIPARE-Methodology-Handbook-Final-Feb-24-2016.pdf</w:t>
      </w:r>
    </w:p>
  </w:footnote>
  <w:footnote w:id="17">
    <w:p w14:paraId="70ED5694" w14:textId="3E6566F9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 w:cs="Lucida Grande"/>
          <w:color w:val="000000"/>
          <w:sz w:val="20"/>
        </w:rPr>
        <w:t>https://arxiv.org/pdf/1501.03726v2.pdf</w:t>
      </w:r>
    </w:p>
  </w:footnote>
  <w:footnote w:id="18">
    <w:p w14:paraId="40820705" w14:textId="0C44CE63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sz w:val="20"/>
        </w:rPr>
        <w:t>https://privacypatterns.org/</w:t>
      </w:r>
    </w:p>
  </w:footnote>
  <w:footnote w:id="19">
    <w:p w14:paraId="589A1682" w14:textId="594AC6A8" w:rsidR="00D954B3" w:rsidRPr="00AF69EE" w:rsidRDefault="00D954B3">
      <w:pPr>
        <w:pStyle w:val="FootnoteText"/>
        <w:rPr>
          <w:rFonts w:asciiTheme="majorHAnsi" w:hAnsiTheme="majorHAnsi"/>
        </w:rPr>
      </w:pPr>
      <w:r w:rsidRPr="00AF69EE">
        <w:rPr>
          <w:rStyle w:val="FootnoteReference"/>
          <w:rFonts w:asciiTheme="majorHAnsi" w:hAnsiTheme="majorHAnsi"/>
          <w:sz w:val="20"/>
        </w:rPr>
        <w:footnoteRef/>
      </w:r>
      <w:r w:rsidRPr="00AF69EE">
        <w:rPr>
          <w:rFonts w:asciiTheme="majorHAnsi" w:hAnsiTheme="majorHAnsi"/>
          <w:sz w:val="20"/>
        </w:rPr>
        <w:t xml:space="preserve"> http://docs.oasis-open.org/pmrm/PMRM/v1.0/cs02/PMRM-v1.0-cs02.html</w:t>
      </w:r>
    </w:p>
  </w:footnote>
  <w:footnote w:id="20">
    <w:p w14:paraId="4BF62E95" w14:textId="205594F5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 w:cs="Lucida Grande"/>
          <w:color w:val="000000"/>
          <w:sz w:val="20"/>
        </w:rPr>
        <w:t>https://www.isaca.org/KNOWLEDGE-CENTER/RESEARCH/RESEARCHDELIVERABLES/Pages/ISACA-Privacy-Principles-and-Program-Management-Guide.aspx</w:t>
      </w:r>
    </w:p>
  </w:footnote>
  <w:footnote w:id="21">
    <w:p w14:paraId="128E175D" w14:textId="4BF18902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 w:cs="Lucida Grande"/>
          <w:color w:val="000000"/>
          <w:sz w:val="20"/>
        </w:rPr>
        <w:t>http://privacy.cs.cmu.edu/</w:t>
      </w:r>
    </w:p>
  </w:footnote>
  <w:footnote w:id="22">
    <w:p w14:paraId="4454B9E6" w14:textId="07CC2504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 w:cs="Lucida Grande"/>
          <w:color w:val="000000"/>
          <w:sz w:val="20"/>
        </w:rPr>
        <w:t>https://apps.ep.jhu.edu/course-homepages/3505-635.472-privacy-engineering-ritter</w:t>
      </w:r>
    </w:p>
  </w:footnote>
  <w:footnote w:id="23">
    <w:p w14:paraId="286F8FDE" w14:textId="1393D22B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 w:cs="Lucida Grande"/>
          <w:color w:val="000000"/>
          <w:sz w:val="20"/>
          <w:szCs w:val="20"/>
        </w:rPr>
        <w:t>http://ieee-security.org/TC/SPW2017/IWPE/</w:t>
      </w:r>
    </w:p>
  </w:footnote>
  <w:footnote w:id="24">
    <w:p w14:paraId="74476DBF" w14:textId="0A3BB7E2" w:rsidR="00D954B3" w:rsidRDefault="00D95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69EE">
        <w:rPr>
          <w:rFonts w:asciiTheme="majorHAnsi" w:hAnsiTheme="majorHAnsi" w:cs="Lucida Grande"/>
          <w:color w:val="000000"/>
          <w:sz w:val="20"/>
        </w:rPr>
        <w:t>http://ieee-security.org/TC/SPW2016/IWPE/program.html</w:t>
      </w:r>
    </w:p>
  </w:footnote>
  <w:footnote w:id="25">
    <w:p w14:paraId="2D7E127D" w14:textId="78C1EDA7" w:rsidR="00D954B3" w:rsidRDefault="00D954B3">
      <w:pPr>
        <w:pStyle w:val="FootnoteText"/>
      </w:pPr>
      <w:r w:rsidRPr="00AF69EE">
        <w:rPr>
          <w:rStyle w:val="FootnoteReference"/>
          <w:sz w:val="20"/>
        </w:rPr>
        <w:footnoteRef/>
      </w:r>
      <w:r w:rsidRPr="00AF69EE">
        <w:rPr>
          <w:sz w:val="20"/>
        </w:rPr>
        <w:t xml:space="preserve"> http://ieee-security.org/TC/SPW2015/IWPE/program.html</w:t>
      </w:r>
    </w:p>
  </w:footnote>
  <w:footnote w:id="26">
    <w:p w14:paraId="3DDFCE2C" w14:textId="5A9EFD37" w:rsidR="00D954B3" w:rsidRDefault="00D954B3">
      <w:pPr>
        <w:pStyle w:val="FootnoteText"/>
      </w:pPr>
      <w:r>
        <w:rPr>
          <w:rStyle w:val="FootnoteReference"/>
        </w:rPr>
        <w:footnoteRef/>
      </w:r>
      <w:r w:rsidRPr="00AF69EE">
        <w:rPr>
          <w:rFonts w:asciiTheme="majorHAnsi" w:hAnsiTheme="majorHAnsi"/>
          <w:sz w:val="20"/>
        </w:rPr>
        <w:t xml:space="preserve"> </w:t>
      </w:r>
      <w:r w:rsidRPr="00AF69EE">
        <w:rPr>
          <w:rFonts w:asciiTheme="majorHAnsi" w:hAnsiTheme="majorHAnsi" w:cs="Lucida Grande"/>
          <w:color w:val="000000"/>
          <w:sz w:val="20"/>
        </w:rPr>
        <w:t>http://pripareproject.eu/wp-content/uploads/2013/11/PRIPARE_Deliverable_D1.3_v1.0.pdf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0D7"/>
    <w:multiLevelType w:val="hybridMultilevel"/>
    <w:tmpl w:val="A48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7DB"/>
    <w:multiLevelType w:val="hybridMultilevel"/>
    <w:tmpl w:val="C0369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759E"/>
    <w:multiLevelType w:val="hybridMultilevel"/>
    <w:tmpl w:val="6C88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1A1C"/>
    <w:multiLevelType w:val="hybridMultilevel"/>
    <w:tmpl w:val="C810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D3D77"/>
    <w:multiLevelType w:val="hybridMultilevel"/>
    <w:tmpl w:val="B982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A61C1"/>
    <w:multiLevelType w:val="multilevel"/>
    <w:tmpl w:val="C338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D0AC0"/>
    <w:multiLevelType w:val="hybridMultilevel"/>
    <w:tmpl w:val="0E46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370CD"/>
    <w:multiLevelType w:val="multilevel"/>
    <w:tmpl w:val="4AB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h X. Pumo">
    <w15:presenceInfo w15:providerId="AD" w15:userId="S-1-5-21-1229272821-706699826-839522115-2255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BB"/>
    <w:rsid w:val="00001099"/>
    <w:rsid w:val="00006860"/>
    <w:rsid w:val="000144C7"/>
    <w:rsid w:val="000276A9"/>
    <w:rsid w:val="000779BE"/>
    <w:rsid w:val="000872B6"/>
    <w:rsid w:val="000A32F7"/>
    <w:rsid w:val="000B322C"/>
    <w:rsid w:val="000D4285"/>
    <w:rsid w:val="000D4F17"/>
    <w:rsid w:val="000E0A49"/>
    <w:rsid w:val="000E2D0D"/>
    <w:rsid w:val="000E4267"/>
    <w:rsid w:val="000F56D4"/>
    <w:rsid w:val="00104BBF"/>
    <w:rsid w:val="00114015"/>
    <w:rsid w:val="00116736"/>
    <w:rsid w:val="00123B5C"/>
    <w:rsid w:val="00133E61"/>
    <w:rsid w:val="00137B13"/>
    <w:rsid w:val="00146CE1"/>
    <w:rsid w:val="0017559F"/>
    <w:rsid w:val="00190841"/>
    <w:rsid w:val="00195BEB"/>
    <w:rsid w:val="001A5573"/>
    <w:rsid w:val="001B1982"/>
    <w:rsid w:val="001F05AB"/>
    <w:rsid w:val="00202F3D"/>
    <w:rsid w:val="0020458B"/>
    <w:rsid w:val="002108EC"/>
    <w:rsid w:val="00235D28"/>
    <w:rsid w:val="00263B6F"/>
    <w:rsid w:val="00271A4B"/>
    <w:rsid w:val="00275BBD"/>
    <w:rsid w:val="002D0350"/>
    <w:rsid w:val="002D1B7E"/>
    <w:rsid w:val="002D1D49"/>
    <w:rsid w:val="002E3113"/>
    <w:rsid w:val="00300A73"/>
    <w:rsid w:val="003102F9"/>
    <w:rsid w:val="003679B9"/>
    <w:rsid w:val="003A0072"/>
    <w:rsid w:val="003B40EC"/>
    <w:rsid w:val="003B41D4"/>
    <w:rsid w:val="003C5299"/>
    <w:rsid w:val="003D12A7"/>
    <w:rsid w:val="003D1D36"/>
    <w:rsid w:val="003D42A0"/>
    <w:rsid w:val="003E7548"/>
    <w:rsid w:val="003F0B8E"/>
    <w:rsid w:val="00405381"/>
    <w:rsid w:val="00411B9E"/>
    <w:rsid w:val="00421868"/>
    <w:rsid w:val="00430D19"/>
    <w:rsid w:val="00447728"/>
    <w:rsid w:val="0046141D"/>
    <w:rsid w:val="0048793C"/>
    <w:rsid w:val="004970F8"/>
    <w:rsid w:val="004A0B6A"/>
    <w:rsid w:val="004A7834"/>
    <w:rsid w:val="004B2EF8"/>
    <w:rsid w:val="004B540A"/>
    <w:rsid w:val="004B60EF"/>
    <w:rsid w:val="004B614C"/>
    <w:rsid w:val="004C0A79"/>
    <w:rsid w:val="004C34A8"/>
    <w:rsid w:val="004D1E38"/>
    <w:rsid w:val="004F2653"/>
    <w:rsid w:val="004F45EA"/>
    <w:rsid w:val="005105D3"/>
    <w:rsid w:val="00512C70"/>
    <w:rsid w:val="00512DCC"/>
    <w:rsid w:val="0052412F"/>
    <w:rsid w:val="00531C98"/>
    <w:rsid w:val="005625DF"/>
    <w:rsid w:val="00585271"/>
    <w:rsid w:val="005A1D51"/>
    <w:rsid w:val="005A37C2"/>
    <w:rsid w:val="005B3B1D"/>
    <w:rsid w:val="005C4BDD"/>
    <w:rsid w:val="005F2772"/>
    <w:rsid w:val="005F3723"/>
    <w:rsid w:val="005F4DDA"/>
    <w:rsid w:val="006031BC"/>
    <w:rsid w:val="00617A78"/>
    <w:rsid w:val="0062479E"/>
    <w:rsid w:val="006311BB"/>
    <w:rsid w:val="006512A3"/>
    <w:rsid w:val="006523F4"/>
    <w:rsid w:val="006546F9"/>
    <w:rsid w:val="00671C69"/>
    <w:rsid w:val="00682ADF"/>
    <w:rsid w:val="00690A3C"/>
    <w:rsid w:val="00693788"/>
    <w:rsid w:val="006A2C30"/>
    <w:rsid w:val="006D64E4"/>
    <w:rsid w:val="006D6B3C"/>
    <w:rsid w:val="006F149A"/>
    <w:rsid w:val="006F4ECB"/>
    <w:rsid w:val="007223A1"/>
    <w:rsid w:val="007309F8"/>
    <w:rsid w:val="00736393"/>
    <w:rsid w:val="007416E9"/>
    <w:rsid w:val="00744756"/>
    <w:rsid w:val="00776E89"/>
    <w:rsid w:val="00780FDE"/>
    <w:rsid w:val="00783029"/>
    <w:rsid w:val="007A15BD"/>
    <w:rsid w:val="007D433C"/>
    <w:rsid w:val="007E3E97"/>
    <w:rsid w:val="007F3C6D"/>
    <w:rsid w:val="008122BB"/>
    <w:rsid w:val="0081534E"/>
    <w:rsid w:val="00815FBB"/>
    <w:rsid w:val="008352AD"/>
    <w:rsid w:val="00856660"/>
    <w:rsid w:val="008605B5"/>
    <w:rsid w:val="00860BFF"/>
    <w:rsid w:val="00860D4F"/>
    <w:rsid w:val="008A4152"/>
    <w:rsid w:val="008C52F4"/>
    <w:rsid w:val="008D5E0A"/>
    <w:rsid w:val="008E590E"/>
    <w:rsid w:val="008F22BC"/>
    <w:rsid w:val="00907828"/>
    <w:rsid w:val="009152F4"/>
    <w:rsid w:val="00925823"/>
    <w:rsid w:val="00927F0F"/>
    <w:rsid w:val="00933255"/>
    <w:rsid w:val="00955D75"/>
    <w:rsid w:val="00974A87"/>
    <w:rsid w:val="009A7202"/>
    <w:rsid w:val="009A7B30"/>
    <w:rsid w:val="009D25F3"/>
    <w:rsid w:val="009E199E"/>
    <w:rsid w:val="00A01FA5"/>
    <w:rsid w:val="00A61719"/>
    <w:rsid w:val="00A64EED"/>
    <w:rsid w:val="00A736AC"/>
    <w:rsid w:val="00AA7663"/>
    <w:rsid w:val="00AB0E24"/>
    <w:rsid w:val="00AE4AFB"/>
    <w:rsid w:val="00AF69EE"/>
    <w:rsid w:val="00AF6EFD"/>
    <w:rsid w:val="00B03FD0"/>
    <w:rsid w:val="00B07CED"/>
    <w:rsid w:val="00B13171"/>
    <w:rsid w:val="00B35411"/>
    <w:rsid w:val="00B47821"/>
    <w:rsid w:val="00B523B2"/>
    <w:rsid w:val="00B719EF"/>
    <w:rsid w:val="00B75A3A"/>
    <w:rsid w:val="00B805AB"/>
    <w:rsid w:val="00B96842"/>
    <w:rsid w:val="00BB13C4"/>
    <w:rsid w:val="00BB29D1"/>
    <w:rsid w:val="00BB587E"/>
    <w:rsid w:val="00BB7B79"/>
    <w:rsid w:val="00BC45F9"/>
    <w:rsid w:val="00BF628F"/>
    <w:rsid w:val="00C07CBE"/>
    <w:rsid w:val="00C12001"/>
    <w:rsid w:val="00C27B9B"/>
    <w:rsid w:val="00C30AA5"/>
    <w:rsid w:val="00C3711D"/>
    <w:rsid w:val="00C47882"/>
    <w:rsid w:val="00C50B4B"/>
    <w:rsid w:val="00C6040C"/>
    <w:rsid w:val="00CA30B2"/>
    <w:rsid w:val="00CB4E92"/>
    <w:rsid w:val="00CB4EA0"/>
    <w:rsid w:val="00CC69CF"/>
    <w:rsid w:val="00D139BB"/>
    <w:rsid w:val="00D13B04"/>
    <w:rsid w:val="00D145DB"/>
    <w:rsid w:val="00D34101"/>
    <w:rsid w:val="00D4038F"/>
    <w:rsid w:val="00D55C22"/>
    <w:rsid w:val="00D56F75"/>
    <w:rsid w:val="00D57BBB"/>
    <w:rsid w:val="00D76307"/>
    <w:rsid w:val="00D8773B"/>
    <w:rsid w:val="00D91B50"/>
    <w:rsid w:val="00D954B3"/>
    <w:rsid w:val="00DB51A1"/>
    <w:rsid w:val="00DB5B12"/>
    <w:rsid w:val="00DF4251"/>
    <w:rsid w:val="00DF60C1"/>
    <w:rsid w:val="00E33D8D"/>
    <w:rsid w:val="00E53D0E"/>
    <w:rsid w:val="00E618BE"/>
    <w:rsid w:val="00EA497C"/>
    <w:rsid w:val="00EB12F4"/>
    <w:rsid w:val="00EB3B97"/>
    <w:rsid w:val="00EE51C7"/>
    <w:rsid w:val="00EF3FB1"/>
    <w:rsid w:val="00EF64F5"/>
    <w:rsid w:val="00F101F9"/>
    <w:rsid w:val="00F813CE"/>
    <w:rsid w:val="00F9698B"/>
    <w:rsid w:val="00FB1B88"/>
    <w:rsid w:val="00FB3086"/>
    <w:rsid w:val="00FD1656"/>
    <w:rsid w:val="00FD470B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F1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EF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A3"/>
  </w:style>
  <w:style w:type="paragraph" w:styleId="Footer">
    <w:name w:val="footer"/>
    <w:basedOn w:val="Normal"/>
    <w:link w:val="FooterChar"/>
    <w:uiPriority w:val="99"/>
    <w:unhideWhenUsed/>
    <w:rsid w:val="00651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A3"/>
  </w:style>
  <w:style w:type="character" w:customStyle="1" w:styleId="apple-converted-space">
    <w:name w:val="apple-converted-space"/>
    <w:basedOn w:val="DefaultParagraphFont"/>
    <w:rsid w:val="00D139BB"/>
  </w:style>
  <w:style w:type="character" w:styleId="Hyperlink">
    <w:name w:val="Hyperlink"/>
    <w:basedOn w:val="DefaultParagraphFont"/>
    <w:uiPriority w:val="99"/>
    <w:unhideWhenUsed/>
    <w:rsid w:val="00D139B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39BB"/>
  </w:style>
  <w:style w:type="character" w:customStyle="1" w:styleId="FootnoteTextChar">
    <w:name w:val="Footnote Text Char"/>
    <w:basedOn w:val="DefaultParagraphFont"/>
    <w:link w:val="FootnoteText"/>
    <w:uiPriority w:val="99"/>
    <w:rsid w:val="00D139BB"/>
  </w:style>
  <w:style w:type="character" w:styleId="FootnoteReference">
    <w:name w:val="footnote reference"/>
    <w:basedOn w:val="DefaultParagraphFont"/>
    <w:uiPriority w:val="99"/>
    <w:unhideWhenUsed/>
    <w:rsid w:val="00D139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1D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F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3F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736AC"/>
  </w:style>
  <w:style w:type="character" w:customStyle="1" w:styleId="Heading1Char">
    <w:name w:val="Heading 1 Char"/>
    <w:basedOn w:val="DefaultParagraphFont"/>
    <w:link w:val="Heading1"/>
    <w:uiPriority w:val="9"/>
    <w:rsid w:val="004B2EF8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B4EA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3E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E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EF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A3"/>
  </w:style>
  <w:style w:type="paragraph" w:styleId="Footer">
    <w:name w:val="footer"/>
    <w:basedOn w:val="Normal"/>
    <w:link w:val="FooterChar"/>
    <w:uiPriority w:val="99"/>
    <w:unhideWhenUsed/>
    <w:rsid w:val="00651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A3"/>
  </w:style>
  <w:style w:type="character" w:customStyle="1" w:styleId="apple-converted-space">
    <w:name w:val="apple-converted-space"/>
    <w:basedOn w:val="DefaultParagraphFont"/>
    <w:rsid w:val="00D139BB"/>
  </w:style>
  <w:style w:type="character" w:styleId="Hyperlink">
    <w:name w:val="Hyperlink"/>
    <w:basedOn w:val="DefaultParagraphFont"/>
    <w:uiPriority w:val="99"/>
    <w:unhideWhenUsed/>
    <w:rsid w:val="00D139B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39BB"/>
  </w:style>
  <w:style w:type="character" w:customStyle="1" w:styleId="FootnoteTextChar">
    <w:name w:val="Footnote Text Char"/>
    <w:basedOn w:val="DefaultParagraphFont"/>
    <w:link w:val="FootnoteText"/>
    <w:uiPriority w:val="99"/>
    <w:rsid w:val="00D139BB"/>
  </w:style>
  <w:style w:type="character" w:styleId="FootnoteReference">
    <w:name w:val="footnote reference"/>
    <w:basedOn w:val="DefaultParagraphFont"/>
    <w:uiPriority w:val="99"/>
    <w:unhideWhenUsed/>
    <w:rsid w:val="00D139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1D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2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F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3F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736AC"/>
  </w:style>
  <w:style w:type="character" w:customStyle="1" w:styleId="Heading1Char">
    <w:name w:val="Heading 1 Char"/>
    <w:basedOn w:val="DefaultParagraphFont"/>
    <w:link w:val="Heading1"/>
    <w:uiPriority w:val="9"/>
    <w:rsid w:val="004B2EF8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B4EA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3E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E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7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ttp://docs.oasis-open.org/pmrm/PMRM/v1.0/cs02/PMRM-v1.0-cs02.html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3DE8-27B5-2948-B404-FA17F43F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2278</Words>
  <Characters>12988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Magnuson</dc:creator>
  <cp:keywords/>
  <dc:description/>
  <cp:lastModifiedBy>Gail Magnuson</cp:lastModifiedBy>
  <cp:revision>2</cp:revision>
  <cp:lastPrinted>2017-02-28T16:44:00Z</cp:lastPrinted>
  <dcterms:created xsi:type="dcterms:W3CDTF">2017-03-13T17:39:00Z</dcterms:created>
  <dcterms:modified xsi:type="dcterms:W3CDTF">2017-03-13T17:39:00Z</dcterms:modified>
</cp:coreProperties>
</file>