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7" w:rsidRDefault="00A93F57" w:rsidP="00A414A2">
      <w:pPr>
        <w:pStyle w:val="Title"/>
        <w:spacing w:line="240" w:lineRule="auto"/>
        <w:rPr>
          <w:rFonts w:asciiTheme="minorHAnsi" w:hAnsiTheme="minorHAnsi"/>
          <w:color w:val="0070C0"/>
          <w:sz w:val="40"/>
        </w:rPr>
      </w:pPr>
      <w:r>
        <w:rPr>
          <w:rFonts w:asciiTheme="minorHAnsi" w:hAnsiTheme="minorHAnsi"/>
          <w:color w:val="0070C0"/>
          <w:sz w:val="40"/>
          <w:lang w:val="en-CA"/>
        </w:rPr>
        <w:drawing>
          <wp:inline distT="0" distB="0" distL="0" distR="0" wp14:anchorId="5F42A9D7" wp14:editId="1B7A8D5A">
            <wp:extent cx="6010275" cy="688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n-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639" cy="6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F57" w:rsidRDefault="00A93F57" w:rsidP="00A414A2">
      <w:pPr>
        <w:pStyle w:val="Title"/>
        <w:spacing w:line="240" w:lineRule="auto"/>
        <w:rPr>
          <w:rFonts w:asciiTheme="minorHAnsi" w:hAnsiTheme="minorHAnsi"/>
          <w:color w:val="0070C0"/>
          <w:sz w:val="40"/>
        </w:rPr>
      </w:pPr>
    </w:p>
    <w:p w:rsidR="00450040" w:rsidRPr="00A414A2" w:rsidRDefault="0026283E" w:rsidP="00A414A2">
      <w:pPr>
        <w:pStyle w:val="Title"/>
        <w:spacing w:line="240" w:lineRule="auto"/>
        <w:rPr>
          <w:rFonts w:asciiTheme="minorHAnsi" w:hAnsiTheme="minorHAnsi"/>
          <w:color w:val="0070C0"/>
          <w:sz w:val="40"/>
        </w:rPr>
      </w:pPr>
      <w:r>
        <w:rPr>
          <w:rFonts w:asciiTheme="minorHAnsi" w:hAnsiTheme="minorHAnsi"/>
          <w:color w:val="0070C0"/>
          <w:sz w:val="40"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-50165</wp:posOffset>
                </wp:positionV>
                <wp:extent cx="6027420" cy="647700"/>
                <wp:effectExtent l="13335" t="6985" r="762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-3.95pt;width:474.6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k/OgIAAKkEAAAOAAAAZHJzL2Uyb0RvYy54bWysVNtu2zAMfR+wfxD0vviCXFojTlGk6zCg&#10;W4t1+wBGlm1huk1S4mRfP0pOsnTDXoq9GBJJHR7ykF7e7JUkO+68MLqmxSSnhGtmGqG7mn77ev/u&#10;ihIfQDcgjeY1PXBPb1Zv3ywHW/HS9EY23BEE0b4abE37EGyVZZ71XIGfGMs1OlvjFAS8ui5rHAyI&#10;rmRW5vk8G4xrrDOMe4/Wu9FJVwm/bTkLj23reSCypsgtpK9L3038ZqslVJ0D2wt2pAGvYKFAaEx6&#10;hrqDAGTrxF9QSjBnvGnDhBmVmbYVjKcasJoi/6Oa5x4sT7Vgc7w9t8n/P1j2effkiGhQO0o0KJTo&#10;CzYNdCc5KWN7BusrjHq2Ty4W6O2DYd890WbdYxS/dc4MPYcGSRUxPnvxIF48PiWb4ZNpEB22waRO&#10;7VunIiD2gOyTIIezIHwfCEPjPC8X0xJ1Y+ibTxeLPCmWQXV6bZ0PH7hRJB5q6pB7Qofdgw+RDVSn&#10;kMTeSNHcCynTJQ4ZX0tHdoDjsemK9FRuFVIdbVezfEwJFZpxlEbziUUa04iQEvlLcKnJUNPrWTlL&#10;oC9852f/Tlxg3ldmViLgSkmhanp1gRI1eq+bNPABhBzP2B+pj6JFnUa9N6Y5oGbOjPuC+42H3rif&#10;lAy4KzX1P7bgOCXyo0bdr4vpNC5Xukxni6iYu/RsLj2gGULVNFAyHtdhXMitdaLrMdOogza3OCut&#10;SDLGORpZHcniPqSmH3c3LtzlPUX9/sOsfgEAAP//AwBQSwMEFAAGAAgAAAAhAAQVQczfAAAACAEA&#10;AA8AAABkcnMvZG93bnJldi54bWxMj81uwjAQhO+V+g7WVuoNHBBKS4iDEFUvSD0AldqjiZckIl6n&#10;sSE/T9/l1J52VzOa/SZd97YWN2x95UjBbBqBQMqdqahQ8Hl8n7yC8EGT0bUjVDCgh3X2+JDqxLiO&#10;9ng7hEJwCPlEKyhDaBIpfV6i1X7qGiTWzq61OvDZFtK0uuNwW8t5FMXS6or4Q6kb3JaYXw5Xq2A7&#10;ftlut//4GTfxeA67YsC370Gp56d+swIRsA9/ZrjjMzpkzHRyVzJe1Aom8wU7eb4sQbC+XMRc5XRf&#10;ZiCzVP4vkP0CAAD//wMAUEsBAi0AFAAGAAgAAAAhALaDOJL+AAAA4QEAABMAAAAAAAAAAAAAAAAA&#10;AAAAAFtDb250ZW50X1R5cGVzXS54bWxQSwECLQAUAAYACAAAACEAOP0h/9YAAACUAQAACwAAAAAA&#10;AAAAAAAAAAAvAQAAX3JlbHMvLnJlbHNQSwECLQAUAAYACAAAACEAOXUpPzoCAACpBAAADgAAAAAA&#10;AAAAAAAAAAAuAgAAZHJzL2Uyb0RvYy54bWxQSwECLQAUAAYACAAAACEABBVBzN8AAAAIAQAADwAA&#10;AAAAAAAAAAAAAACUBAAAZHJzL2Rvd25yZXYueG1sUEsFBgAAAAAEAAQA8wAAAKAFAAAAAA==&#10;" fillcolor="#d8d8d8 [2732]" strokecolor="white [3212]"/>
            </w:pict>
          </mc:Fallback>
        </mc:AlternateContent>
      </w:r>
      <w:r w:rsidR="00FC1DDE">
        <w:rPr>
          <w:rFonts w:asciiTheme="minorHAnsi" w:hAnsiTheme="minorHAnsi"/>
          <w:color w:val="0070C0"/>
          <w:sz w:val="40"/>
        </w:rPr>
        <w:t>TRANSFORMATIONAL GOVERNMENT</w:t>
      </w:r>
    </w:p>
    <w:p w:rsidR="00450040" w:rsidRPr="00453191" w:rsidRDefault="002F0DC8" w:rsidP="00A414A2">
      <w:pPr>
        <w:pStyle w:val="Title"/>
        <w:spacing w:line="240" w:lineRule="auto"/>
        <w:rPr>
          <w:rFonts w:asciiTheme="minorHAnsi" w:hAnsiTheme="minorHAnsi"/>
          <w:color w:val="0070C0"/>
        </w:rPr>
      </w:pPr>
      <w:r w:rsidRPr="00875C87">
        <w:rPr>
          <w:rFonts w:asciiTheme="minorHAnsi" w:hAnsiTheme="minorHAnsi"/>
          <w:color w:val="0070C0"/>
        </w:rPr>
        <w:t xml:space="preserve">Strategies, Technologies, and </w:t>
      </w:r>
      <w:r w:rsidR="008B6166">
        <w:rPr>
          <w:rFonts w:asciiTheme="minorHAnsi" w:hAnsiTheme="minorHAnsi"/>
          <w:color w:val="0070C0"/>
        </w:rPr>
        <w:t>IMPLEMENTATION</w:t>
      </w:r>
      <w:r w:rsidRPr="00875C87">
        <w:rPr>
          <w:rFonts w:asciiTheme="minorHAnsi" w:hAnsiTheme="minorHAnsi"/>
          <w:color w:val="0070C0"/>
        </w:rPr>
        <w:t xml:space="preserve"> </w:t>
      </w:r>
    </w:p>
    <w:p w:rsidR="00450040" w:rsidRPr="00875C87" w:rsidRDefault="00450040">
      <w:pPr>
        <w:jc w:val="center"/>
        <w:rPr>
          <w:rFonts w:asciiTheme="minorHAnsi" w:hAnsiTheme="minorHAnsi"/>
          <w:color w:val="0070C0"/>
          <w:sz w:val="28"/>
        </w:rPr>
      </w:pPr>
    </w:p>
    <w:p w:rsidR="00F05177" w:rsidRDefault="00F05177" w:rsidP="00875C87">
      <w:pPr>
        <w:rPr>
          <w:rFonts w:asciiTheme="minorHAnsi" w:hAnsiTheme="minorHAnsi"/>
          <w:b/>
          <w:caps/>
          <w:color w:val="0070C0"/>
          <w:sz w:val="28"/>
        </w:rPr>
      </w:pPr>
    </w:p>
    <w:p w:rsidR="00450040" w:rsidRPr="00453191" w:rsidRDefault="00450040" w:rsidP="00875C87">
      <w:pPr>
        <w:rPr>
          <w:rFonts w:asciiTheme="minorHAnsi" w:hAnsiTheme="minorHAnsi"/>
          <w:b/>
          <w:caps/>
          <w:color w:val="0070C0"/>
          <w:sz w:val="28"/>
        </w:rPr>
      </w:pPr>
      <w:r w:rsidRPr="00453191">
        <w:rPr>
          <w:rFonts w:asciiTheme="minorHAnsi" w:hAnsiTheme="minorHAnsi"/>
          <w:b/>
          <w:caps/>
          <w:color w:val="0070C0"/>
          <w:sz w:val="28"/>
        </w:rPr>
        <w:t>Course AGENDA</w:t>
      </w:r>
    </w:p>
    <w:p w:rsidR="00875C87" w:rsidRPr="00A414A2" w:rsidRDefault="00875C87">
      <w:pPr>
        <w:jc w:val="center"/>
        <w:rPr>
          <w:rFonts w:asciiTheme="minorHAnsi" w:hAnsiTheme="minorHAnsi"/>
          <w:caps/>
          <w:color w:val="595959" w:themeColor="text1" w:themeTint="A6"/>
          <w:sz w:val="20"/>
        </w:rPr>
      </w:pPr>
    </w:p>
    <w:p w:rsidR="00453191" w:rsidRPr="00453191" w:rsidRDefault="00A93F57" w:rsidP="00453191">
      <w:pPr>
        <w:spacing w:after="40"/>
        <w:rPr>
          <w:rFonts w:asciiTheme="minorHAnsi" w:hAnsiTheme="minorHAnsi"/>
          <w:noProof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 xml:space="preserve">This course </w:t>
      </w:r>
      <w:r w:rsidR="00262BE4">
        <w:rPr>
          <w:rFonts w:asciiTheme="minorHAnsi" w:hAnsiTheme="minorHAnsi"/>
          <w:color w:val="595959" w:themeColor="text1" w:themeTint="A6"/>
        </w:rPr>
        <w:t xml:space="preserve">is intended for public sector managers to help them plan and </w:t>
      </w:r>
      <w:r w:rsidR="008B6166">
        <w:rPr>
          <w:rFonts w:asciiTheme="minorHAnsi" w:hAnsiTheme="minorHAnsi"/>
          <w:color w:val="595959" w:themeColor="text1" w:themeTint="A6"/>
        </w:rPr>
        <w:t>driv</w:t>
      </w:r>
      <w:r w:rsidR="00262BE4">
        <w:rPr>
          <w:rFonts w:asciiTheme="minorHAnsi" w:hAnsiTheme="minorHAnsi"/>
          <w:color w:val="595959" w:themeColor="text1" w:themeTint="A6"/>
        </w:rPr>
        <w:t>e technology-led major change</w:t>
      </w:r>
      <w:bookmarkStart w:id="0" w:name="_GoBack"/>
      <w:bookmarkEnd w:id="0"/>
      <w:r w:rsidR="00262BE4">
        <w:rPr>
          <w:rFonts w:asciiTheme="minorHAnsi" w:hAnsiTheme="minorHAnsi"/>
          <w:color w:val="595959" w:themeColor="text1" w:themeTint="A6"/>
        </w:rPr>
        <w:t xml:space="preserve"> through the OASIS </w:t>
      </w:r>
      <w:hyperlink r:id="rId9" w:history="1">
        <w:r w:rsidR="00262BE4" w:rsidRPr="00262BE4">
          <w:rPr>
            <w:rStyle w:val="Hyperlink"/>
            <w:rFonts w:asciiTheme="minorHAnsi" w:hAnsiTheme="minorHAnsi"/>
          </w:rPr>
          <w:t>Transformational Government</w:t>
        </w:r>
      </w:hyperlink>
      <w:r w:rsidR="00262BE4">
        <w:rPr>
          <w:rFonts w:asciiTheme="minorHAnsi" w:hAnsiTheme="minorHAnsi"/>
          <w:color w:val="595959" w:themeColor="text1" w:themeTint="A6"/>
        </w:rPr>
        <w:t xml:space="preserve"> program.</w:t>
      </w:r>
    </w:p>
    <w:p w:rsidR="00453191" w:rsidRDefault="00453191" w:rsidP="00875C87">
      <w:pPr>
        <w:rPr>
          <w:rFonts w:asciiTheme="minorHAnsi" w:hAnsiTheme="minorHAnsi"/>
          <w:b/>
          <w:color w:val="595959" w:themeColor="text1" w:themeTint="A6"/>
        </w:rPr>
      </w:pPr>
    </w:p>
    <w:p w:rsidR="00875C87" w:rsidRPr="00453191" w:rsidRDefault="00A93F57" w:rsidP="00875C87">
      <w:pPr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Deliverable 1</w:t>
      </w:r>
      <w:r w:rsidR="00875C87" w:rsidRPr="00453191">
        <w:rPr>
          <w:rFonts w:asciiTheme="minorHAnsi" w:hAnsiTheme="minorHAnsi"/>
          <w:b/>
          <w:color w:val="595959" w:themeColor="text1" w:themeTint="A6"/>
        </w:rPr>
        <w:t xml:space="preserve">: </w:t>
      </w:r>
      <w:r>
        <w:rPr>
          <w:rFonts w:asciiTheme="minorHAnsi" w:hAnsiTheme="minorHAnsi"/>
          <w:b/>
          <w:color w:val="595959" w:themeColor="text1" w:themeTint="A6"/>
        </w:rPr>
        <w:t>Strategic Plan</w:t>
      </w:r>
    </w:p>
    <w:p w:rsidR="00875C87" w:rsidRPr="00453191" w:rsidRDefault="00A93F57" w:rsidP="00875C87">
      <w:pPr>
        <w:ind w:firstLine="720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Roadmap plan</w:t>
      </w:r>
    </w:p>
    <w:p w:rsidR="00453191" w:rsidRPr="00453191" w:rsidRDefault="00A93F57" w:rsidP="00875C87">
      <w:pPr>
        <w:ind w:firstLine="720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Technical blueprints</w:t>
      </w:r>
    </w:p>
    <w:p w:rsidR="00453191" w:rsidRPr="00453191" w:rsidRDefault="00A93F57" w:rsidP="00875C87">
      <w:pPr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Deliverable 2</w:t>
      </w:r>
      <w:r w:rsidR="00875C87" w:rsidRPr="00453191">
        <w:rPr>
          <w:rFonts w:asciiTheme="minorHAnsi" w:hAnsiTheme="minorHAnsi"/>
          <w:b/>
          <w:color w:val="595959" w:themeColor="text1" w:themeTint="A6"/>
        </w:rPr>
        <w:t>:</w:t>
      </w:r>
      <w:r>
        <w:rPr>
          <w:rFonts w:asciiTheme="minorHAnsi" w:hAnsiTheme="minorHAnsi"/>
          <w:b/>
          <w:color w:val="595959" w:themeColor="text1" w:themeTint="A6"/>
        </w:rPr>
        <w:t xml:space="preserve"> Supplier Plan</w:t>
      </w:r>
      <w:r w:rsidR="00875C87" w:rsidRPr="00453191">
        <w:rPr>
          <w:rFonts w:asciiTheme="minorHAnsi" w:hAnsiTheme="minorHAnsi"/>
          <w:b/>
          <w:color w:val="595959" w:themeColor="text1" w:themeTint="A6"/>
        </w:rPr>
        <w:t xml:space="preserve"> </w:t>
      </w:r>
    </w:p>
    <w:p w:rsidR="00875C87" w:rsidRPr="00453191" w:rsidRDefault="00A93F57" w:rsidP="00453191">
      <w:pPr>
        <w:ind w:firstLine="720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Introductions to all major vendors</w:t>
      </w:r>
    </w:p>
    <w:p w:rsidR="00453191" w:rsidRPr="00453191" w:rsidRDefault="00A93F57" w:rsidP="00453191">
      <w:pPr>
        <w:ind w:firstLine="720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Pricing plans</w:t>
      </w:r>
    </w:p>
    <w:p w:rsidR="00453191" w:rsidRPr="00453191" w:rsidRDefault="00875C87" w:rsidP="00875C87">
      <w:pPr>
        <w:rPr>
          <w:rFonts w:asciiTheme="minorHAnsi" w:hAnsiTheme="minorHAnsi"/>
          <w:b/>
          <w:color w:val="595959" w:themeColor="text1" w:themeTint="A6"/>
        </w:rPr>
      </w:pPr>
      <w:r w:rsidRPr="00453191">
        <w:rPr>
          <w:rFonts w:asciiTheme="minorHAnsi" w:hAnsiTheme="minorHAnsi"/>
          <w:b/>
          <w:color w:val="595959" w:themeColor="text1" w:themeTint="A6"/>
        </w:rPr>
        <w:t>D</w:t>
      </w:r>
      <w:r w:rsidR="00A93F57">
        <w:rPr>
          <w:rFonts w:asciiTheme="minorHAnsi" w:hAnsiTheme="minorHAnsi"/>
          <w:b/>
          <w:color w:val="595959" w:themeColor="text1" w:themeTint="A6"/>
        </w:rPr>
        <w:t>eliverable</w:t>
      </w:r>
      <w:r w:rsidRPr="00453191">
        <w:rPr>
          <w:rFonts w:asciiTheme="minorHAnsi" w:hAnsiTheme="minorHAnsi"/>
          <w:b/>
          <w:color w:val="595959" w:themeColor="text1" w:themeTint="A6"/>
        </w:rPr>
        <w:t xml:space="preserve"> 3: </w:t>
      </w:r>
      <w:r w:rsidR="00A93F57">
        <w:rPr>
          <w:rFonts w:asciiTheme="minorHAnsi" w:hAnsiTheme="minorHAnsi"/>
          <w:b/>
          <w:color w:val="595959" w:themeColor="text1" w:themeTint="A6"/>
        </w:rPr>
        <w:t>More information</w:t>
      </w:r>
    </w:p>
    <w:p w:rsidR="00875C87" w:rsidRPr="00453191" w:rsidRDefault="00A93F57" w:rsidP="00453191">
      <w:pPr>
        <w:ind w:firstLine="720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Other item here</w:t>
      </w:r>
    </w:p>
    <w:p w:rsidR="00453191" w:rsidRPr="00453191" w:rsidRDefault="00A93F57" w:rsidP="00453191">
      <w:pPr>
        <w:ind w:firstLine="720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More items here</w:t>
      </w:r>
    </w:p>
    <w:p w:rsidR="002F0DC8" w:rsidRPr="00875C87" w:rsidRDefault="002F0DC8" w:rsidP="00AB09F7">
      <w:pPr>
        <w:spacing w:after="120"/>
        <w:rPr>
          <w:rFonts w:asciiTheme="minorHAnsi" w:hAnsiTheme="minorHAnsi"/>
          <w:color w:val="595959" w:themeColor="text1" w:themeTint="A6"/>
          <w:sz w:val="28"/>
        </w:rPr>
      </w:pPr>
    </w:p>
    <w:p w:rsidR="00450040" w:rsidRPr="00AB09F7" w:rsidRDefault="00450040" w:rsidP="00AB09F7">
      <w:pPr>
        <w:spacing w:after="120"/>
        <w:jc w:val="both"/>
        <w:rPr>
          <w:rFonts w:asciiTheme="minorHAnsi" w:hAnsiTheme="minorHAnsi"/>
          <w:b/>
          <w:color w:val="0070C0"/>
          <w:sz w:val="28"/>
        </w:rPr>
      </w:pPr>
      <w:r w:rsidRPr="00AB09F7">
        <w:rPr>
          <w:rFonts w:asciiTheme="minorHAnsi" w:hAnsiTheme="minorHAnsi"/>
          <w:b/>
          <w:color w:val="0070C0"/>
          <w:sz w:val="28"/>
        </w:rPr>
        <w:t>COURSE LEADER</w:t>
      </w:r>
      <w:r w:rsidR="00E52C77" w:rsidRPr="00AB09F7">
        <w:rPr>
          <w:rFonts w:asciiTheme="minorHAnsi" w:hAnsiTheme="minorHAnsi"/>
          <w:b/>
          <w:color w:val="0070C0"/>
          <w:sz w:val="28"/>
        </w:rPr>
        <w:t>S</w:t>
      </w:r>
    </w:p>
    <w:p w:rsidR="00AB09F7" w:rsidRPr="00AB09F7" w:rsidRDefault="00AB09F7" w:rsidP="00AB09F7">
      <w:pPr>
        <w:spacing w:after="120"/>
        <w:ind w:left="720"/>
        <w:rPr>
          <w:rFonts w:asciiTheme="minorHAnsi" w:hAnsiTheme="minorHAnsi"/>
          <w:color w:val="595959" w:themeColor="text1" w:themeTint="A6"/>
        </w:rPr>
      </w:pPr>
      <w:r w:rsidRPr="00AB09F7">
        <w:rPr>
          <w:rFonts w:asciiTheme="minorHAnsi" w:hAnsiTheme="minorHAnsi"/>
          <w:color w:val="595959" w:themeColor="text1" w:themeTint="A6"/>
        </w:rPr>
        <w:t>Neil McEvoy</w:t>
      </w:r>
    </w:p>
    <w:p w:rsidR="00450040" w:rsidRPr="00AB09F7" w:rsidRDefault="002F0DC8" w:rsidP="00AB09F7">
      <w:pPr>
        <w:spacing w:after="120"/>
        <w:ind w:left="720"/>
        <w:rPr>
          <w:rFonts w:asciiTheme="minorHAnsi" w:hAnsiTheme="minorHAnsi"/>
          <w:color w:val="595959" w:themeColor="text1" w:themeTint="A6"/>
          <w:sz w:val="28"/>
        </w:rPr>
      </w:pPr>
      <w:r w:rsidRPr="00AB09F7">
        <w:rPr>
          <w:rFonts w:asciiTheme="minorHAnsi" w:hAnsiTheme="minorHAnsi"/>
          <w:color w:val="595959" w:themeColor="text1" w:themeTint="A6"/>
        </w:rPr>
        <w:t xml:space="preserve"> </w:t>
      </w:r>
      <w:r w:rsidR="00450040" w:rsidRPr="00D64E1A">
        <w:rPr>
          <w:rFonts w:asciiTheme="minorHAnsi" w:hAnsiTheme="minorHAnsi"/>
        </w:rPr>
        <w:br w:type="page"/>
      </w:r>
    </w:p>
    <w:p w:rsidR="00450040" w:rsidRPr="008F1C19" w:rsidRDefault="00A93F57">
      <w:pPr>
        <w:rPr>
          <w:rFonts w:asciiTheme="minorHAnsi" w:hAnsiTheme="minorHAnsi"/>
          <w:b/>
          <w:caps/>
          <w:color w:val="0070C0"/>
          <w:sz w:val="28"/>
        </w:rPr>
      </w:pPr>
      <w:r>
        <w:rPr>
          <w:rFonts w:asciiTheme="minorHAnsi" w:hAnsiTheme="minorHAnsi"/>
          <w:b/>
          <w:caps/>
          <w:color w:val="0070C0"/>
          <w:sz w:val="36"/>
        </w:rPr>
        <w:lastRenderedPageBreak/>
        <w:t>Session</w:t>
      </w:r>
      <w:r w:rsidR="00442FCC" w:rsidRPr="008F1C19">
        <w:rPr>
          <w:rFonts w:asciiTheme="minorHAnsi" w:hAnsiTheme="minorHAnsi"/>
          <w:b/>
          <w:caps/>
          <w:color w:val="0070C0"/>
          <w:sz w:val="36"/>
        </w:rPr>
        <w:t xml:space="preserve"> One:  </w:t>
      </w:r>
      <w:r w:rsidR="00442FCC" w:rsidRPr="008F1C19">
        <w:rPr>
          <w:rFonts w:asciiTheme="minorHAnsi" w:hAnsiTheme="minorHAnsi"/>
          <w:b/>
          <w:caps/>
          <w:color w:val="0070C0"/>
          <w:sz w:val="28"/>
        </w:rPr>
        <w:t>Trends, Terminology, Successes</w:t>
      </w:r>
    </w:p>
    <w:p w:rsidR="00450040" w:rsidRPr="00D64E1A" w:rsidRDefault="00450040">
      <w:pPr>
        <w:rPr>
          <w:rFonts w:asciiTheme="minorHAnsi" w:hAnsiTheme="minorHAnsi"/>
          <w:sz w:val="28"/>
        </w:rPr>
      </w:pPr>
    </w:p>
    <w:tbl>
      <w:tblPr>
        <w:tblStyle w:val="TableContemporary"/>
        <w:tblW w:w="9800" w:type="dxa"/>
        <w:tblBorders>
          <w:top w:val="single" w:sz="18" w:space="0" w:color="595959" w:themeColor="text1" w:themeTint="A6"/>
          <w:bottom w:val="single" w:sz="18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44"/>
        <w:gridCol w:w="1980"/>
      </w:tblGrid>
      <w:tr w:rsidR="002403A4" w:rsidRPr="00D64E1A" w:rsidTr="0087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:rsidR="002403A4" w:rsidRPr="00D64E1A" w:rsidRDefault="00380E30">
            <w:pPr>
              <w:spacing w:before="20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hours</w:t>
            </w:r>
          </w:p>
        </w:tc>
        <w:tc>
          <w:tcPr>
            <w:tcW w:w="6544" w:type="dxa"/>
          </w:tcPr>
          <w:p w:rsidR="00A93F57" w:rsidRPr="00D64E1A" w:rsidRDefault="00A93F57" w:rsidP="00A93F57">
            <w:pPr>
              <w:spacing w:before="180" w:after="180"/>
              <w:rPr>
                <w:rFonts w:asciiTheme="minorHAnsi" w:hAnsiTheme="minorHAnsi"/>
                <w:snapToGrid w:val="0"/>
                <w:color w:val="000000"/>
                <w:lang w:val="en-US"/>
              </w:rPr>
            </w:pPr>
            <w:r w:rsidRPr="00D64E1A">
              <w:rPr>
                <w:rFonts w:asciiTheme="minorHAnsi" w:hAnsiTheme="minorHAnsi"/>
                <w:snapToGrid w:val="0"/>
                <w:color w:val="000000"/>
                <w:lang w:val="en-US"/>
              </w:rPr>
              <w:t xml:space="preserve">Cloud Terminology: Getting Beyond the Buzz </w:t>
            </w:r>
          </w:p>
          <w:p w:rsidR="00A93F57" w:rsidRPr="00D64E1A" w:rsidRDefault="00A93F57" w:rsidP="00A93F57">
            <w:pPr>
              <w:spacing w:before="180" w:after="180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napToGrid w:val="0"/>
                <w:color w:val="595959" w:themeColor="text1" w:themeTint="A6"/>
                <w:sz w:val="20"/>
                <w:lang w:val="en-US"/>
              </w:rPr>
              <w:t>An introduction to all the major areas of Cloud Computing.</w:t>
            </w:r>
          </w:p>
        </w:tc>
        <w:tc>
          <w:tcPr>
            <w:tcW w:w="1980" w:type="dxa"/>
          </w:tcPr>
          <w:p w:rsidR="002403A4" w:rsidRPr="00D64E1A" w:rsidRDefault="00A93F57" w:rsidP="002F0DC8">
            <w:pPr>
              <w:spacing w:before="180" w:after="180"/>
              <w:ind w:left="173" w:hanging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Neil McEvoy</w:t>
            </w:r>
          </w:p>
        </w:tc>
      </w:tr>
      <w:tr w:rsidR="002403A4" w:rsidRPr="00D64E1A" w:rsidTr="00875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6" w:type="dxa"/>
          </w:tcPr>
          <w:p w:rsidR="002403A4" w:rsidRPr="00D64E1A" w:rsidRDefault="008B6166">
            <w:pPr>
              <w:spacing w:before="20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Half day</w:t>
            </w:r>
          </w:p>
        </w:tc>
        <w:tc>
          <w:tcPr>
            <w:tcW w:w="6544" w:type="dxa"/>
          </w:tcPr>
          <w:p w:rsidR="002403A4" w:rsidRPr="00D64E1A" w:rsidRDefault="002403A4" w:rsidP="00A52395">
            <w:pPr>
              <w:spacing w:before="180" w:after="180"/>
              <w:rPr>
                <w:rFonts w:asciiTheme="minorHAnsi" w:hAnsiTheme="minorHAnsi"/>
                <w:snapToGrid w:val="0"/>
                <w:color w:val="000000"/>
                <w:lang w:val="en-US"/>
              </w:rPr>
            </w:pPr>
            <w:r w:rsidRPr="00D64E1A">
              <w:rPr>
                <w:rFonts w:asciiTheme="minorHAnsi" w:hAnsiTheme="minorHAnsi"/>
                <w:snapToGrid w:val="0"/>
                <w:color w:val="000000"/>
                <w:lang w:val="en-US"/>
              </w:rPr>
              <w:t xml:space="preserve">Cloud </w:t>
            </w:r>
            <w:r w:rsidR="008B6166">
              <w:rPr>
                <w:rFonts w:asciiTheme="minorHAnsi" w:hAnsiTheme="minorHAnsi"/>
                <w:snapToGrid w:val="0"/>
                <w:color w:val="000000"/>
                <w:lang w:val="en-US"/>
              </w:rPr>
              <w:t>Identity</w:t>
            </w:r>
            <w:r w:rsidRPr="00D64E1A">
              <w:rPr>
                <w:rFonts w:asciiTheme="minorHAnsi" w:hAnsiTheme="minorHAnsi"/>
                <w:snapToGrid w:val="0"/>
                <w:color w:val="000000"/>
                <w:lang w:val="en-US"/>
              </w:rPr>
              <w:t xml:space="preserve"> </w:t>
            </w:r>
          </w:p>
          <w:p w:rsidR="008B6166" w:rsidRDefault="00262BE4" w:rsidP="008B6166">
            <w:pPr>
              <w:spacing w:before="180" w:after="180"/>
              <w:ind w:left="720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hyperlink r:id="rId10" w:history="1">
              <w:r w:rsidR="008B6166" w:rsidRPr="00262BE4">
                <w:rPr>
                  <w:rStyle w:val="Hyperlink"/>
                  <w:rFonts w:asciiTheme="minorHAnsi" w:hAnsiTheme="minorHAnsi"/>
                  <w:sz w:val="20"/>
                </w:rPr>
                <w:t>Government Cloud Identity</w:t>
              </w:r>
            </w:hyperlink>
            <w:r w:rsidR="008B6166">
              <w:rPr>
                <w:rFonts w:asciiTheme="minorHAnsi" w:hAnsiTheme="minorHAnsi"/>
                <w:color w:val="595959" w:themeColor="text1" w:themeTint="A6"/>
                <w:sz w:val="20"/>
              </w:rPr>
              <w:t>, to determine:</w:t>
            </w:r>
          </w:p>
          <w:p w:rsidR="008B6166" w:rsidRPr="008B6166" w:rsidRDefault="00262BE4" w:rsidP="008B6166">
            <w:pPr>
              <w:pStyle w:val="ListParagraph"/>
              <w:numPr>
                <w:ilvl w:val="0"/>
                <w:numId w:val="24"/>
              </w:numPr>
              <w:spacing w:before="180" w:after="180"/>
              <w:rPr>
                <w:rFonts w:asciiTheme="minorHAnsi" w:hAnsiTheme="minorHAnsi"/>
                <w:snapToGrid w:val="0"/>
                <w:color w:val="595959" w:themeColor="text1" w:themeTint="A6"/>
                <w:sz w:val="20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Policy framework for </w:t>
            </w:r>
            <w:r w:rsidR="008B6166" w:rsidRPr="008B6166">
              <w:rPr>
                <w:rFonts w:asciiTheme="minorHAnsi" w:hAnsiTheme="minorHAnsi"/>
                <w:color w:val="595959" w:themeColor="text1" w:themeTint="A6"/>
                <w:sz w:val="20"/>
              </w:rPr>
              <w:t>citizen single sign-on</w:t>
            </w:r>
          </w:p>
          <w:p w:rsidR="002403A4" w:rsidRPr="008B6166" w:rsidRDefault="00262BE4" w:rsidP="008B6166">
            <w:pPr>
              <w:pStyle w:val="ListParagraph"/>
              <w:numPr>
                <w:ilvl w:val="0"/>
                <w:numId w:val="24"/>
              </w:numPr>
              <w:spacing w:before="180" w:after="180"/>
              <w:rPr>
                <w:rFonts w:asciiTheme="minorHAnsi" w:hAnsiTheme="minorHAnsi"/>
                <w:snapToGrid w:val="0"/>
                <w:color w:val="595959" w:themeColor="text1" w:themeTint="A6"/>
                <w:sz w:val="20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</w:rPr>
              <w:t>Audit of existing directory systems</w:t>
            </w:r>
          </w:p>
        </w:tc>
        <w:tc>
          <w:tcPr>
            <w:tcW w:w="1980" w:type="dxa"/>
          </w:tcPr>
          <w:p w:rsidR="008B6166" w:rsidRDefault="008B6166" w:rsidP="00380E30">
            <w:pPr>
              <w:spacing w:before="180" w:after="180"/>
              <w:ind w:left="173" w:hanging="173"/>
              <w:rPr>
                <w:rFonts w:asciiTheme="minorHAnsi" w:hAnsiTheme="minorHAnsi"/>
                <w:snapToGrid w:val="0"/>
                <w:color w:val="000000"/>
                <w:lang w:val="en-US"/>
              </w:rPr>
            </w:pPr>
            <w:r>
              <w:rPr>
                <w:rFonts w:asciiTheme="minorHAnsi" w:hAnsiTheme="minorHAnsi"/>
                <w:snapToGrid w:val="0"/>
                <w:color w:val="000000"/>
                <w:lang w:val="en-US"/>
              </w:rPr>
              <w:t>Neil McEvoy</w:t>
            </w:r>
          </w:p>
          <w:p w:rsidR="002403A4" w:rsidRPr="00D64E1A" w:rsidRDefault="008B6166" w:rsidP="008B6166">
            <w:pPr>
              <w:spacing w:before="180" w:after="180"/>
              <w:ind w:left="173" w:hanging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OASIS Identity</w:t>
            </w:r>
            <w:r w:rsidR="002403A4" w:rsidRPr="00D64E1A">
              <w:rPr>
                <w:rFonts w:asciiTheme="minorHAnsi" w:hAnsiTheme="minorHAnsi"/>
              </w:rPr>
              <w:t xml:space="preserve"> </w:t>
            </w:r>
          </w:p>
        </w:tc>
      </w:tr>
      <w:tr w:rsidR="00CF1F1B" w:rsidRPr="00D64E1A" w:rsidTr="0087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dxa"/>
          </w:tcPr>
          <w:p w:rsidR="00CF1F1B" w:rsidRDefault="00262BE4">
            <w:pPr>
              <w:spacing w:before="20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hours</w:t>
            </w:r>
          </w:p>
        </w:tc>
        <w:tc>
          <w:tcPr>
            <w:tcW w:w="6544" w:type="dxa"/>
          </w:tcPr>
          <w:p w:rsidR="00CF1F1B" w:rsidRPr="00D64E1A" w:rsidRDefault="00262BE4" w:rsidP="00CF1F1B">
            <w:pPr>
              <w:spacing w:before="180" w:after="180"/>
              <w:rPr>
                <w:rFonts w:asciiTheme="minorHAnsi" w:hAnsiTheme="minorHAnsi"/>
                <w:snapToGrid w:val="0"/>
                <w:lang w:val="en-US"/>
              </w:rPr>
            </w:pPr>
            <w:r>
              <w:rPr>
                <w:rFonts w:asciiTheme="minorHAnsi" w:hAnsiTheme="minorHAnsi"/>
                <w:snapToGrid w:val="0"/>
                <w:lang w:val="en-US"/>
              </w:rPr>
              <w:t>Next agenda</w:t>
            </w:r>
          </w:p>
          <w:p w:rsidR="00CF1F1B" w:rsidRDefault="00CF1F1B" w:rsidP="00CF1F1B">
            <w:pPr>
              <w:spacing w:before="180" w:after="180"/>
              <w:ind w:left="720"/>
              <w:rPr>
                <w:rFonts w:asciiTheme="minorHAnsi" w:hAnsiTheme="minorHAnsi"/>
                <w:snapToGrid w:val="0"/>
                <w:color w:val="000000"/>
                <w:lang w:val="en-US"/>
              </w:rPr>
            </w:pPr>
            <w:r w:rsidRPr="0053044A">
              <w:rPr>
                <w:rFonts w:asciiTheme="minorHAnsi" w:hAnsiTheme="minorHAnsi"/>
                <w:snapToGrid w:val="0"/>
                <w:color w:val="595959" w:themeColor="text1" w:themeTint="A6"/>
                <w:sz w:val="20"/>
                <w:lang w:val="en-US"/>
              </w:rPr>
              <w:t>Cloud computing from CTO/CIO perspective. The strategy GURU Blue Sky new business model will be covered.</w:t>
            </w:r>
          </w:p>
        </w:tc>
        <w:tc>
          <w:tcPr>
            <w:tcW w:w="1980" w:type="dxa"/>
          </w:tcPr>
          <w:p w:rsidR="00CF1F1B" w:rsidRPr="00D64E1A" w:rsidRDefault="00262BE4" w:rsidP="00262BE4">
            <w:pPr>
              <w:spacing w:before="180" w:after="180"/>
              <w:ind w:left="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Expert</w:t>
            </w:r>
          </w:p>
        </w:tc>
      </w:tr>
      <w:tr w:rsidR="002403A4" w:rsidRPr="00D64E1A" w:rsidTr="00875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6" w:type="dxa"/>
          </w:tcPr>
          <w:p w:rsidR="002403A4" w:rsidRPr="00D64E1A" w:rsidRDefault="002403A4">
            <w:pPr>
              <w:spacing w:before="20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44" w:type="dxa"/>
          </w:tcPr>
          <w:p w:rsidR="002403A4" w:rsidRPr="00D64E1A" w:rsidRDefault="002403A4">
            <w:pPr>
              <w:spacing w:before="180" w:after="180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2403A4" w:rsidRPr="00D64E1A" w:rsidRDefault="002403A4" w:rsidP="0076699D">
            <w:pPr>
              <w:spacing w:before="180" w:after="180"/>
              <w:ind w:left="173" w:hanging="173"/>
              <w:rPr>
                <w:rFonts w:asciiTheme="minorHAnsi" w:hAnsiTheme="minorHAnsi"/>
              </w:rPr>
            </w:pPr>
          </w:p>
        </w:tc>
      </w:tr>
    </w:tbl>
    <w:p w:rsidR="001A01D2" w:rsidRDefault="001A01D2" w:rsidP="008F1C19">
      <w:pPr>
        <w:rPr>
          <w:rFonts w:asciiTheme="minorHAnsi" w:hAnsiTheme="minorHAnsi"/>
        </w:rPr>
      </w:pPr>
    </w:p>
    <w:sectPr w:rsidR="001A01D2" w:rsidSect="005D2EF6">
      <w:type w:val="continuous"/>
      <w:pgSz w:w="12240" w:h="15840"/>
      <w:pgMar w:top="907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B2" w:rsidRDefault="005D1BB2">
      <w:r>
        <w:separator/>
      </w:r>
    </w:p>
  </w:endnote>
  <w:endnote w:type="continuationSeparator" w:id="0">
    <w:p w:rsidR="005D1BB2" w:rsidRDefault="005D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B2" w:rsidRDefault="005D1BB2">
      <w:r>
        <w:separator/>
      </w:r>
    </w:p>
  </w:footnote>
  <w:footnote w:type="continuationSeparator" w:id="0">
    <w:p w:rsidR="005D1BB2" w:rsidRDefault="005D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445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FEE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DA5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25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E44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9C9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FE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C4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A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86C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909F5"/>
    <w:multiLevelType w:val="hybridMultilevel"/>
    <w:tmpl w:val="703A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94265"/>
    <w:multiLevelType w:val="hybridMultilevel"/>
    <w:tmpl w:val="EFF2DF9E"/>
    <w:lvl w:ilvl="0" w:tplc="9F2E49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8442CE"/>
    <w:multiLevelType w:val="hybridMultilevel"/>
    <w:tmpl w:val="2ED655EE"/>
    <w:lvl w:ilvl="0" w:tplc="9F2E4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705FA"/>
    <w:multiLevelType w:val="hybridMultilevel"/>
    <w:tmpl w:val="2EB07AC8"/>
    <w:lvl w:ilvl="0" w:tplc="105C05E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95B9A"/>
    <w:multiLevelType w:val="hybridMultilevel"/>
    <w:tmpl w:val="FEEC53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D41E0"/>
    <w:multiLevelType w:val="hybridMultilevel"/>
    <w:tmpl w:val="C026FB6E"/>
    <w:lvl w:ilvl="0" w:tplc="9F2E49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A05EA"/>
    <w:multiLevelType w:val="hybridMultilevel"/>
    <w:tmpl w:val="86F4B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47575"/>
    <w:multiLevelType w:val="hybridMultilevel"/>
    <w:tmpl w:val="C1D6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87BC2"/>
    <w:multiLevelType w:val="hybridMultilevel"/>
    <w:tmpl w:val="8E2CB9AA"/>
    <w:lvl w:ilvl="0" w:tplc="975630F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B02FE"/>
    <w:multiLevelType w:val="hybridMultilevel"/>
    <w:tmpl w:val="02722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61E4"/>
    <w:multiLevelType w:val="hybridMultilevel"/>
    <w:tmpl w:val="C892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250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65AB2"/>
    <w:multiLevelType w:val="hybridMultilevel"/>
    <w:tmpl w:val="2D684D9A"/>
    <w:lvl w:ilvl="0" w:tplc="105C05E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B09A9"/>
    <w:multiLevelType w:val="hybridMultilevel"/>
    <w:tmpl w:val="846EE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A655F"/>
    <w:multiLevelType w:val="hybridMultilevel"/>
    <w:tmpl w:val="8EF82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2"/>
  </w:num>
  <w:num w:numId="14">
    <w:abstractNumId w:val="16"/>
  </w:num>
  <w:num w:numId="15">
    <w:abstractNumId w:val="12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GrammaticalErrors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A9"/>
    <w:rsid w:val="000E13A3"/>
    <w:rsid w:val="000F6172"/>
    <w:rsid w:val="001238C2"/>
    <w:rsid w:val="00126777"/>
    <w:rsid w:val="00126C89"/>
    <w:rsid w:val="001300C3"/>
    <w:rsid w:val="00196A05"/>
    <w:rsid w:val="001A01D2"/>
    <w:rsid w:val="00200FE8"/>
    <w:rsid w:val="002403A4"/>
    <w:rsid w:val="0026283E"/>
    <w:rsid w:val="00262BE4"/>
    <w:rsid w:val="00297DE3"/>
    <w:rsid w:val="002C6363"/>
    <w:rsid w:val="002D184F"/>
    <w:rsid w:val="002F0DC8"/>
    <w:rsid w:val="003125E0"/>
    <w:rsid w:val="00380E30"/>
    <w:rsid w:val="00391D7D"/>
    <w:rsid w:val="00403B74"/>
    <w:rsid w:val="004141AF"/>
    <w:rsid w:val="00417ACB"/>
    <w:rsid w:val="00442FCC"/>
    <w:rsid w:val="00450040"/>
    <w:rsid w:val="00453191"/>
    <w:rsid w:val="004A3C53"/>
    <w:rsid w:val="004C687C"/>
    <w:rsid w:val="004C71E4"/>
    <w:rsid w:val="00520509"/>
    <w:rsid w:val="0053044A"/>
    <w:rsid w:val="005D1BB2"/>
    <w:rsid w:val="005D2EF6"/>
    <w:rsid w:val="0076699D"/>
    <w:rsid w:val="0079067B"/>
    <w:rsid w:val="007A5585"/>
    <w:rsid w:val="007C73DD"/>
    <w:rsid w:val="007D65DD"/>
    <w:rsid w:val="00802A03"/>
    <w:rsid w:val="00803537"/>
    <w:rsid w:val="00875C87"/>
    <w:rsid w:val="00881B09"/>
    <w:rsid w:val="008B23A9"/>
    <w:rsid w:val="008B2F0F"/>
    <w:rsid w:val="008B318B"/>
    <w:rsid w:val="008B6166"/>
    <w:rsid w:val="008C177E"/>
    <w:rsid w:val="008F1A07"/>
    <w:rsid w:val="008F1C19"/>
    <w:rsid w:val="00913ADB"/>
    <w:rsid w:val="00A22486"/>
    <w:rsid w:val="00A414A2"/>
    <w:rsid w:val="00A52395"/>
    <w:rsid w:val="00A629FD"/>
    <w:rsid w:val="00A93F57"/>
    <w:rsid w:val="00AB09F7"/>
    <w:rsid w:val="00AF4DF2"/>
    <w:rsid w:val="00B64AB0"/>
    <w:rsid w:val="00B65B05"/>
    <w:rsid w:val="00B74E80"/>
    <w:rsid w:val="00BE1992"/>
    <w:rsid w:val="00BF7C66"/>
    <w:rsid w:val="00CF1F1B"/>
    <w:rsid w:val="00D15710"/>
    <w:rsid w:val="00D64E1A"/>
    <w:rsid w:val="00D934F4"/>
    <w:rsid w:val="00DA5401"/>
    <w:rsid w:val="00E52C77"/>
    <w:rsid w:val="00E70752"/>
    <w:rsid w:val="00E94DA8"/>
    <w:rsid w:val="00F05177"/>
    <w:rsid w:val="00F13061"/>
    <w:rsid w:val="00FC1DDE"/>
    <w:rsid w:val="00FD7A4A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EF6"/>
    <w:rPr>
      <w:rFonts w:ascii="Times" w:hAnsi="Times"/>
      <w:sz w:val="24"/>
      <w:lang w:val="en-GB" w:eastAsia="en-CA"/>
    </w:rPr>
  </w:style>
  <w:style w:type="paragraph" w:styleId="Heading1">
    <w:name w:val="heading 1"/>
    <w:basedOn w:val="Normal"/>
    <w:next w:val="Normal"/>
    <w:qFormat/>
    <w:rsid w:val="005D2EF6"/>
    <w:pPr>
      <w:keepNext/>
      <w:ind w:left="288" w:hanging="288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5D2EF6"/>
    <w:pPr>
      <w:keepNext/>
      <w:spacing w:before="180" w:after="180"/>
      <w:outlineLvl w:val="1"/>
    </w:pPr>
    <w:rPr>
      <w:rFonts w:ascii="Times New Roman" w:hAnsi="Times New Roman"/>
      <w:i/>
      <w:snapToGrid w:val="0"/>
      <w:lang w:val="en-US" w:eastAsia="en-US"/>
    </w:rPr>
  </w:style>
  <w:style w:type="paragraph" w:styleId="Heading4">
    <w:name w:val="heading 4"/>
    <w:basedOn w:val="Normal"/>
    <w:next w:val="Normal"/>
    <w:qFormat/>
    <w:rsid w:val="005D2EF6"/>
    <w:pPr>
      <w:keepNext/>
      <w:spacing w:before="180" w:after="180"/>
      <w:outlineLvl w:val="3"/>
    </w:pPr>
    <w:rPr>
      <w:rFonts w:ascii="Times New Roman" w:hAnsi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EF6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semiHidden/>
    <w:rsid w:val="005D2EF6"/>
    <w:rPr>
      <w:position w:val="6"/>
      <w:sz w:val="16"/>
    </w:rPr>
  </w:style>
  <w:style w:type="paragraph" w:customStyle="1" w:styleId="name">
    <w:name w:val="name"/>
    <w:basedOn w:val="Normal"/>
    <w:rsid w:val="005D2EF6"/>
    <w:pPr>
      <w:tabs>
        <w:tab w:val="left" w:pos="720"/>
        <w:tab w:val="left" w:pos="3780"/>
      </w:tabs>
      <w:spacing w:before="40"/>
    </w:pPr>
    <w:rPr>
      <w:sz w:val="22"/>
    </w:rPr>
  </w:style>
  <w:style w:type="paragraph" w:customStyle="1" w:styleId="Title1">
    <w:name w:val="Title1"/>
    <w:basedOn w:val="Normal"/>
    <w:rsid w:val="005D2EF6"/>
    <w:pPr>
      <w:tabs>
        <w:tab w:val="left" w:pos="720"/>
        <w:tab w:val="left" w:pos="3780"/>
      </w:tabs>
      <w:spacing w:before="40"/>
    </w:pPr>
    <w:rPr>
      <w:i/>
      <w:sz w:val="22"/>
    </w:rPr>
  </w:style>
  <w:style w:type="paragraph" w:customStyle="1" w:styleId="title10">
    <w:name w:val="title1"/>
    <w:basedOn w:val="Normal"/>
    <w:rsid w:val="005D2EF6"/>
    <w:pPr>
      <w:jc w:val="center"/>
    </w:pPr>
    <w:rPr>
      <w:rFonts w:ascii="Times New Roman" w:hAnsi="Times New Roman"/>
      <w:b/>
      <w:sz w:val="72"/>
    </w:rPr>
  </w:style>
  <w:style w:type="paragraph" w:styleId="Title">
    <w:name w:val="Title"/>
    <w:basedOn w:val="Normal"/>
    <w:qFormat/>
    <w:rsid w:val="005D2EF6"/>
    <w:pPr>
      <w:spacing w:line="360" w:lineRule="auto"/>
      <w:jc w:val="center"/>
    </w:pPr>
    <w:rPr>
      <w:rFonts w:ascii="Times New Roman" w:hAnsi="Times New Roman"/>
      <w:b/>
      <w:caps/>
      <w:noProof/>
      <w:spacing w:val="60"/>
      <w:sz w:val="28"/>
    </w:rPr>
  </w:style>
  <w:style w:type="character" w:styleId="Emphasis">
    <w:name w:val="Emphasis"/>
    <w:basedOn w:val="DefaultParagraphFont"/>
    <w:qFormat/>
    <w:rsid w:val="005D2EF6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E94DA8"/>
    <w:rPr>
      <w:rFonts w:ascii="Consolas" w:eastAsia="Calibri" w:hAnsi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DA8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B318B"/>
    <w:pPr>
      <w:ind w:left="720"/>
      <w:contextualSpacing/>
    </w:pPr>
  </w:style>
  <w:style w:type="table" w:styleId="TableList1">
    <w:name w:val="Table List 1"/>
    <w:basedOn w:val="TableNormal"/>
    <w:rsid w:val="00875C8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75C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75C8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A9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F57"/>
    <w:rPr>
      <w:rFonts w:ascii="Tahoma" w:hAnsi="Tahoma" w:cs="Tahoma"/>
      <w:sz w:val="16"/>
      <w:szCs w:val="16"/>
      <w:lang w:val="en-GB" w:eastAsia="en-CA"/>
    </w:rPr>
  </w:style>
  <w:style w:type="character" w:styleId="Hyperlink">
    <w:name w:val="Hyperlink"/>
    <w:basedOn w:val="DefaultParagraphFont"/>
    <w:rsid w:val="00262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EF6"/>
    <w:rPr>
      <w:rFonts w:ascii="Times" w:hAnsi="Times"/>
      <w:sz w:val="24"/>
      <w:lang w:val="en-GB" w:eastAsia="en-CA"/>
    </w:rPr>
  </w:style>
  <w:style w:type="paragraph" w:styleId="Heading1">
    <w:name w:val="heading 1"/>
    <w:basedOn w:val="Normal"/>
    <w:next w:val="Normal"/>
    <w:qFormat/>
    <w:rsid w:val="005D2EF6"/>
    <w:pPr>
      <w:keepNext/>
      <w:ind w:left="288" w:hanging="288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5D2EF6"/>
    <w:pPr>
      <w:keepNext/>
      <w:spacing w:before="180" w:after="180"/>
      <w:outlineLvl w:val="1"/>
    </w:pPr>
    <w:rPr>
      <w:rFonts w:ascii="Times New Roman" w:hAnsi="Times New Roman"/>
      <w:i/>
      <w:snapToGrid w:val="0"/>
      <w:lang w:val="en-US" w:eastAsia="en-US"/>
    </w:rPr>
  </w:style>
  <w:style w:type="paragraph" w:styleId="Heading4">
    <w:name w:val="heading 4"/>
    <w:basedOn w:val="Normal"/>
    <w:next w:val="Normal"/>
    <w:qFormat/>
    <w:rsid w:val="005D2EF6"/>
    <w:pPr>
      <w:keepNext/>
      <w:spacing w:before="180" w:after="180"/>
      <w:outlineLvl w:val="3"/>
    </w:pPr>
    <w:rPr>
      <w:rFonts w:ascii="Times New Roman" w:hAnsi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EF6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semiHidden/>
    <w:rsid w:val="005D2EF6"/>
    <w:rPr>
      <w:position w:val="6"/>
      <w:sz w:val="16"/>
    </w:rPr>
  </w:style>
  <w:style w:type="paragraph" w:customStyle="1" w:styleId="name">
    <w:name w:val="name"/>
    <w:basedOn w:val="Normal"/>
    <w:rsid w:val="005D2EF6"/>
    <w:pPr>
      <w:tabs>
        <w:tab w:val="left" w:pos="720"/>
        <w:tab w:val="left" w:pos="3780"/>
      </w:tabs>
      <w:spacing w:before="40"/>
    </w:pPr>
    <w:rPr>
      <w:sz w:val="22"/>
    </w:rPr>
  </w:style>
  <w:style w:type="paragraph" w:customStyle="1" w:styleId="Title1">
    <w:name w:val="Title1"/>
    <w:basedOn w:val="Normal"/>
    <w:rsid w:val="005D2EF6"/>
    <w:pPr>
      <w:tabs>
        <w:tab w:val="left" w:pos="720"/>
        <w:tab w:val="left" w:pos="3780"/>
      </w:tabs>
      <w:spacing w:before="40"/>
    </w:pPr>
    <w:rPr>
      <w:i/>
      <w:sz w:val="22"/>
    </w:rPr>
  </w:style>
  <w:style w:type="paragraph" w:customStyle="1" w:styleId="title10">
    <w:name w:val="title1"/>
    <w:basedOn w:val="Normal"/>
    <w:rsid w:val="005D2EF6"/>
    <w:pPr>
      <w:jc w:val="center"/>
    </w:pPr>
    <w:rPr>
      <w:rFonts w:ascii="Times New Roman" w:hAnsi="Times New Roman"/>
      <w:b/>
      <w:sz w:val="72"/>
    </w:rPr>
  </w:style>
  <w:style w:type="paragraph" w:styleId="Title">
    <w:name w:val="Title"/>
    <w:basedOn w:val="Normal"/>
    <w:qFormat/>
    <w:rsid w:val="005D2EF6"/>
    <w:pPr>
      <w:spacing w:line="360" w:lineRule="auto"/>
      <w:jc w:val="center"/>
    </w:pPr>
    <w:rPr>
      <w:rFonts w:ascii="Times New Roman" w:hAnsi="Times New Roman"/>
      <w:b/>
      <w:caps/>
      <w:noProof/>
      <w:spacing w:val="60"/>
      <w:sz w:val="28"/>
    </w:rPr>
  </w:style>
  <w:style w:type="character" w:styleId="Emphasis">
    <w:name w:val="Emphasis"/>
    <w:basedOn w:val="DefaultParagraphFont"/>
    <w:qFormat/>
    <w:rsid w:val="005D2EF6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E94DA8"/>
    <w:rPr>
      <w:rFonts w:ascii="Consolas" w:eastAsia="Calibri" w:hAnsi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DA8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B318B"/>
    <w:pPr>
      <w:ind w:left="720"/>
      <w:contextualSpacing/>
    </w:pPr>
  </w:style>
  <w:style w:type="table" w:styleId="TableList1">
    <w:name w:val="Table List 1"/>
    <w:basedOn w:val="TableNormal"/>
    <w:rsid w:val="00875C8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75C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75C8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A9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F57"/>
    <w:rPr>
      <w:rFonts w:ascii="Tahoma" w:hAnsi="Tahoma" w:cs="Tahoma"/>
      <w:sz w:val="16"/>
      <w:szCs w:val="16"/>
      <w:lang w:val="en-GB" w:eastAsia="en-CA"/>
    </w:rPr>
  </w:style>
  <w:style w:type="character" w:styleId="Hyperlink">
    <w:name w:val="Hyperlink"/>
    <w:basedOn w:val="DefaultParagraphFont"/>
    <w:rsid w:val="00262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cloud.info/ident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oudbestpractices.net/services/transformational-gover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Templage</vt:lpstr>
    </vt:vector>
  </TitlesOfParts>
  <Company>Federated Press Inc.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Templage</dc:title>
  <dc:subject>Federated Press</dc:subject>
  <dc:creator>Claire</dc:creator>
  <cp:lastModifiedBy>Neil</cp:lastModifiedBy>
  <cp:revision>4</cp:revision>
  <cp:lastPrinted>2012-09-06T20:34:00Z</cp:lastPrinted>
  <dcterms:created xsi:type="dcterms:W3CDTF">2012-10-05T08:14:00Z</dcterms:created>
  <dcterms:modified xsi:type="dcterms:W3CDTF">2012-10-05T08:23:00Z</dcterms:modified>
</cp:coreProperties>
</file>