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2E61" w14:textId="2DB9790C" w:rsidR="00235D48" w:rsidRDefault="00CD06C1" w:rsidP="00900B6F">
      <w:pPr>
        <w:pStyle w:val="Title"/>
      </w:pPr>
      <w:r>
        <w:t xml:space="preserve">Behavioural </w:t>
      </w:r>
      <w:r w:rsidR="00900B6F">
        <w:t>Atom Protocol</w:t>
      </w:r>
    </w:p>
    <w:p w14:paraId="4BF8F02B" w14:textId="77777777" w:rsidR="00900B6F" w:rsidRDefault="00900B6F" w:rsidP="00900B6F">
      <w:pPr>
        <w:pStyle w:val="Subtitle"/>
      </w:pPr>
      <w:r>
        <w:t>Draft Specification Version 1.0</w:t>
      </w:r>
      <w:bookmarkStart w:id="0" w:name="_GoBack"/>
      <w:bookmarkEnd w:id="0"/>
    </w:p>
    <w:p w14:paraId="28226C8D" w14:textId="1A0FE517" w:rsidR="00900B6F" w:rsidRDefault="00900B6F" w:rsidP="00900B6F">
      <w:pPr>
        <w:pStyle w:val="Subtitle"/>
      </w:pPr>
      <w:r>
        <w:fldChar w:fldCharType="begin"/>
      </w:r>
      <w:r>
        <w:instrText xml:space="preserve"> SAVEDATE  \@ "dddd, dd MMMM yyyy"  \* MERGEFORMAT </w:instrText>
      </w:r>
      <w:r>
        <w:fldChar w:fldCharType="separate"/>
      </w:r>
      <w:r w:rsidR="00B11DE0">
        <w:rPr>
          <w:noProof/>
        </w:rPr>
        <w:t>Monday, 27</w:t>
      </w:r>
      <w:r w:rsidR="00B11DE0">
        <w:rPr>
          <w:noProof/>
        </w:rPr>
        <w:t xml:space="preserve"> June 2015</w:t>
      </w:r>
      <w:r>
        <w:fldChar w:fldCharType="end"/>
      </w:r>
    </w:p>
    <w:p w14:paraId="4BAB2946" w14:textId="77777777" w:rsidR="00900B6F" w:rsidRPr="00B90598" w:rsidRDefault="00900B6F" w:rsidP="001E060D">
      <w:pPr>
        <w:pStyle w:val="Heading1"/>
      </w:pPr>
      <w:bookmarkStart w:id="1" w:name="_Toc422230141"/>
      <w:r>
        <w:t>Abstract</w:t>
      </w:r>
      <w:bookmarkEnd w:id="1"/>
    </w:p>
    <w:p w14:paraId="005B4A49" w14:textId="33230454" w:rsidR="0063749A" w:rsidRDefault="0063749A" w:rsidP="0063749A">
      <w:r w:rsidRPr="0063749A">
        <w:t xml:space="preserve">Coelition is committed to creating an open standard that gives control and transparency to individuals about how their behavioural data is used for their benefit and within the wider society. Established in the UK in 2013, Coelition is a </w:t>
      </w:r>
      <w:r w:rsidR="003753C3">
        <w:t>member-led, not-for-profit organisation that supports</w:t>
      </w:r>
      <w:r w:rsidRPr="0063749A">
        <w:t xml:space="preserve"> businesses want</w:t>
      </w:r>
      <w:r w:rsidR="003753C3">
        <w:t>ing</w:t>
      </w:r>
      <w:r w:rsidRPr="0063749A">
        <w:t xml:space="preserve"> to measure and understand everyday living in the digital age, whilst avoiding the complexities of big data and concerns about data privacy.</w:t>
      </w:r>
    </w:p>
    <w:p w14:paraId="493D7C8E" w14:textId="79634D66" w:rsidR="00900B6F" w:rsidRDefault="0061357A" w:rsidP="0063749A">
      <w:r>
        <w:t xml:space="preserve">Behavioural </w:t>
      </w:r>
      <w:r w:rsidR="00EA1602">
        <w:t>Atoms represent distinct human behaviour</w:t>
      </w:r>
      <w:r w:rsidR="003753C3">
        <w:t xml:space="preserve"> events</w:t>
      </w:r>
      <w:r w:rsidR="00EA1602">
        <w:t xml:space="preserve">. They are designed to have a compromise granularity, so that they are small in terms of data volume but detailed enough to capture a single human behaviour. For example, eating egg based noodles or swimming laps of butterfly. This document describes the </w:t>
      </w:r>
      <w:r w:rsidR="003753C3">
        <w:t>Behavioural</w:t>
      </w:r>
      <w:r w:rsidR="00EA1602">
        <w:t xml:space="preserve"> Atom format and protocol for transmitting Atoms in this format to </w:t>
      </w:r>
      <w:r w:rsidR="0048791A">
        <w:t xml:space="preserve">a </w:t>
      </w:r>
      <w:r w:rsidR="00EA1602">
        <w:t>Data Engine.</w:t>
      </w:r>
    </w:p>
    <w:p w14:paraId="56E0299B" w14:textId="77777777" w:rsidR="00900B6F" w:rsidRDefault="00900B6F" w:rsidP="00900B6F">
      <w:pPr>
        <w:pStyle w:val="Heading2"/>
      </w:pPr>
      <w:bookmarkStart w:id="2" w:name="_Toc422230142"/>
      <w:r>
        <w:t>Copyright Notice</w:t>
      </w:r>
      <w:bookmarkEnd w:id="2"/>
    </w:p>
    <w:p w14:paraId="70A8F540" w14:textId="793FD3C0" w:rsidR="00900B6F" w:rsidRDefault="0063749A" w:rsidP="00900B6F">
      <w:proofErr w:type="gramStart"/>
      <w:r w:rsidRPr="0063749A">
        <w:t>Copyright © 201</w:t>
      </w:r>
      <w:r w:rsidR="003753C3">
        <w:t>5</w:t>
      </w:r>
      <w:r>
        <w:t>, Coelition.</w:t>
      </w:r>
      <w:proofErr w:type="gramEnd"/>
      <w:r>
        <w:t xml:space="preserve"> All rights reserved.</w:t>
      </w:r>
    </w:p>
    <w:p w14:paraId="1CD57F34" w14:textId="68F5FB9D" w:rsidR="0063749A" w:rsidRDefault="0063749A" w:rsidP="0063749A">
      <w:r>
        <w:t>Members may reproduce this document for their own use. All Coelition documents may be revised from time to time, the particular version and release date should be noted.</w:t>
      </w:r>
    </w:p>
    <w:p w14:paraId="457DB78C" w14:textId="3FC2A108" w:rsidR="000911B2" w:rsidRDefault="0063749A" w:rsidP="0063749A">
      <w:r>
        <w:t xml:space="preserve">Some aspects of the Coelition specifications may be subject to patent rights </w:t>
      </w:r>
      <w:r w:rsidR="0048791A">
        <w:t xml:space="preserve">or </w:t>
      </w:r>
      <w:r>
        <w:t xml:space="preserve">other licensing fees. Coelition makes no guaranties as to the existence of such rights nor is Coelition responsible to identify or disclose such rights. Coelition shall have no liability to any party, </w:t>
      </w:r>
      <w:r w:rsidR="000911B2">
        <w:t xml:space="preserve">for failure to identify or </w:t>
      </w:r>
      <w:r>
        <w:t>disclose</w:t>
      </w:r>
      <w:r w:rsidR="000911B2">
        <w:t xml:space="preserve"> </w:t>
      </w:r>
      <w:r>
        <w:t>any such rights</w:t>
      </w:r>
      <w:r w:rsidR="000911B2">
        <w:t>. Coelition</w:t>
      </w:r>
      <w:r>
        <w:t xml:space="preserve"> shall have no liability to any</w:t>
      </w:r>
      <w:r w:rsidR="000911B2">
        <w:t>one</w:t>
      </w:r>
      <w:r>
        <w:t xml:space="preserve"> </w:t>
      </w:r>
      <w:r w:rsidR="000911B2">
        <w:t>using this document</w:t>
      </w:r>
      <w:r>
        <w:t xml:space="preserve"> for costs or losses incurred if </w:t>
      </w:r>
      <w:r w:rsidR="000911B2">
        <w:t xml:space="preserve">it is altered or withdrawn </w:t>
      </w:r>
      <w:r>
        <w:t>after publication</w:t>
      </w:r>
      <w:r w:rsidR="000911B2">
        <w:t>.</w:t>
      </w:r>
    </w:p>
    <w:p w14:paraId="02F73E8B" w14:textId="77777777" w:rsidR="00900B6F" w:rsidRDefault="00900B6F">
      <w:pPr>
        <w:suppressAutoHyphens w:val="0"/>
        <w:spacing w:before="0" w:after="200" w:line="276" w:lineRule="auto"/>
        <w:jc w:val="left"/>
      </w:pPr>
      <w:r>
        <w:br w:type="page"/>
      </w:r>
    </w:p>
    <w:p w14:paraId="62271550" w14:textId="77777777" w:rsidR="00303FF5" w:rsidRDefault="00303FF5" w:rsidP="00303FF5"/>
    <w:p w14:paraId="10698E76" w14:textId="77777777" w:rsidR="00303FF5" w:rsidRDefault="00303FF5" w:rsidP="00303FF5">
      <w:pPr>
        <w:pStyle w:val="Heading2"/>
      </w:pPr>
      <w:bookmarkStart w:id="3" w:name="_Toc422230143"/>
      <w:r>
        <w:t>Table of Contents</w:t>
      </w:r>
      <w:bookmarkEnd w:id="3"/>
    </w:p>
    <w:p w14:paraId="37129BC0" w14:textId="77777777" w:rsidR="006706E3" w:rsidRDefault="00900B6F">
      <w:pPr>
        <w:pStyle w:val="TOC1"/>
        <w:tabs>
          <w:tab w:val="left" w:pos="480"/>
          <w:tab w:val="right" w:leader="dot" w:pos="9016"/>
        </w:tabs>
        <w:rPr>
          <w:rFonts w:eastAsiaTheme="minorEastAsia" w:cstheme="minorBidi"/>
          <w:b w:val="0"/>
          <w:noProof/>
          <w:sz w:val="22"/>
          <w:szCs w:val="22"/>
          <w:lang w:eastAsia="ja-JP"/>
        </w:rPr>
      </w:pPr>
      <w:r>
        <w:fldChar w:fldCharType="begin"/>
      </w:r>
      <w:r>
        <w:instrText xml:space="preserve"> TOC \o "1-3" \h \z \u </w:instrText>
      </w:r>
      <w:r>
        <w:fldChar w:fldCharType="separate"/>
      </w:r>
      <w:hyperlink w:anchor="_Toc422230141" w:history="1">
        <w:r w:rsidR="006706E3" w:rsidRPr="00F03207">
          <w:rPr>
            <w:rStyle w:val="Hyperlink"/>
            <w:noProof/>
          </w:rPr>
          <w:t>1</w:t>
        </w:r>
        <w:r w:rsidR="006706E3">
          <w:rPr>
            <w:rFonts w:eastAsiaTheme="minorEastAsia" w:cstheme="minorBidi"/>
            <w:b w:val="0"/>
            <w:noProof/>
            <w:sz w:val="22"/>
            <w:szCs w:val="22"/>
            <w:lang w:eastAsia="ja-JP"/>
          </w:rPr>
          <w:tab/>
        </w:r>
        <w:r w:rsidR="006706E3" w:rsidRPr="00F03207">
          <w:rPr>
            <w:rStyle w:val="Hyperlink"/>
            <w:noProof/>
          </w:rPr>
          <w:t>Abstract</w:t>
        </w:r>
        <w:r w:rsidR="006706E3">
          <w:rPr>
            <w:noProof/>
            <w:webHidden/>
          </w:rPr>
          <w:tab/>
        </w:r>
        <w:r w:rsidR="006706E3">
          <w:rPr>
            <w:noProof/>
            <w:webHidden/>
          </w:rPr>
          <w:fldChar w:fldCharType="begin"/>
        </w:r>
        <w:r w:rsidR="006706E3">
          <w:rPr>
            <w:noProof/>
            <w:webHidden/>
          </w:rPr>
          <w:instrText xml:space="preserve"> PAGEREF _Toc422230141 \h </w:instrText>
        </w:r>
        <w:r w:rsidR="006706E3">
          <w:rPr>
            <w:noProof/>
            <w:webHidden/>
          </w:rPr>
        </w:r>
        <w:r w:rsidR="006706E3">
          <w:rPr>
            <w:noProof/>
            <w:webHidden/>
          </w:rPr>
          <w:fldChar w:fldCharType="separate"/>
        </w:r>
        <w:r w:rsidR="006706E3">
          <w:rPr>
            <w:noProof/>
            <w:webHidden/>
          </w:rPr>
          <w:t>1</w:t>
        </w:r>
        <w:r w:rsidR="006706E3">
          <w:rPr>
            <w:noProof/>
            <w:webHidden/>
          </w:rPr>
          <w:fldChar w:fldCharType="end"/>
        </w:r>
      </w:hyperlink>
    </w:p>
    <w:p w14:paraId="5FEDD3D7"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42" w:history="1">
        <w:r w:rsidR="006706E3" w:rsidRPr="00F03207">
          <w:rPr>
            <w:rStyle w:val="Hyperlink"/>
            <w:noProof/>
          </w:rPr>
          <w:t>1.1</w:t>
        </w:r>
        <w:r w:rsidR="006706E3">
          <w:rPr>
            <w:rFonts w:eastAsiaTheme="minorEastAsia" w:cstheme="minorBidi"/>
            <w:b w:val="0"/>
            <w:noProof/>
            <w:lang w:eastAsia="ja-JP"/>
          </w:rPr>
          <w:tab/>
        </w:r>
        <w:r w:rsidR="006706E3" w:rsidRPr="00F03207">
          <w:rPr>
            <w:rStyle w:val="Hyperlink"/>
            <w:noProof/>
          </w:rPr>
          <w:t>Copyright Notice</w:t>
        </w:r>
        <w:r w:rsidR="006706E3">
          <w:rPr>
            <w:noProof/>
            <w:webHidden/>
          </w:rPr>
          <w:tab/>
        </w:r>
        <w:r w:rsidR="006706E3">
          <w:rPr>
            <w:noProof/>
            <w:webHidden/>
          </w:rPr>
          <w:fldChar w:fldCharType="begin"/>
        </w:r>
        <w:r w:rsidR="006706E3">
          <w:rPr>
            <w:noProof/>
            <w:webHidden/>
          </w:rPr>
          <w:instrText xml:space="preserve"> PAGEREF _Toc422230142 \h </w:instrText>
        </w:r>
        <w:r w:rsidR="006706E3">
          <w:rPr>
            <w:noProof/>
            <w:webHidden/>
          </w:rPr>
        </w:r>
        <w:r w:rsidR="006706E3">
          <w:rPr>
            <w:noProof/>
            <w:webHidden/>
          </w:rPr>
          <w:fldChar w:fldCharType="separate"/>
        </w:r>
        <w:r w:rsidR="006706E3">
          <w:rPr>
            <w:noProof/>
            <w:webHidden/>
          </w:rPr>
          <w:t>1</w:t>
        </w:r>
        <w:r w:rsidR="006706E3">
          <w:rPr>
            <w:noProof/>
            <w:webHidden/>
          </w:rPr>
          <w:fldChar w:fldCharType="end"/>
        </w:r>
      </w:hyperlink>
    </w:p>
    <w:p w14:paraId="41E4B6B2"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43" w:history="1">
        <w:r w:rsidR="006706E3" w:rsidRPr="00F03207">
          <w:rPr>
            <w:rStyle w:val="Hyperlink"/>
            <w:noProof/>
          </w:rPr>
          <w:t>1.2</w:t>
        </w:r>
        <w:r w:rsidR="006706E3">
          <w:rPr>
            <w:rFonts w:eastAsiaTheme="minorEastAsia" w:cstheme="minorBidi"/>
            <w:b w:val="0"/>
            <w:noProof/>
            <w:lang w:eastAsia="ja-JP"/>
          </w:rPr>
          <w:tab/>
        </w:r>
        <w:r w:rsidR="006706E3" w:rsidRPr="00F03207">
          <w:rPr>
            <w:rStyle w:val="Hyperlink"/>
            <w:noProof/>
          </w:rPr>
          <w:t>Table of Contents</w:t>
        </w:r>
        <w:r w:rsidR="006706E3">
          <w:rPr>
            <w:noProof/>
            <w:webHidden/>
          </w:rPr>
          <w:tab/>
        </w:r>
        <w:r w:rsidR="006706E3">
          <w:rPr>
            <w:noProof/>
            <w:webHidden/>
          </w:rPr>
          <w:fldChar w:fldCharType="begin"/>
        </w:r>
        <w:r w:rsidR="006706E3">
          <w:rPr>
            <w:noProof/>
            <w:webHidden/>
          </w:rPr>
          <w:instrText xml:space="preserve"> PAGEREF _Toc422230143 \h </w:instrText>
        </w:r>
        <w:r w:rsidR="006706E3">
          <w:rPr>
            <w:noProof/>
            <w:webHidden/>
          </w:rPr>
        </w:r>
        <w:r w:rsidR="006706E3">
          <w:rPr>
            <w:noProof/>
            <w:webHidden/>
          </w:rPr>
          <w:fldChar w:fldCharType="separate"/>
        </w:r>
        <w:r w:rsidR="006706E3">
          <w:rPr>
            <w:noProof/>
            <w:webHidden/>
          </w:rPr>
          <w:t>2</w:t>
        </w:r>
        <w:r w:rsidR="006706E3">
          <w:rPr>
            <w:noProof/>
            <w:webHidden/>
          </w:rPr>
          <w:fldChar w:fldCharType="end"/>
        </w:r>
      </w:hyperlink>
    </w:p>
    <w:p w14:paraId="7E41B176" w14:textId="77777777" w:rsidR="006706E3" w:rsidRDefault="00C50DFF">
      <w:pPr>
        <w:pStyle w:val="TOC1"/>
        <w:tabs>
          <w:tab w:val="left" w:pos="480"/>
          <w:tab w:val="right" w:leader="dot" w:pos="9016"/>
        </w:tabs>
        <w:rPr>
          <w:rFonts w:eastAsiaTheme="minorEastAsia" w:cstheme="minorBidi"/>
          <w:b w:val="0"/>
          <w:noProof/>
          <w:sz w:val="22"/>
          <w:szCs w:val="22"/>
          <w:lang w:eastAsia="ja-JP"/>
        </w:rPr>
      </w:pPr>
      <w:hyperlink w:anchor="_Toc422230144" w:history="1">
        <w:r w:rsidR="006706E3" w:rsidRPr="00F03207">
          <w:rPr>
            <w:rStyle w:val="Hyperlink"/>
            <w:noProof/>
          </w:rPr>
          <w:t>2</w:t>
        </w:r>
        <w:r w:rsidR="006706E3">
          <w:rPr>
            <w:rFonts w:eastAsiaTheme="minorEastAsia" w:cstheme="minorBidi"/>
            <w:b w:val="0"/>
            <w:noProof/>
            <w:sz w:val="22"/>
            <w:szCs w:val="22"/>
            <w:lang w:eastAsia="ja-JP"/>
          </w:rPr>
          <w:tab/>
        </w:r>
        <w:r w:rsidR="006706E3" w:rsidRPr="00F03207">
          <w:rPr>
            <w:rStyle w:val="Hyperlink"/>
            <w:noProof/>
          </w:rPr>
          <w:t>Acknowledgements</w:t>
        </w:r>
        <w:r w:rsidR="006706E3">
          <w:rPr>
            <w:noProof/>
            <w:webHidden/>
          </w:rPr>
          <w:tab/>
        </w:r>
        <w:r w:rsidR="006706E3">
          <w:rPr>
            <w:noProof/>
            <w:webHidden/>
          </w:rPr>
          <w:fldChar w:fldCharType="begin"/>
        </w:r>
        <w:r w:rsidR="006706E3">
          <w:rPr>
            <w:noProof/>
            <w:webHidden/>
          </w:rPr>
          <w:instrText xml:space="preserve"> PAGEREF _Toc422230144 \h </w:instrText>
        </w:r>
        <w:r w:rsidR="006706E3">
          <w:rPr>
            <w:noProof/>
            <w:webHidden/>
          </w:rPr>
        </w:r>
        <w:r w:rsidR="006706E3">
          <w:rPr>
            <w:noProof/>
            <w:webHidden/>
          </w:rPr>
          <w:fldChar w:fldCharType="separate"/>
        </w:r>
        <w:r w:rsidR="006706E3">
          <w:rPr>
            <w:noProof/>
            <w:webHidden/>
          </w:rPr>
          <w:t>2</w:t>
        </w:r>
        <w:r w:rsidR="006706E3">
          <w:rPr>
            <w:noProof/>
            <w:webHidden/>
          </w:rPr>
          <w:fldChar w:fldCharType="end"/>
        </w:r>
      </w:hyperlink>
    </w:p>
    <w:p w14:paraId="3942042A" w14:textId="77777777" w:rsidR="006706E3" w:rsidRDefault="00C50DFF">
      <w:pPr>
        <w:pStyle w:val="TOC1"/>
        <w:tabs>
          <w:tab w:val="left" w:pos="480"/>
          <w:tab w:val="right" w:leader="dot" w:pos="9016"/>
        </w:tabs>
        <w:rPr>
          <w:rFonts w:eastAsiaTheme="minorEastAsia" w:cstheme="minorBidi"/>
          <w:b w:val="0"/>
          <w:noProof/>
          <w:sz w:val="22"/>
          <w:szCs w:val="22"/>
          <w:lang w:eastAsia="ja-JP"/>
        </w:rPr>
      </w:pPr>
      <w:hyperlink w:anchor="_Toc422230145" w:history="1">
        <w:r w:rsidR="006706E3" w:rsidRPr="00F03207">
          <w:rPr>
            <w:rStyle w:val="Hyperlink"/>
            <w:noProof/>
          </w:rPr>
          <w:t>3</w:t>
        </w:r>
        <w:r w:rsidR="006706E3">
          <w:rPr>
            <w:rFonts w:eastAsiaTheme="minorEastAsia" w:cstheme="minorBidi"/>
            <w:b w:val="0"/>
            <w:noProof/>
            <w:sz w:val="22"/>
            <w:szCs w:val="22"/>
            <w:lang w:eastAsia="ja-JP"/>
          </w:rPr>
          <w:tab/>
        </w:r>
        <w:r w:rsidR="006706E3" w:rsidRPr="00F03207">
          <w:rPr>
            <w:rStyle w:val="Hyperlink"/>
            <w:noProof/>
          </w:rPr>
          <w:t>Summary</w:t>
        </w:r>
        <w:r w:rsidR="006706E3">
          <w:rPr>
            <w:noProof/>
            <w:webHidden/>
          </w:rPr>
          <w:tab/>
        </w:r>
        <w:r w:rsidR="006706E3">
          <w:rPr>
            <w:noProof/>
            <w:webHidden/>
          </w:rPr>
          <w:fldChar w:fldCharType="begin"/>
        </w:r>
        <w:r w:rsidR="006706E3">
          <w:rPr>
            <w:noProof/>
            <w:webHidden/>
          </w:rPr>
          <w:instrText xml:space="preserve"> PAGEREF _Toc422230145 \h </w:instrText>
        </w:r>
        <w:r w:rsidR="006706E3">
          <w:rPr>
            <w:noProof/>
            <w:webHidden/>
          </w:rPr>
        </w:r>
        <w:r w:rsidR="006706E3">
          <w:rPr>
            <w:noProof/>
            <w:webHidden/>
          </w:rPr>
          <w:fldChar w:fldCharType="separate"/>
        </w:r>
        <w:r w:rsidR="006706E3">
          <w:rPr>
            <w:noProof/>
            <w:webHidden/>
          </w:rPr>
          <w:t>2</w:t>
        </w:r>
        <w:r w:rsidR="006706E3">
          <w:rPr>
            <w:noProof/>
            <w:webHidden/>
          </w:rPr>
          <w:fldChar w:fldCharType="end"/>
        </w:r>
      </w:hyperlink>
    </w:p>
    <w:p w14:paraId="34A68252" w14:textId="77777777" w:rsidR="006706E3" w:rsidRDefault="00C50DFF">
      <w:pPr>
        <w:pStyle w:val="TOC1"/>
        <w:tabs>
          <w:tab w:val="left" w:pos="480"/>
          <w:tab w:val="right" w:leader="dot" w:pos="9016"/>
        </w:tabs>
        <w:rPr>
          <w:rFonts w:eastAsiaTheme="minorEastAsia" w:cstheme="minorBidi"/>
          <w:b w:val="0"/>
          <w:noProof/>
          <w:sz w:val="22"/>
          <w:szCs w:val="22"/>
          <w:lang w:eastAsia="ja-JP"/>
        </w:rPr>
      </w:pPr>
      <w:hyperlink w:anchor="_Toc422230146" w:history="1">
        <w:r w:rsidR="006706E3" w:rsidRPr="00F03207">
          <w:rPr>
            <w:rStyle w:val="Hyperlink"/>
            <w:noProof/>
          </w:rPr>
          <w:t>4</w:t>
        </w:r>
        <w:r w:rsidR="006706E3">
          <w:rPr>
            <w:rFonts w:eastAsiaTheme="minorEastAsia" w:cstheme="minorBidi"/>
            <w:b w:val="0"/>
            <w:noProof/>
            <w:sz w:val="22"/>
            <w:szCs w:val="22"/>
            <w:lang w:eastAsia="ja-JP"/>
          </w:rPr>
          <w:tab/>
        </w:r>
        <w:r w:rsidR="006706E3" w:rsidRPr="00F03207">
          <w:rPr>
            <w:rStyle w:val="Hyperlink"/>
            <w:noProof/>
          </w:rPr>
          <w:t>Normative References</w:t>
        </w:r>
        <w:r w:rsidR="006706E3">
          <w:rPr>
            <w:noProof/>
            <w:webHidden/>
          </w:rPr>
          <w:tab/>
        </w:r>
        <w:r w:rsidR="006706E3">
          <w:rPr>
            <w:noProof/>
            <w:webHidden/>
          </w:rPr>
          <w:fldChar w:fldCharType="begin"/>
        </w:r>
        <w:r w:rsidR="006706E3">
          <w:rPr>
            <w:noProof/>
            <w:webHidden/>
          </w:rPr>
          <w:instrText xml:space="preserve"> PAGEREF _Toc422230146 \h </w:instrText>
        </w:r>
        <w:r w:rsidR="006706E3">
          <w:rPr>
            <w:noProof/>
            <w:webHidden/>
          </w:rPr>
        </w:r>
        <w:r w:rsidR="006706E3">
          <w:rPr>
            <w:noProof/>
            <w:webHidden/>
          </w:rPr>
          <w:fldChar w:fldCharType="separate"/>
        </w:r>
        <w:r w:rsidR="006706E3">
          <w:rPr>
            <w:noProof/>
            <w:webHidden/>
          </w:rPr>
          <w:t>3</w:t>
        </w:r>
        <w:r w:rsidR="006706E3">
          <w:rPr>
            <w:noProof/>
            <w:webHidden/>
          </w:rPr>
          <w:fldChar w:fldCharType="end"/>
        </w:r>
      </w:hyperlink>
    </w:p>
    <w:p w14:paraId="72E24D11" w14:textId="77777777" w:rsidR="006706E3" w:rsidRDefault="00C50DFF">
      <w:pPr>
        <w:pStyle w:val="TOC1"/>
        <w:tabs>
          <w:tab w:val="left" w:pos="480"/>
          <w:tab w:val="right" w:leader="dot" w:pos="9016"/>
        </w:tabs>
        <w:rPr>
          <w:rFonts w:eastAsiaTheme="minorEastAsia" w:cstheme="minorBidi"/>
          <w:b w:val="0"/>
          <w:noProof/>
          <w:sz w:val="22"/>
          <w:szCs w:val="22"/>
          <w:lang w:eastAsia="ja-JP"/>
        </w:rPr>
      </w:pPr>
      <w:hyperlink w:anchor="_Toc422230147" w:history="1">
        <w:r w:rsidR="006706E3" w:rsidRPr="00F03207">
          <w:rPr>
            <w:rStyle w:val="Hyperlink"/>
            <w:noProof/>
          </w:rPr>
          <w:t>5</w:t>
        </w:r>
        <w:r w:rsidR="006706E3">
          <w:rPr>
            <w:rFonts w:eastAsiaTheme="minorEastAsia" w:cstheme="minorBidi"/>
            <w:b w:val="0"/>
            <w:noProof/>
            <w:sz w:val="22"/>
            <w:szCs w:val="22"/>
            <w:lang w:eastAsia="ja-JP"/>
          </w:rPr>
          <w:tab/>
        </w:r>
        <w:r w:rsidR="006706E3" w:rsidRPr="00F03207">
          <w:rPr>
            <w:rStyle w:val="Hyperlink"/>
            <w:noProof/>
          </w:rPr>
          <w:t>Definitions</w:t>
        </w:r>
        <w:r w:rsidR="006706E3">
          <w:rPr>
            <w:noProof/>
            <w:webHidden/>
          </w:rPr>
          <w:tab/>
        </w:r>
        <w:r w:rsidR="006706E3">
          <w:rPr>
            <w:noProof/>
            <w:webHidden/>
          </w:rPr>
          <w:fldChar w:fldCharType="begin"/>
        </w:r>
        <w:r w:rsidR="006706E3">
          <w:rPr>
            <w:noProof/>
            <w:webHidden/>
          </w:rPr>
          <w:instrText xml:space="preserve"> PAGEREF _Toc422230147 \h </w:instrText>
        </w:r>
        <w:r w:rsidR="006706E3">
          <w:rPr>
            <w:noProof/>
            <w:webHidden/>
          </w:rPr>
        </w:r>
        <w:r w:rsidR="006706E3">
          <w:rPr>
            <w:noProof/>
            <w:webHidden/>
          </w:rPr>
          <w:fldChar w:fldCharType="separate"/>
        </w:r>
        <w:r w:rsidR="006706E3">
          <w:rPr>
            <w:noProof/>
            <w:webHidden/>
          </w:rPr>
          <w:t>3</w:t>
        </w:r>
        <w:r w:rsidR="006706E3">
          <w:rPr>
            <w:noProof/>
            <w:webHidden/>
          </w:rPr>
          <w:fldChar w:fldCharType="end"/>
        </w:r>
      </w:hyperlink>
    </w:p>
    <w:p w14:paraId="6EB377BD" w14:textId="77777777" w:rsidR="006706E3" w:rsidRDefault="00C50DFF">
      <w:pPr>
        <w:pStyle w:val="TOC1"/>
        <w:tabs>
          <w:tab w:val="left" w:pos="480"/>
          <w:tab w:val="right" w:leader="dot" w:pos="9016"/>
        </w:tabs>
        <w:rPr>
          <w:rFonts w:eastAsiaTheme="minorEastAsia" w:cstheme="minorBidi"/>
          <w:b w:val="0"/>
          <w:noProof/>
          <w:sz w:val="22"/>
          <w:szCs w:val="22"/>
          <w:lang w:eastAsia="ja-JP"/>
        </w:rPr>
      </w:pPr>
      <w:hyperlink w:anchor="_Toc422230148" w:history="1">
        <w:r w:rsidR="006706E3" w:rsidRPr="00F03207">
          <w:rPr>
            <w:rStyle w:val="Hyperlink"/>
            <w:noProof/>
          </w:rPr>
          <w:t>6</w:t>
        </w:r>
        <w:r w:rsidR="006706E3">
          <w:rPr>
            <w:rFonts w:eastAsiaTheme="minorEastAsia" w:cstheme="minorBidi"/>
            <w:b w:val="0"/>
            <w:noProof/>
            <w:sz w:val="22"/>
            <w:szCs w:val="22"/>
            <w:lang w:eastAsia="ja-JP"/>
          </w:rPr>
          <w:tab/>
        </w:r>
        <w:r w:rsidR="006706E3" w:rsidRPr="00F03207">
          <w:rPr>
            <w:rStyle w:val="Hyperlink"/>
            <w:noProof/>
          </w:rPr>
          <w:t>HTTP Protocol</w:t>
        </w:r>
        <w:r w:rsidR="006706E3">
          <w:rPr>
            <w:noProof/>
            <w:webHidden/>
          </w:rPr>
          <w:tab/>
        </w:r>
        <w:r w:rsidR="006706E3">
          <w:rPr>
            <w:noProof/>
            <w:webHidden/>
          </w:rPr>
          <w:fldChar w:fldCharType="begin"/>
        </w:r>
        <w:r w:rsidR="006706E3">
          <w:rPr>
            <w:noProof/>
            <w:webHidden/>
          </w:rPr>
          <w:instrText xml:space="preserve"> PAGEREF _Toc422230148 \h </w:instrText>
        </w:r>
        <w:r w:rsidR="006706E3">
          <w:rPr>
            <w:noProof/>
            <w:webHidden/>
          </w:rPr>
        </w:r>
        <w:r w:rsidR="006706E3">
          <w:rPr>
            <w:noProof/>
            <w:webHidden/>
          </w:rPr>
          <w:fldChar w:fldCharType="separate"/>
        </w:r>
        <w:r w:rsidR="006706E3">
          <w:rPr>
            <w:noProof/>
            <w:webHidden/>
          </w:rPr>
          <w:t>5</w:t>
        </w:r>
        <w:r w:rsidR="006706E3">
          <w:rPr>
            <w:noProof/>
            <w:webHidden/>
          </w:rPr>
          <w:fldChar w:fldCharType="end"/>
        </w:r>
      </w:hyperlink>
    </w:p>
    <w:p w14:paraId="76058385"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49" w:history="1">
        <w:r w:rsidR="006706E3" w:rsidRPr="00F03207">
          <w:rPr>
            <w:rStyle w:val="Hyperlink"/>
            <w:noProof/>
          </w:rPr>
          <w:t>6.1</w:t>
        </w:r>
        <w:r w:rsidR="006706E3">
          <w:rPr>
            <w:rFonts w:eastAsiaTheme="minorEastAsia" w:cstheme="minorBidi"/>
            <w:b w:val="0"/>
            <w:noProof/>
            <w:lang w:eastAsia="ja-JP"/>
          </w:rPr>
          <w:tab/>
        </w:r>
        <w:r w:rsidR="006706E3" w:rsidRPr="00F03207">
          <w:rPr>
            <w:rStyle w:val="Hyperlink"/>
            <w:noProof/>
          </w:rPr>
          <w:t>Overview of HTTP Protocols</w:t>
        </w:r>
        <w:r w:rsidR="006706E3">
          <w:rPr>
            <w:noProof/>
            <w:webHidden/>
          </w:rPr>
          <w:tab/>
        </w:r>
        <w:r w:rsidR="006706E3">
          <w:rPr>
            <w:noProof/>
            <w:webHidden/>
          </w:rPr>
          <w:fldChar w:fldCharType="begin"/>
        </w:r>
        <w:r w:rsidR="006706E3">
          <w:rPr>
            <w:noProof/>
            <w:webHidden/>
          </w:rPr>
          <w:instrText xml:space="preserve"> PAGEREF _Toc422230149 \h </w:instrText>
        </w:r>
        <w:r w:rsidR="006706E3">
          <w:rPr>
            <w:noProof/>
            <w:webHidden/>
          </w:rPr>
        </w:r>
        <w:r w:rsidR="006706E3">
          <w:rPr>
            <w:noProof/>
            <w:webHidden/>
          </w:rPr>
          <w:fldChar w:fldCharType="separate"/>
        </w:r>
        <w:r w:rsidR="006706E3">
          <w:rPr>
            <w:noProof/>
            <w:webHidden/>
          </w:rPr>
          <w:t>5</w:t>
        </w:r>
        <w:r w:rsidR="006706E3">
          <w:rPr>
            <w:noProof/>
            <w:webHidden/>
          </w:rPr>
          <w:fldChar w:fldCharType="end"/>
        </w:r>
      </w:hyperlink>
    </w:p>
    <w:p w14:paraId="4C937AE1"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50" w:history="1">
        <w:r w:rsidR="006706E3" w:rsidRPr="00F03207">
          <w:rPr>
            <w:rStyle w:val="Hyperlink"/>
            <w:noProof/>
          </w:rPr>
          <w:t>6.2</w:t>
        </w:r>
        <w:r w:rsidR="006706E3">
          <w:rPr>
            <w:rFonts w:eastAsiaTheme="minorEastAsia" w:cstheme="minorBidi"/>
            <w:b w:val="0"/>
            <w:noProof/>
            <w:lang w:eastAsia="ja-JP"/>
          </w:rPr>
          <w:tab/>
        </w:r>
        <w:r w:rsidR="006706E3" w:rsidRPr="00F03207">
          <w:rPr>
            <w:rStyle w:val="Hyperlink"/>
            <w:noProof/>
          </w:rPr>
          <w:t>Media Types for Messages</w:t>
        </w:r>
        <w:r w:rsidR="006706E3">
          <w:rPr>
            <w:noProof/>
            <w:webHidden/>
          </w:rPr>
          <w:tab/>
        </w:r>
        <w:r w:rsidR="006706E3">
          <w:rPr>
            <w:noProof/>
            <w:webHidden/>
          </w:rPr>
          <w:fldChar w:fldCharType="begin"/>
        </w:r>
        <w:r w:rsidR="006706E3">
          <w:rPr>
            <w:noProof/>
            <w:webHidden/>
          </w:rPr>
          <w:instrText xml:space="preserve"> PAGEREF _Toc422230150 \h </w:instrText>
        </w:r>
        <w:r w:rsidR="006706E3">
          <w:rPr>
            <w:noProof/>
            <w:webHidden/>
          </w:rPr>
        </w:r>
        <w:r w:rsidR="006706E3">
          <w:rPr>
            <w:noProof/>
            <w:webHidden/>
          </w:rPr>
          <w:fldChar w:fldCharType="separate"/>
        </w:r>
        <w:r w:rsidR="006706E3">
          <w:rPr>
            <w:noProof/>
            <w:webHidden/>
          </w:rPr>
          <w:t>5</w:t>
        </w:r>
        <w:r w:rsidR="006706E3">
          <w:rPr>
            <w:noProof/>
            <w:webHidden/>
          </w:rPr>
          <w:fldChar w:fldCharType="end"/>
        </w:r>
      </w:hyperlink>
    </w:p>
    <w:p w14:paraId="50DDE36D"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51" w:history="1">
        <w:r w:rsidR="006706E3" w:rsidRPr="00F03207">
          <w:rPr>
            <w:rStyle w:val="Hyperlink"/>
            <w:noProof/>
          </w:rPr>
          <w:t>6.3</w:t>
        </w:r>
        <w:r w:rsidR="006706E3">
          <w:rPr>
            <w:rFonts w:eastAsiaTheme="minorEastAsia" w:cstheme="minorBidi"/>
            <w:b w:val="0"/>
            <w:noProof/>
            <w:lang w:eastAsia="ja-JP"/>
          </w:rPr>
          <w:tab/>
        </w:r>
        <w:r w:rsidR="006706E3" w:rsidRPr="00F03207">
          <w:rPr>
            <w:rStyle w:val="Hyperlink"/>
            <w:noProof/>
          </w:rPr>
          <w:t>Operations</w:t>
        </w:r>
        <w:r w:rsidR="006706E3">
          <w:rPr>
            <w:noProof/>
            <w:webHidden/>
          </w:rPr>
          <w:tab/>
        </w:r>
        <w:r w:rsidR="006706E3">
          <w:rPr>
            <w:noProof/>
            <w:webHidden/>
          </w:rPr>
          <w:fldChar w:fldCharType="begin"/>
        </w:r>
        <w:r w:rsidR="006706E3">
          <w:rPr>
            <w:noProof/>
            <w:webHidden/>
          </w:rPr>
          <w:instrText xml:space="preserve"> PAGEREF _Toc422230151 \h </w:instrText>
        </w:r>
        <w:r w:rsidR="006706E3">
          <w:rPr>
            <w:noProof/>
            <w:webHidden/>
          </w:rPr>
        </w:r>
        <w:r w:rsidR="006706E3">
          <w:rPr>
            <w:noProof/>
            <w:webHidden/>
          </w:rPr>
          <w:fldChar w:fldCharType="separate"/>
        </w:r>
        <w:r w:rsidR="006706E3">
          <w:rPr>
            <w:noProof/>
            <w:webHidden/>
          </w:rPr>
          <w:t>5</w:t>
        </w:r>
        <w:r w:rsidR="006706E3">
          <w:rPr>
            <w:noProof/>
            <w:webHidden/>
          </w:rPr>
          <w:fldChar w:fldCharType="end"/>
        </w:r>
      </w:hyperlink>
    </w:p>
    <w:p w14:paraId="6B6AB6B2" w14:textId="77777777" w:rsidR="006706E3" w:rsidRDefault="00C50DFF">
      <w:pPr>
        <w:pStyle w:val="TOC3"/>
        <w:tabs>
          <w:tab w:val="left" w:pos="1200"/>
          <w:tab w:val="right" w:leader="dot" w:pos="9016"/>
        </w:tabs>
        <w:rPr>
          <w:rFonts w:eastAsiaTheme="minorEastAsia" w:cstheme="minorBidi"/>
          <w:noProof/>
          <w:lang w:eastAsia="ja-JP"/>
        </w:rPr>
      </w:pPr>
      <w:hyperlink w:anchor="_Toc422230152" w:history="1">
        <w:r w:rsidR="006706E3" w:rsidRPr="00F03207">
          <w:rPr>
            <w:rStyle w:val="Hyperlink"/>
            <w:noProof/>
          </w:rPr>
          <w:t>6.3.1</w:t>
        </w:r>
        <w:r w:rsidR="006706E3">
          <w:rPr>
            <w:rFonts w:eastAsiaTheme="minorEastAsia" w:cstheme="minorBidi"/>
            <w:noProof/>
            <w:lang w:eastAsia="ja-JP"/>
          </w:rPr>
          <w:tab/>
        </w:r>
        <w:r w:rsidR="006706E3" w:rsidRPr="00F03207">
          <w:rPr>
            <w:rStyle w:val="Hyperlink"/>
            <w:noProof/>
          </w:rPr>
          <w:t>Data Engine Information Request</w:t>
        </w:r>
        <w:r w:rsidR="006706E3">
          <w:rPr>
            <w:noProof/>
            <w:webHidden/>
          </w:rPr>
          <w:tab/>
        </w:r>
        <w:r w:rsidR="006706E3">
          <w:rPr>
            <w:noProof/>
            <w:webHidden/>
          </w:rPr>
          <w:fldChar w:fldCharType="begin"/>
        </w:r>
        <w:r w:rsidR="006706E3">
          <w:rPr>
            <w:noProof/>
            <w:webHidden/>
          </w:rPr>
          <w:instrText xml:space="preserve"> PAGEREF _Toc422230152 \h </w:instrText>
        </w:r>
        <w:r w:rsidR="006706E3">
          <w:rPr>
            <w:noProof/>
            <w:webHidden/>
          </w:rPr>
        </w:r>
        <w:r w:rsidR="006706E3">
          <w:rPr>
            <w:noProof/>
            <w:webHidden/>
          </w:rPr>
          <w:fldChar w:fldCharType="separate"/>
        </w:r>
        <w:r w:rsidR="006706E3">
          <w:rPr>
            <w:noProof/>
            <w:webHidden/>
          </w:rPr>
          <w:t>5</w:t>
        </w:r>
        <w:r w:rsidR="006706E3">
          <w:rPr>
            <w:noProof/>
            <w:webHidden/>
          </w:rPr>
          <w:fldChar w:fldCharType="end"/>
        </w:r>
      </w:hyperlink>
    </w:p>
    <w:p w14:paraId="77EFAC4B" w14:textId="77777777" w:rsidR="006706E3" w:rsidRDefault="00C50DFF">
      <w:pPr>
        <w:pStyle w:val="TOC3"/>
        <w:tabs>
          <w:tab w:val="left" w:pos="1200"/>
          <w:tab w:val="right" w:leader="dot" w:pos="9016"/>
        </w:tabs>
        <w:rPr>
          <w:rFonts w:eastAsiaTheme="minorEastAsia" w:cstheme="minorBidi"/>
          <w:noProof/>
          <w:lang w:eastAsia="ja-JP"/>
        </w:rPr>
      </w:pPr>
      <w:hyperlink w:anchor="_Toc422230153" w:history="1">
        <w:r w:rsidR="006706E3" w:rsidRPr="00F03207">
          <w:rPr>
            <w:rStyle w:val="Hyperlink"/>
            <w:noProof/>
          </w:rPr>
          <w:t>6.3.2</w:t>
        </w:r>
        <w:r w:rsidR="006706E3">
          <w:rPr>
            <w:rFonts w:eastAsiaTheme="minorEastAsia" w:cstheme="minorBidi"/>
            <w:noProof/>
            <w:lang w:eastAsia="ja-JP"/>
          </w:rPr>
          <w:tab/>
        </w:r>
        <w:r w:rsidR="006706E3" w:rsidRPr="00F03207">
          <w:rPr>
            <w:rStyle w:val="Hyperlink"/>
            <w:noProof/>
          </w:rPr>
          <w:t>Atom POST</w:t>
        </w:r>
        <w:r w:rsidR="006706E3">
          <w:rPr>
            <w:noProof/>
            <w:webHidden/>
          </w:rPr>
          <w:tab/>
        </w:r>
        <w:r w:rsidR="006706E3">
          <w:rPr>
            <w:noProof/>
            <w:webHidden/>
          </w:rPr>
          <w:fldChar w:fldCharType="begin"/>
        </w:r>
        <w:r w:rsidR="006706E3">
          <w:rPr>
            <w:noProof/>
            <w:webHidden/>
          </w:rPr>
          <w:instrText xml:space="preserve"> PAGEREF _Toc422230153 \h </w:instrText>
        </w:r>
        <w:r w:rsidR="006706E3">
          <w:rPr>
            <w:noProof/>
            <w:webHidden/>
          </w:rPr>
        </w:r>
        <w:r w:rsidR="006706E3">
          <w:rPr>
            <w:noProof/>
            <w:webHidden/>
          </w:rPr>
          <w:fldChar w:fldCharType="separate"/>
        </w:r>
        <w:r w:rsidR="006706E3">
          <w:rPr>
            <w:noProof/>
            <w:webHidden/>
          </w:rPr>
          <w:t>6</w:t>
        </w:r>
        <w:r w:rsidR="006706E3">
          <w:rPr>
            <w:noProof/>
            <w:webHidden/>
          </w:rPr>
          <w:fldChar w:fldCharType="end"/>
        </w:r>
      </w:hyperlink>
    </w:p>
    <w:p w14:paraId="40B1AD29" w14:textId="77777777" w:rsidR="006706E3" w:rsidRDefault="00C50DFF">
      <w:pPr>
        <w:pStyle w:val="TOC1"/>
        <w:tabs>
          <w:tab w:val="left" w:pos="480"/>
          <w:tab w:val="right" w:leader="dot" w:pos="9016"/>
        </w:tabs>
        <w:rPr>
          <w:rFonts w:eastAsiaTheme="minorEastAsia" w:cstheme="minorBidi"/>
          <w:b w:val="0"/>
          <w:noProof/>
          <w:sz w:val="22"/>
          <w:szCs w:val="22"/>
          <w:lang w:eastAsia="ja-JP"/>
        </w:rPr>
      </w:pPr>
      <w:hyperlink w:anchor="_Toc422230154" w:history="1">
        <w:r w:rsidR="006706E3" w:rsidRPr="00F03207">
          <w:rPr>
            <w:rStyle w:val="Hyperlink"/>
            <w:noProof/>
          </w:rPr>
          <w:t>7</w:t>
        </w:r>
        <w:r w:rsidR="006706E3">
          <w:rPr>
            <w:rFonts w:eastAsiaTheme="minorEastAsia" w:cstheme="minorBidi"/>
            <w:b w:val="0"/>
            <w:noProof/>
            <w:sz w:val="22"/>
            <w:szCs w:val="22"/>
            <w:lang w:eastAsia="ja-JP"/>
          </w:rPr>
          <w:tab/>
        </w:r>
        <w:r w:rsidR="006706E3" w:rsidRPr="00F03207">
          <w:rPr>
            <w:rStyle w:val="Hyperlink"/>
            <w:noProof/>
          </w:rPr>
          <w:t>Atom Object Definition (JSON)</w:t>
        </w:r>
        <w:r w:rsidR="006706E3">
          <w:rPr>
            <w:noProof/>
            <w:webHidden/>
          </w:rPr>
          <w:tab/>
        </w:r>
        <w:r w:rsidR="006706E3">
          <w:rPr>
            <w:noProof/>
            <w:webHidden/>
          </w:rPr>
          <w:fldChar w:fldCharType="begin"/>
        </w:r>
        <w:r w:rsidR="006706E3">
          <w:rPr>
            <w:noProof/>
            <w:webHidden/>
          </w:rPr>
          <w:instrText xml:space="preserve"> PAGEREF _Toc422230154 \h </w:instrText>
        </w:r>
        <w:r w:rsidR="006706E3">
          <w:rPr>
            <w:noProof/>
            <w:webHidden/>
          </w:rPr>
        </w:r>
        <w:r w:rsidR="006706E3">
          <w:rPr>
            <w:noProof/>
            <w:webHidden/>
          </w:rPr>
          <w:fldChar w:fldCharType="separate"/>
        </w:r>
        <w:r w:rsidR="006706E3">
          <w:rPr>
            <w:noProof/>
            <w:webHidden/>
          </w:rPr>
          <w:t>8</w:t>
        </w:r>
        <w:r w:rsidR="006706E3">
          <w:rPr>
            <w:noProof/>
            <w:webHidden/>
          </w:rPr>
          <w:fldChar w:fldCharType="end"/>
        </w:r>
      </w:hyperlink>
    </w:p>
    <w:p w14:paraId="7B4CD7BB"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55" w:history="1">
        <w:r w:rsidR="006706E3" w:rsidRPr="00F03207">
          <w:rPr>
            <w:rStyle w:val="Hyperlink"/>
            <w:noProof/>
          </w:rPr>
          <w:t>7.1</w:t>
        </w:r>
        <w:r w:rsidR="006706E3">
          <w:rPr>
            <w:rFonts w:eastAsiaTheme="minorEastAsia" w:cstheme="minorBidi"/>
            <w:b w:val="0"/>
            <w:noProof/>
            <w:lang w:eastAsia="ja-JP"/>
          </w:rPr>
          <w:tab/>
        </w:r>
        <w:r w:rsidR="006706E3" w:rsidRPr="00F03207">
          <w:rPr>
            <w:rStyle w:val="Hyperlink"/>
            <w:noProof/>
          </w:rPr>
          <w:t>Header</w:t>
        </w:r>
        <w:r w:rsidR="006706E3">
          <w:rPr>
            <w:noProof/>
            <w:webHidden/>
          </w:rPr>
          <w:tab/>
        </w:r>
        <w:r w:rsidR="006706E3">
          <w:rPr>
            <w:noProof/>
            <w:webHidden/>
          </w:rPr>
          <w:fldChar w:fldCharType="begin"/>
        </w:r>
        <w:r w:rsidR="006706E3">
          <w:rPr>
            <w:noProof/>
            <w:webHidden/>
          </w:rPr>
          <w:instrText xml:space="preserve"> PAGEREF _Toc422230155 \h </w:instrText>
        </w:r>
        <w:r w:rsidR="006706E3">
          <w:rPr>
            <w:noProof/>
            <w:webHidden/>
          </w:rPr>
        </w:r>
        <w:r w:rsidR="006706E3">
          <w:rPr>
            <w:noProof/>
            <w:webHidden/>
          </w:rPr>
          <w:fldChar w:fldCharType="separate"/>
        </w:r>
        <w:r w:rsidR="006706E3">
          <w:rPr>
            <w:noProof/>
            <w:webHidden/>
          </w:rPr>
          <w:t>8</w:t>
        </w:r>
        <w:r w:rsidR="006706E3">
          <w:rPr>
            <w:noProof/>
            <w:webHidden/>
          </w:rPr>
          <w:fldChar w:fldCharType="end"/>
        </w:r>
      </w:hyperlink>
    </w:p>
    <w:p w14:paraId="4DFD18F8"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56" w:history="1">
        <w:r w:rsidR="006706E3" w:rsidRPr="00F03207">
          <w:rPr>
            <w:rStyle w:val="Hyperlink"/>
            <w:noProof/>
          </w:rPr>
          <w:t>7.2</w:t>
        </w:r>
        <w:r w:rsidR="006706E3">
          <w:rPr>
            <w:rFonts w:eastAsiaTheme="minorEastAsia" w:cstheme="minorBidi"/>
            <w:b w:val="0"/>
            <w:noProof/>
            <w:lang w:eastAsia="ja-JP"/>
          </w:rPr>
          <w:tab/>
        </w:r>
        <w:r w:rsidR="006706E3" w:rsidRPr="00F03207">
          <w:rPr>
            <w:rStyle w:val="Hyperlink"/>
            <w:noProof/>
          </w:rPr>
          <w:t>Context</w:t>
        </w:r>
        <w:r w:rsidR="006706E3">
          <w:rPr>
            <w:noProof/>
            <w:webHidden/>
          </w:rPr>
          <w:tab/>
        </w:r>
        <w:r w:rsidR="006706E3">
          <w:rPr>
            <w:noProof/>
            <w:webHidden/>
          </w:rPr>
          <w:fldChar w:fldCharType="begin"/>
        </w:r>
        <w:r w:rsidR="006706E3">
          <w:rPr>
            <w:noProof/>
            <w:webHidden/>
          </w:rPr>
          <w:instrText xml:space="preserve"> PAGEREF _Toc422230156 \h </w:instrText>
        </w:r>
        <w:r w:rsidR="006706E3">
          <w:rPr>
            <w:noProof/>
            <w:webHidden/>
          </w:rPr>
        </w:r>
        <w:r w:rsidR="006706E3">
          <w:rPr>
            <w:noProof/>
            <w:webHidden/>
          </w:rPr>
          <w:fldChar w:fldCharType="separate"/>
        </w:r>
        <w:r w:rsidR="006706E3">
          <w:rPr>
            <w:noProof/>
            <w:webHidden/>
          </w:rPr>
          <w:t>8</w:t>
        </w:r>
        <w:r w:rsidR="006706E3">
          <w:rPr>
            <w:noProof/>
            <w:webHidden/>
          </w:rPr>
          <w:fldChar w:fldCharType="end"/>
        </w:r>
      </w:hyperlink>
    </w:p>
    <w:p w14:paraId="01B3BBA3"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57" w:history="1">
        <w:r w:rsidR="006706E3" w:rsidRPr="00F03207">
          <w:rPr>
            <w:rStyle w:val="Hyperlink"/>
            <w:noProof/>
          </w:rPr>
          <w:t>7.3</w:t>
        </w:r>
        <w:r w:rsidR="006706E3">
          <w:rPr>
            <w:rFonts w:eastAsiaTheme="minorEastAsia" w:cstheme="minorBidi"/>
            <w:b w:val="0"/>
            <w:noProof/>
            <w:lang w:eastAsia="ja-JP"/>
          </w:rPr>
          <w:tab/>
        </w:r>
        <w:r w:rsidR="006706E3" w:rsidRPr="00F03207">
          <w:rPr>
            <w:rStyle w:val="Hyperlink"/>
            <w:noProof/>
          </w:rPr>
          <w:t>When</w:t>
        </w:r>
        <w:r w:rsidR="006706E3">
          <w:rPr>
            <w:noProof/>
            <w:webHidden/>
          </w:rPr>
          <w:tab/>
        </w:r>
        <w:r w:rsidR="006706E3">
          <w:rPr>
            <w:noProof/>
            <w:webHidden/>
          </w:rPr>
          <w:fldChar w:fldCharType="begin"/>
        </w:r>
        <w:r w:rsidR="006706E3">
          <w:rPr>
            <w:noProof/>
            <w:webHidden/>
          </w:rPr>
          <w:instrText xml:space="preserve"> PAGEREF _Toc422230157 \h </w:instrText>
        </w:r>
        <w:r w:rsidR="006706E3">
          <w:rPr>
            <w:noProof/>
            <w:webHidden/>
          </w:rPr>
        </w:r>
        <w:r w:rsidR="006706E3">
          <w:rPr>
            <w:noProof/>
            <w:webHidden/>
          </w:rPr>
          <w:fldChar w:fldCharType="separate"/>
        </w:r>
        <w:r w:rsidR="006706E3">
          <w:rPr>
            <w:noProof/>
            <w:webHidden/>
          </w:rPr>
          <w:t>9</w:t>
        </w:r>
        <w:r w:rsidR="006706E3">
          <w:rPr>
            <w:noProof/>
            <w:webHidden/>
          </w:rPr>
          <w:fldChar w:fldCharType="end"/>
        </w:r>
      </w:hyperlink>
    </w:p>
    <w:p w14:paraId="67321203"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58" w:history="1">
        <w:r w:rsidR="006706E3" w:rsidRPr="00F03207">
          <w:rPr>
            <w:rStyle w:val="Hyperlink"/>
            <w:noProof/>
          </w:rPr>
          <w:t>7.4</w:t>
        </w:r>
        <w:r w:rsidR="006706E3">
          <w:rPr>
            <w:rFonts w:eastAsiaTheme="minorEastAsia" w:cstheme="minorBidi"/>
            <w:b w:val="0"/>
            <w:noProof/>
            <w:lang w:eastAsia="ja-JP"/>
          </w:rPr>
          <w:tab/>
        </w:r>
        <w:r w:rsidR="006706E3" w:rsidRPr="00F03207">
          <w:rPr>
            <w:rStyle w:val="Hyperlink"/>
            <w:noProof/>
          </w:rPr>
          <w:t>What</w:t>
        </w:r>
        <w:r w:rsidR="006706E3">
          <w:rPr>
            <w:noProof/>
            <w:webHidden/>
          </w:rPr>
          <w:tab/>
        </w:r>
        <w:r w:rsidR="006706E3">
          <w:rPr>
            <w:noProof/>
            <w:webHidden/>
          </w:rPr>
          <w:fldChar w:fldCharType="begin"/>
        </w:r>
        <w:r w:rsidR="006706E3">
          <w:rPr>
            <w:noProof/>
            <w:webHidden/>
          </w:rPr>
          <w:instrText xml:space="preserve"> PAGEREF _Toc422230158 \h </w:instrText>
        </w:r>
        <w:r w:rsidR="006706E3">
          <w:rPr>
            <w:noProof/>
            <w:webHidden/>
          </w:rPr>
        </w:r>
        <w:r w:rsidR="006706E3">
          <w:rPr>
            <w:noProof/>
            <w:webHidden/>
          </w:rPr>
          <w:fldChar w:fldCharType="separate"/>
        </w:r>
        <w:r w:rsidR="006706E3">
          <w:rPr>
            <w:noProof/>
            <w:webHidden/>
          </w:rPr>
          <w:t>9</w:t>
        </w:r>
        <w:r w:rsidR="006706E3">
          <w:rPr>
            <w:noProof/>
            <w:webHidden/>
          </w:rPr>
          <w:fldChar w:fldCharType="end"/>
        </w:r>
      </w:hyperlink>
    </w:p>
    <w:p w14:paraId="06E9E6F8"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59" w:history="1">
        <w:r w:rsidR="006706E3" w:rsidRPr="00F03207">
          <w:rPr>
            <w:rStyle w:val="Hyperlink"/>
            <w:noProof/>
          </w:rPr>
          <w:t>7.5</w:t>
        </w:r>
        <w:r w:rsidR="006706E3">
          <w:rPr>
            <w:rFonts w:eastAsiaTheme="minorEastAsia" w:cstheme="minorBidi"/>
            <w:b w:val="0"/>
            <w:noProof/>
            <w:lang w:eastAsia="ja-JP"/>
          </w:rPr>
          <w:tab/>
        </w:r>
        <w:r w:rsidR="006706E3" w:rsidRPr="00F03207">
          <w:rPr>
            <w:rStyle w:val="Hyperlink"/>
            <w:noProof/>
          </w:rPr>
          <w:t>How</w:t>
        </w:r>
        <w:r w:rsidR="006706E3">
          <w:rPr>
            <w:noProof/>
            <w:webHidden/>
          </w:rPr>
          <w:tab/>
        </w:r>
        <w:r w:rsidR="006706E3">
          <w:rPr>
            <w:noProof/>
            <w:webHidden/>
          </w:rPr>
          <w:fldChar w:fldCharType="begin"/>
        </w:r>
        <w:r w:rsidR="006706E3">
          <w:rPr>
            <w:noProof/>
            <w:webHidden/>
          </w:rPr>
          <w:instrText xml:space="preserve"> PAGEREF _Toc422230159 \h </w:instrText>
        </w:r>
        <w:r w:rsidR="006706E3">
          <w:rPr>
            <w:noProof/>
            <w:webHidden/>
          </w:rPr>
        </w:r>
        <w:r w:rsidR="006706E3">
          <w:rPr>
            <w:noProof/>
            <w:webHidden/>
          </w:rPr>
          <w:fldChar w:fldCharType="separate"/>
        </w:r>
        <w:r w:rsidR="006706E3">
          <w:rPr>
            <w:noProof/>
            <w:webHidden/>
          </w:rPr>
          <w:t>10</w:t>
        </w:r>
        <w:r w:rsidR="006706E3">
          <w:rPr>
            <w:noProof/>
            <w:webHidden/>
          </w:rPr>
          <w:fldChar w:fldCharType="end"/>
        </w:r>
      </w:hyperlink>
    </w:p>
    <w:p w14:paraId="564E7576"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60" w:history="1">
        <w:r w:rsidR="006706E3" w:rsidRPr="00F03207">
          <w:rPr>
            <w:rStyle w:val="Hyperlink"/>
            <w:noProof/>
          </w:rPr>
          <w:t>7.6</w:t>
        </w:r>
        <w:r w:rsidR="006706E3">
          <w:rPr>
            <w:rFonts w:eastAsiaTheme="minorEastAsia" w:cstheme="minorBidi"/>
            <w:b w:val="0"/>
            <w:noProof/>
            <w:lang w:eastAsia="ja-JP"/>
          </w:rPr>
          <w:tab/>
        </w:r>
        <w:r w:rsidR="006706E3" w:rsidRPr="00F03207">
          <w:rPr>
            <w:rStyle w:val="Hyperlink"/>
            <w:noProof/>
          </w:rPr>
          <w:t>Where</w:t>
        </w:r>
        <w:r w:rsidR="006706E3">
          <w:rPr>
            <w:noProof/>
            <w:webHidden/>
          </w:rPr>
          <w:tab/>
        </w:r>
        <w:r w:rsidR="006706E3">
          <w:rPr>
            <w:noProof/>
            <w:webHidden/>
          </w:rPr>
          <w:fldChar w:fldCharType="begin"/>
        </w:r>
        <w:r w:rsidR="006706E3">
          <w:rPr>
            <w:noProof/>
            <w:webHidden/>
          </w:rPr>
          <w:instrText xml:space="preserve"> PAGEREF _Toc422230160 \h </w:instrText>
        </w:r>
        <w:r w:rsidR="006706E3">
          <w:rPr>
            <w:noProof/>
            <w:webHidden/>
          </w:rPr>
        </w:r>
        <w:r w:rsidR="006706E3">
          <w:rPr>
            <w:noProof/>
            <w:webHidden/>
          </w:rPr>
          <w:fldChar w:fldCharType="separate"/>
        </w:r>
        <w:r w:rsidR="006706E3">
          <w:rPr>
            <w:noProof/>
            <w:webHidden/>
          </w:rPr>
          <w:t>10</w:t>
        </w:r>
        <w:r w:rsidR="006706E3">
          <w:rPr>
            <w:noProof/>
            <w:webHidden/>
          </w:rPr>
          <w:fldChar w:fldCharType="end"/>
        </w:r>
      </w:hyperlink>
    </w:p>
    <w:p w14:paraId="1AFD00A4"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61" w:history="1">
        <w:r w:rsidR="006706E3" w:rsidRPr="00F03207">
          <w:rPr>
            <w:rStyle w:val="Hyperlink"/>
            <w:noProof/>
          </w:rPr>
          <w:t>7.7</w:t>
        </w:r>
        <w:r w:rsidR="006706E3">
          <w:rPr>
            <w:rFonts w:eastAsiaTheme="minorEastAsia" w:cstheme="minorBidi"/>
            <w:b w:val="0"/>
            <w:noProof/>
            <w:lang w:eastAsia="ja-JP"/>
          </w:rPr>
          <w:tab/>
        </w:r>
        <w:r w:rsidR="006706E3" w:rsidRPr="00F03207">
          <w:rPr>
            <w:rStyle w:val="Hyperlink"/>
            <w:noProof/>
          </w:rPr>
          <w:t>Who</w:t>
        </w:r>
        <w:r w:rsidR="006706E3">
          <w:rPr>
            <w:noProof/>
            <w:webHidden/>
          </w:rPr>
          <w:tab/>
        </w:r>
        <w:r w:rsidR="006706E3">
          <w:rPr>
            <w:noProof/>
            <w:webHidden/>
          </w:rPr>
          <w:fldChar w:fldCharType="begin"/>
        </w:r>
        <w:r w:rsidR="006706E3">
          <w:rPr>
            <w:noProof/>
            <w:webHidden/>
          </w:rPr>
          <w:instrText xml:space="preserve"> PAGEREF _Toc422230161 \h </w:instrText>
        </w:r>
        <w:r w:rsidR="006706E3">
          <w:rPr>
            <w:noProof/>
            <w:webHidden/>
          </w:rPr>
        </w:r>
        <w:r w:rsidR="006706E3">
          <w:rPr>
            <w:noProof/>
            <w:webHidden/>
          </w:rPr>
          <w:fldChar w:fldCharType="separate"/>
        </w:r>
        <w:r w:rsidR="006706E3">
          <w:rPr>
            <w:noProof/>
            <w:webHidden/>
          </w:rPr>
          <w:t>11</w:t>
        </w:r>
        <w:r w:rsidR="006706E3">
          <w:rPr>
            <w:noProof/>
            <w:webHidden/>
          </w:rPr>
          <w:fldChar w:fldCharType="end"/>
        </w:r>
      </w:hyperlink>
    </w:p>
    <w:p w14:paraId="770E6612" w14:textId="77777777" w:rsidR="006706E3" w:rsidRDefault="00C50DFF">
      <w:pPr>
        <w:pStyle w:val="TOC2"/>
        <w:tabs>
          <w:tab w:val="left" w:pos="960"/>
          <w:tab w:val="right" w:leader="dot" w:pos="9016"/>
        </w:tabs>
        <w:rPr>
          <w:rFonts w:eastAsiaTheme="minorEastAsia" w:cstheme="minorBidi"/>
          <w:b w:val="0"/>
          <w:noProof/>
          <w:lang w:eastAsia="ja-JP"/>
        </w:rPr>
      </w:pPr>
      <w:hyperlink w:anchor="_Toc422230162" w:history="1">
        <w:r w:rsidR="006706E3" w:rsidRPr="00F03207">
          <w:rPr>
            <w:rStyle w:val="Hyperlink"/>
            <w:noProof/>
          </w:rPr>
          <w:t>7.8</w:t>
        </w:r>
        <w:r w:rsidR="006706E3">
          <w:rPr>
            <w:rFonts w:eastAsiaTheme="minorEastAsia" w:cstheme="minorBidi"/>
            <w:b w:val="0"/>
            <w:noProof/>
            <w:lang w:eastAsia="ja-JP"/>
          </w:rPr>
          <w:tab/>
        </w:r>
        <w:r w:rsidR="006706E3" w:rsidRPr="00F03207">
          <w:rPr>
            <w:rStyle w:val="Hyperlink"/>
            <w:noProof/>
          </w:rPr>
          <w:t>Extension</w:t>
        </w:r>
        <w:r w:rsidR="006706E3">
          <w:rPr>
            <w:noProof/>
            <w:webHidden/>
          </w:rPr>
          <w:tab/>
        </w:r>
        <w:r w:rsidR="006706E3">
          <w:rPr>
            <w:noProof/>
            <w:webHidden/>
          </w:rPr>
          <w:fldChar w:fldCharType="begin"/>
        </w:r>
        <w:r w:rsidR="006706E3">
          <w:rPr>
            <w:noProof/>
            <w:webHidden/>
          </w:rPr>
          <w:instrText xml:space="preserve"> PAGEREF _Toc422230162 \h </w:instrText>
        </w:r>
        <w:r w:rsidR="006706E3">
          <w:rPr>
            <w:noProof/>
            <w:webHidden/>
          </w:rPr>
        </w:r>
        <w:r w:rsidR="006706E3">
          <w:rPr>
            <w:noProof/>
            <w:webHidden/>
          </w:rPr>
          <w:fldChar w:fldCharType="separate"/>
        </w:r>
        <w:r w:rsidR="006706E3">
          <w:rPr>
            <w:noProof/>
            <w:webHidden/>
          </w:rPr>
          <w:t>11</w:t>
        </w:r>
        <w:r w:rsidR="006706E3">
          <w:rPr>
            <w:noProof/>
            <w:webHidden/>
          </w:rPr>
          <w:fldChar w:fldCharType="end"/>
        </w:r>
      </w:hyperlink>
    </w:p>
    <w:p w14:paraId="7E6EC037" w14:textId="77777777" w:rsidR="006706E3" w:rsidRDefault="00C50DFF">
      <w:pPr>
        <w:pStyle w:val="TOC1"/>
        <w:tabs>
          <w:tab w:val="left" w:pos="480"/>
          <w:tab w:val="right" w:leader="dot" w:pos="9016"/>
        </w:tabs>
        <w:rPr>
          <w:rFonts w:eastAsiaTheme="minorEastAsia" w:cstheme="minorBidi"/>
          <w:b w:val="0"/>
          <w:noProof/>
          <w:sz w:val="22"/>
          <w:szCs w:val="22"/>
          <w:lang w:eastAsia="ja-JP"/>
        </w:rPr>
      </w:pPr>
      <w:hyperlink w:anchor="_Toc422230163" w:history="1">
        <w:r w:rsidR="006706E3" w:rsidRPr="00F03207">
          <w:rPr>
            <w:rStyle w:val="Hyperlink"/>
            <w:noProof/>
          </w:rPr>
          <w:t>8</w:t>
        </w:r>
        <w:r w:rsidR="006706E3">
          <w:rPr>
            <w:rFonts w:eastAsiaTheme="minorEastAsia" w:cstheme="minorBidi"/>
            <w:b w:val="0"/>
            <w:noProof/>
            <w:sz w:val="22"/>
            <w:szCs w:val="22"/>
            <w:lang w:eastAsia="ja-JP"/>
          </w:rPr>
          <w:tab/>
        </w:r>
        <w:r w:rsidR="006706E3" w:rsidRPr="00F03207">
          <w:rPr>
            <w:rStyle w:val="Hyperlink"/>
            <w:noProof/>
          </w:rPr>
          <w:t>Atom Format Definition (Compressed Binary)</w:t>
        </w:r>
        <w:r w:rsidR="006706E3">
          <w:rPr>
            <w:noProof/>
            <w:webHidden/>
          </w:rPr>
          <w:tab/>
        </w:r>
        <w:r w:rsidR="006706E3">
          <w:rPr>
            <w:noProof/>
            <w:webHidden/>
          </w:rPr>
          <w:fldChar w:fldCharType="begin"/>
        </w:r>
        <w:r w:rsidR="006706E3">
          <w:rPr>
            <w:noProof/>
            <w:webHidden/>
          </w:rPr>
          <w:instrText xml:space="preserve"> PAGEREF _Toc422230163 \h </w:instrText>
        </w:r>
        <w:r w:rsidR="006706E3">
          <w:rPr>
            <w:noProof/>
            <w:webHidden/>
          </w:rPr>
        </w:r>
        <w:r w:rsidR="006706E3">
          <w:rPr>
            <w:noProof/>
            <w:webHidden/>
          </w:rPr>
          <w:fldChar w:fldCharType="separate"/>
        </w:r>
        <w:r w:rsidR="006706E3">
          <w:rPr>
            <w:noProof/>
            <w:webHidden/>
          </w:rPr>
          <w:t>12</w:t>
        </w:r>
        <w:r w:rsidR="006706E3">
          <w:rPr>
            <w:noProof/>
            <w:webHidden/>
          </w:rPr>
          <w:fldChar w:fldCharType="end"/>
        </w:r>
      </w:hyperlink>
    </w:p>
    <w:p w14:paraId="79D0EB99" w14:textId="77777777" w:rsidR="006706E3" w:rsidRDefault="00C50DFF">
      <w:pPr>
        <w:pStyle w:val="TOC1"/>
        <w:tabs>
          <w:tab w:val="left" w:pos="480"/>
          <w:tab w:val="right" w:leader="dot" w:pos="9016"/>
        </w:tabs>
        <w:rPr>
          <w:rFonts w:eastAsiaTheme="minorEastAsia" w:cstheme="minorBidi"/>
          <w:b w:val="0"/>
          <w:noProof/>
          <w:sz w:val="22"/>
          <w:szCs w:val="22"/>
          <w:lang w:eastAsia="ja-JP"/>
        </w:rPr>
      </w:pPr>
      <w:hyperlink w:anchor="_Toc422230164" w:history="1">
        <w:r w:rsidR="006706E3" w:rsidRPr="00F03207">
          <w:rPr>
            <w:rStyle w:val="Hyperlink"/>
            <w:noProof/>
          </w:rPr>
          <w:t>9</w:t>
        </w:r>
        <w:r w:rsidR="006706E3">
          <w:rPr>
            <w:rFonts w:eastAsiaTheme="minorEastAsia" w:cstheme="minorBidi"/>
            <w:b w:val="0"/>
            <w:noProof/>
            <w:sz w:val="22"/>
            <w:szCs w:val="22"/>
            <w:lang w:eastAsia="ja-JP"/>
          </w:rPr>
          <w:tab/>
        </w:r>
        <w:r w:rsidR="006706E3" w:rsidRPr="00F03207">
          <w:rPr>
            <w:rStyle w:val="Hyperlink"/>
            <w:noProof/>
          </w:rPr>
          <w:t>Security Management for Atom Post</w:t>
        </w:r>
        <w:r w:rsidR="006706E3">
          <w:rPr>
            <w:noProof/>
            <w:webHidden/>
          </w:rPr>
          <w:tab/>
        </w:r>
        <w:r w:rsidR="006706E3">
          <w:rPr>
            <w:noProof/>
            <w:webHidden/>
          </w:rPr>
          <w:fldChar w:fldCharType="begin"/>
        </w:r>
        <w:r w:rsidR="006706E3">
          <w:rPr>
            <w:noProof/>
            <w:webHidden/>
          </w:rPr>
          <w:instrText xml:space="preserve"> PAGEREF _Toc422230164 \h </w:instrText>
        </w:r>
        <w:r w:rsidR="006706E3">
          <w:rPr>
            <w:noProof/>
            <w:webHidden/>
          </w:rPr>
        </w:r>
        <w:r w:rsidR="006706E3">
          <w:rPr>
            <w:noProof/>
            <w:webHidden/>
          </w:rPr>
          <w:fldChar w:fldCharType="separate"/>
        </w:r>
        <w:r w:rsidR="006706E3">
          <w:rPr>
            <w:noProof/>
            <w:webHidden/>
          </w:rPr>
          <w:t>12</w:t>
        </w:r>
        <w:r w:rsidR="006706E3">
          <w:rPr>
            <w:noProof/>
            <w:webHidden/>
          </w:rPr>
          <w:fldChar w:fldCharType="end"/>
        </w:r>
      </w:hyperlink>
    </w:p>
    <w:p w14:paraId="1FB73FE8" w14:textId="77777777" w:rsidR="00900B6F" w:rsidRDefault="00900B6F" w:rsidP="00900B6F">
      <w:r>
        <w:fldChar w:fldCharType="end"/>
      </w:r>
    </w:p>
    <w:p w14:paraId="541B5D14" w14:textId="77777777" w:rsidR="00303FF5" w:rsidRDefault="00303FF5" w:rsidP="001B2A1C">
      <w:pPr>
        <w:pStyle w:val="Heading1"/>
        <w:ind w:left="431" w:hanging="431"/>
      </w:pPr>
      <w:bookmarkStart w:id="4" w:name="_Toc422230144"/>
      <w:r>
        <w:t>Acknowledgements</w:t>
      </w:r>
      <w:bookmarkEnd w:id="4"/>
    </w:p>
    <w:p w14:paraId="38CEB224" w14:textId="28A8986F" w:rsidR="001B2A1C" w:rsidRDefault="001B2A1C" w:rsidP="00303FF5">
      <w:r>
        <w:t>The following, in alphabetical order, have contributed to the creation of this document: Paul B</w:t>
      </w:r>
      <w:r w:rsidR="00285405">
        <w:t>r</w:t>
      </w:r>
      <w:r>
        <w:t>uton,</w:t>
      </w:r>
      <w:r w:rsidR="002F4E0F">
        <w:t xml:space="preserve"> Tessella; Joss Langford, Activi</w:t>
      </w:r>
      <w:r>
        <w:t xml:space="preserve">nsights; Matt Reed, Unilever; David Snelling, Fujitsu. </w:t>
      </w:r>
    </w:p>
    <w:p w14:paraId="6C94DBCD" w14:textId="77777777" w:rsidR="00303FF5" w:rsidRDefault="00303FF5" w:rsidP="00303FF5">
      <w:pPr>
        <w:pStyle w:val="Heading1"/>
      </w:pPr>
      <w:bookmarkStart w:id="5" w:name="_Toc422230145"/>
      <w:r>
        <w:t>Summary</w:t>
      </w:r>
      <w:bookmarkEnd w:id="5"/>
    </w:p>
    <w:p w14:paraId="25C147AD" w14:textId="20C5D001" w:rsidR="0073297E" w:rsidRDefault="0073297E" w:rsidP="0073297E">
      <w:r>
        <w:t xml:space="preserve">This document describes the </w:t>
      </w:r>
      <w:r w:rsidR="00285405">
        <w:t xml:space="preserve">Behavioural </w:t>
      </w:r>
      <w:r>
        <w:t xml:space="preserve">Atom format (in JSON) and the protocol for transmitting Atoms in this format to the Data Engine. </w:t>
      </w:r>
      <w:r w:rsidR="0057365F">
        <w:t>A</w:t>
      </w:r>
      <w:r>
        <w:t xml:space="preserve"> section describing a recommended security protocol is also provided. </w:t>
      </w:r>
    </w:p>
    <w:p w14:paraId="02E78999" w14:textId="77777777" w:rsidR="00303FF5" w:rsidRDefault="00303FF5" w:rsidP="00303FF5">
      <w:pPr>
        <w:pStyle w:val="Heading1"/>
      </w:pPr>
      <w:bookmarkStart w:id="6" w:name="_Toc422230146"/>
      <w:r>
        <w:lastRenderedPageBreak/>
        <w:t>Normative References</w:t>
      </w:r>
      <w:bookmarkEnd w:id="6"/>
    </w:p>
    <w:p w14:paraId="07966C95" w14:textId="77777777" w:rsidR="0025208E" w:rsidRDefault="0025208E" w:rsidP="0073297E">
      <w:bookmarkStart w:id="7" w:name="COELV1"/>
      <w:proofErr w:type="gramStart"/>
      <w:r>
        <w:t xml:space="preserve">Classification of Everyday Living </w:t>
      </w:r>
      <w:bookmarkEnd w:id="7"/>
      <w:r w:rsidR="00685AB4">
        <w:t>V1.0, Coelition.</w:t>
      </w:r>
      <w:proofErr w:type="gramEnd"/>
    </w:p>
    <w:p w14:paraId="30D033E0" w14:textId="2AD1E0CE" w:rsidR="00685AB4" w:rsidRDefault="00685AB4" w:rsidP="0073297E">
      <w:bookmarkStart w:id="8" w:name="IDAV1"/>
      <w:bookmarkEnd w:id="8"/>
      <w:proofErr w:type="gramStart"/>
      <w:r>
        <w:t>Coelition Iden</w:t>
      </w:r>
      <w:r w:rsidR="0048791A">
        <w:t>t</w:t>
      </w:r>
      <w:r>
        <w:t>ity Authority V1.0, Coelition.</w:t>
      </w:r>
      <w:proofErr w:type="gramEnd"/>
    </w:p>
    <w:p w14:paraId="3E62D522" w14:textId="77777777" w:rsidR="00685AB4" w:rsidRDefault="0073297E" w:rsidP="0073297E">
      <w:bookmarkStart w:id="9" w:name="HTTP_Headers"/>
      <w:bookmarkEnd w:id="9"/>
      <w:proofErr w:type="gramStart"/>
      <w:r>
        <w:t xml:space="preserve">IANA HTTP Header Registry, </w:t>
      </w:r>
      <w:hyperlink r:id="rId9" w:history="1">
        <w:r w:rsidR="00143284" w:rsidRPr="003864E8">
          <w:rPr>
            <w:rStyle w:val="Hyperlink"/>
          </w:rPr>
          <w:t>http://www.iana.org/assignments/message-headers/perm-headers.html</w:t>
        </w:r>
      </w:hyperlink>
      <w:r w:rsidR="00143284">
        <w:t>.</w:t>
      </w:r>
      <w:proofErr w:type="gramEnd"/>
      <w:r w:rsidR="00143284">
        <w:t xml:space="preserve"> </w:t>
      </w:r>
    </w:p>
    <w:p w14:paraId="70974FDB" w14:textId="77777777" w:rsidR="0073297E" w:rsidRDefault="0073297E" w:rsidP="0073297E">
      <w:bookmarkStart w:id="10" w:name="RFC2616"/>
      <w:bookmarkEnd w:id="10"/>
      <w:proofErr w:type="gramStart"/>
      <w:r>
        <w:t xml:space="preserve">IETF RFC2616, R. Fielding et al, Hypertext Transfer Protocol -- HTTP/1.1, </w:t>
      </w:r>
      <w:hyperlink r:id="rId10" w:history="1">
        <w:r w:rsidR="00143284" w:rsidRPr="003864E8">
          <w:rPr>
            <w:rStyle w:val="Hyperlink"/>
          </w:rPr>
          <w:t>http://www.ietf.org/rfc/rfc2616.txt</w:t>
        </w:r>
      </w:hyperlink>
      <w:r w:rsidR="00143284">
        <w:t>.</w:t>
      </w:r>
      <w:proofErr w:type="gramEnd"/>
      <w:r w:rsidR="00143284">
        <w:t xml:space="preserve"> </w:t>
      </w:r>
    </w:p>
    <w:p w14:paraId="77DF6643" w14:textId="77777777" w:rsidR="0073297E" w:rsidRDefault="0073297E" w:rsidP="0073297E">
      <w:bookmarkStart w:id="11" w:name="RFC3986"/>
      <w:bookmarkEnd w:id="11"/>
      <w:r>
        <w:t xml:space="preserve">IETF RFC3986, </w:t>
      </w:r>
      <w:proofErr w:type="spellStart"/>
      <w:r>
        <w:t>T.Berners</w:t>
      </w:r>
      <w:proofErr w:type="spellEnd"/>
      <w:r>
        <w:t xml:space="preserve">-Lee et al, Uniform Resource Identifiers (URI): Generic Syntax, August 1998, </w:t>
      </w:r>
      <w:hyperlink r:id="rId11" w:history="1">
        <w:r w:rsidR="00143284" w:rsidRPr="003864E8">
          <w:rPr>
            <w:rStyle w:val="Hyperlink"/>
          </w:rPr>
          <w:t>http://www.ietf.org/rfc/rfc3986.txt</w:t>
        </w:r>
      </w:hyperlink>
      <w:r w:rsidR="00143284">
        <w:t xml:space="preserve">. </w:t>
      </w:r>
    </w:p>
    <w:p w14:paraId="50631326" w14:textId="77777777" w:rsidR="0073297E" w:rsidRDefault="0073297E" w:rsidP="0073297E">
      <w:bookmarkStart w:id="12" w:name="RFC4627"/>
      <w:bookmarkEnd w:id="12"/>
      <w:r>
        <w:t xml:space="preserve">IETF RFC4627, D. </w:t>
      </w:r>
      <w:proofErr w:type="spellStart"/>
      <w:r>
        <w:t>Crockford</w:t>
      </w:r>
      <w:proofErr w:type="spellEnd"/>
      <w:r>
        <w:t>, The application/</w:t>
      </w:r>
      <w:proofErr w:type="spellStart"/>
      <w:r>
        <w:t>json</w:t>
      </w:r>
      <w:proofErr w:type="spellEnd"/>
      <w:r>
        <w:t xml:space="preserve"> Media Type for JavaScript Object Notation (JSON), July 2006, </w:t>
      </w:r>
      <w:hyperlink r:id="rId12" w:history="1">
        <w:r w:rsidR="00143284" w:rsidRPr="003864E8">
          <w:rPr>
            <w:rStyle w:val="Hyperlink"/>
          </w:rPr>
          <w:t>http://www.ietf.org/rfc/rfc4627.txt</w:t>
        </w:r>
      </w:hyperlink>
      <w:r w:rsidR="00143284">
        <w:t xml:space="preserve">. </w:t>
      </w:r>
    </w:p>
    <w:p w14:paraId="03E2678F" w14:textId="77777777" w:rsidR="0073297E" w:rsidRDefault="0073297E" w:rsidP="0073297E">
      <w:bookmarkStart w:id="13" w:name="RFC5246"/>
      <w:bookmarkEnd w:id="13"/>
      <w:proofErr w:type="gramStart"/>
      <w:r>
        <w:t xml:space="preserve">IETF RFC5246, T. </w:t>
      </w:r>
      <w:proofErr w:type="spellStart"/>
      <w:r>
        <w:t>Dierks</w:t>
      </w:r>
      <w:proofErr w:type="spellEnd"/>
      <w:r>
        <w:t xml:space="preserve"> and E. </w:t>
      </w:r>
      <w:proofErr w:type="spellStart"/>
      <w:r>
        <w:t>Rescorla</w:t>
      </w:r>
      <w:proofErr w:type="spellEnd"/>
      <w:r>
        <w:t xml:space="preserve">, The Transport Layer Security (TLS) Protocol Version 1.2, </w:t>
      </w:r>
      <w:hyperlink r:id="rId13" w:history="1">
        <w:r w:rsidR="00143284" w:rsidRPr="003864E8">
          <w:rPr>
            <w:rStyle w:val="Hyperlink"/>
          </w:rPr>
          <w:t>http://www.ietf.org/rfc/rfc5246.txt</w:t>
        </w:r>
      </w:hyperlink>
      <w:r w:rsidR="00143284">
        <w:t>.</w:t>
      </w:r>
      <w:proofErr w:type="gramEnd"/>
      <w:r w:rsidR="00143284">
        <w:t xml:space="preserve"> </w:t>
      </w:r>
    </w:p>
    <w:p w14:paraId="1FAB88C1" w14:textId="77777777" w:rsidR="00143284" w:rsidRDefault="0073297E" w:rsidP="00143284">
      <w:bookmarkStart w:id="14" w:name="ISODirPrt2"/>
      <w:bookmarkEnd w:id="14"/>
      <w:r>
        <w:t>ISO/IEC Directive</w:t>
      </w:r>
      <w:r w:rsidR="00677C7E">
        <w:t>s,</w:t>
      </w:r>
      <w:r w:rsidR="00143284">
        <w:t xml:space="preserve"> Part 2, Rules for the structure and drafting of International Standards, </w:t>
      </w:r>
      <w:hyperlink r:id="rId14" w:history="1">
        <w:r w:rsidR="00143284" w:rsidRPr="003864E8">
          <w:rPr>
            <w:rStyle w:val="Hyperlink"/>
          </w:rPr>
          <w:t>http://isotc.iso.org/livelink/livelink.exe?func=ll&amp;objId=4230456&amp;objAction=browse&amp;sort=subtype</w:t>
        </w:r>
      </w:hyperlink>
    </w:p>
    <w:p w14:paraId="12AA299C" w14:textId="77777777" w:rsidR="00303FF5" w:rsidRDefault="00303FF5" w:rsidP="00303FF5">
      <w:pPr>
        <w:pStyle w:val="Heading1"/>
      </w:pPr>
      <w:bookmarkStart w:id="15" w:name="_Toc422230147"/>
      <w:r>
        <w:t>Definitions</w:t>
      </w:r>
      <w:bookmarkEnd w:id="15"/>
    </w:p>
    <w:p w14:paraId="250B02D1" w14:textId="5FC97DEB" w:rsidR="00303FF5" w:rsidRDefault="00143284" w:rsidP="00303FF5">
      <w:r w:rsidRPr="00143284">
        <w:t>The terms "shall"</w:t>
      </w:r>
      <w:r>
        <w:t>,</w:t>
      </w:r>
      <w:r w:rsidRPr="00143284">
        <w:t xml:space="preserve"> "shall not," "should", "should not", "may," "need not", "can" and "cannot" in this document are to</w:t>
      </w:r>
      <w:r>
        <w:t xml:space="preserve"> be interpreted as described </w:t>
      </w:r>
      <w:hyperlink r:id="rId15" w:history="1">
        <w:r w:rsidRPr="00C9623D">
          <w:rPr>
            <w:rStyle w:val="Hyperlink"/>
          </w:rPr>
          <w:t>ISO/IEC Directives, Part 2</w:t>
        </w:r>
      </w:hyperlink>
      <w:r>
        <w:t>.</w:t>
      </w:r>
    </w:p>
    <w:p w14:paraId="3277C7CB" w14:textId="53E53B24" w:rsidR="00143284" w:rsidRDefault="00143284" w:rsidP="00303FF5">
      <w:r w:rsidRPr="00563CB8">
        <w:rPr>
          <w:b/>
        </w:rPr>
        <w:t>Atom</w:t>
      </w:r>
      <w:r>
        <w:t>:</w:t>
      </w:r>
      <w:r w:rsidR="00563CB8">
        <w:t xml:space="preserve"> </w:t>
      </w:r>
      <w:r w:rsidR="00193A38" w:rsidRPr="00193A38">
        <w:t>A Behavioural Atom is a digital representation of an observable event in an individual’s life. It is a small block of self-describing, micro-structured data. Any type of life event can be coded into a Behavioural Atom using the Classification of Everyday Living (COEL), a hierarchical taxonomy of decreasing granularity. The individual’s identity is pseudo-anonymised with the directly identifying personal information (DIPI) segregated from the Behavioural Atoms in both storage and transmission. The Behavioural Atoms also code the time and duration of events, how they were observed and where they occurred.</w:t>
      </w:r>
      <w:r w:rsidR="00193A38">
        <w:t xml:space="preserve"> </w:t>
      </w:r>
      <w:r w:rsidR="00563CB8">
        <w:t xml:space="preserve">The Atom </w:t>
      </w:r>
      <w:proofErr w:type="gramStart"/>
      <w:r w:rsidR="00563CB8">
        <w:t xml:space="preserve">types, or the ‘What’ are described in the </w:t>
      </w:r>
      <w:r w:rsidR="00193A38" w:rsidRPr="00E00964">
        <w:t>“</w:t>
      </w:r>
      <w:r w:rsidR="00193A38">
        <w:t>COEL V01</w:t>
      </w:r>
      <w:r w:rsidR="00193A38" w:rsidRPr="00E00964">
        <w:t>”</w:t>
      </w:r>
      <w:r w:rsidR="00563CB8">
        <w:fldChar w:fldCharType="begin"/>
      </w:r>
      <w:r w:rsidR="00563CB8">
        <w:instrText xml:space="preserve"> REF COELV1 \h </w:instrText>
      </w:r>
      <w:r w:rsidR="00563CB8">
        <w:fldChar w:fldCharType="end"/>
      </w:r>
      <w:proofErr w:type="gramEnd"/>
      <w:r w:rsidR="00563CB8">
        <w:t xml:space="preserve">. </w:t>
      </w:r>
      <w:r w:rsidR="00B122DC">
        <w:t>In this specification JSON encoding for Atoms are defined along with a compressed binary form.</w:t>
      </w:r>
    </w:p>
    <w:p w14:paraId="3838959B" w14:textId="56E937A3" w:rsidR="00143284" w:rsidRDefault="00143284" w:rsidP="00303FF5">
      <w:r w:rsidRPr="00B122DC">
        <w:rPr>
          <w:b/>
        </w:rPr>
        <w:t>Data Engine</w:t>
      </w:r>
      <w:r>
        <w:t>:</w:t>
      </w:r>
      <w:r w:rsidR="00B122DC">
        <w:t xml:space="preserve"> </w:t>
      </w:r>
      <w:r w:rsidR="00193A38" w:rsidRPr="00193A38">
        <w:t xml:space="preserve">Entity responsible for receiving, storing and processing Behavioural Data and Segment Data.  </w:t>
      </w:r>
      <w:proofErr w:type="gramStart"/>
      <w:r w:rsidR="00193A38" w:rsidRPr="00193A38">
        <w:t>Provides business-to-business services to Service Providers in the form of queries that create Report Data.</w:t>
      </w:r>
      <w:proofErr w:type="gramEnd"/>
      <w:r w:rsidR="00193A38" w:rsidRPr="00193A38">
        <w:t xml:space="preserve"> </w:t>
      </w:r>
      <w:r w:rsidR="00B122DC">
        <w:t xml:space="preserve">The Data Engine </w:t>
      </w:r>
      <w:r w:rsidR="0016686A">
        <w:t xml:space="preserve">shall not </w:t>
      </w:r>
      <w:r w:rsidR="00B122DC">
        <w:t xml:space="preserve">have directly identifying personal information, e.g. name, address, </w:t>
      </w:r>
      <w:proofErr w:type="spellStart"/>
      <w:proofErr w:type="gramStart"/>
      <w:r w:rsidR="00193A38">
        <w:t>D</w:t>
      </w:r>
      <w:r w:rsidR="00B122DC">
        <w:t>oB</w:t>
      </w:r>
      <w:proofErr w:type="spellEnd"/>
      <w:proofErr w:type="gramEnd"/>
      <w:r w:rsidR="00B122DC">
        <w:t>, etc.</w:t>
      </w:r>
    </w:p>
    <w:p w14:paraId="6DD0337F" w14:textId="45A7D132" w:rsidR="00143284" w:rsidRDefault="00143284" w:rsidP="00303FF5">
      <w:proofErr w:type="gramStart"/>
      <w:r w:rsidRPr="00B122DC">
        <w:rPr>
          <w:b/>
        </w:rPr>
        <w:t>Service Provider</w:t>
      </w:r>
      <w:r>
        <w:t>:</w:t>
      </w:r>
      <w:r w:rsidR="00B122DC">
        <w:t xml:space="preserve"> </w:t>
      </w:r>
      <w:r w:rsidR="00193A38" w:rsidRPr="00193A38">
        <w:t>Entity acting as the primary link between the Data Engine and Consumer for data services.</w:t>
      </w:r>
      <w:proofErr w:type="gramEnd"/>
      <w:r w:rsidR="00193A38" w:rsidRPr="00193A38">
        <w:t xml:space="preserve">  It will be able to use the Behavioural Data held by the Data Engine to </w:t>
      </w:r>
      <w:r w:rsidR="00193A38" w:rsidRPr="00193A38">
        <w:lastRenderedPageBreak/>
        <w:t xml:space="preserve">develop personalised services for Consumers based on their everyday behaviours.  </w:t>
      </w:r>
      <w:r w:rsidR="00B122DC">
        <w:t xml:space="preserve">Service Providers </w:t>
      </w:r>
      <w:r w:rsidR="0016686A">
        <w:t>shall</w:t>
      </w:r>
      <w:r w:rsidR="00B122DC">
        <w:t xml:space="preserve"> not collect or retain Atoms. </w:t>
      </w:r>
    </w:p>
    <w:p w14:paraId="67548752" w14:textId="4D6B5234" w:rsidR="00B122DC" w:rsidRDefault="00B122DC" w:rsidP="00303FF5">
      <w:r w:rsidRPr="00B122DC">
        <w:rPr>
          <w:b/>
        </w:rPr>
        <w:t>Identity Authority</w:t>
      </w:r>
      <w:r>
        <w:t xml:space="preserve">: </w:t>
      </w:r>
      <w:r w:rsidR="00193A38">
        <w:t>E</w:t>
      </w:r>
      <w:r w:rsidR="00193A38" w:rsidRPr="00193A38">
        <w:t xml:space="preserve">ntity responsible for administering the unique identity keys that provide pseudonymous security and ensure the interoperability and universality of the ecosystem. </w:t>
      </w:r>
      <w:r w:rsidR="00685AB4">
        <w:t xml:space="preserve">The Identity Authority is specified in </w:t>
      </w:r>
      <w:r w:rsidR="00193A38">
        <w:t>“</w:t>
      </w:r>
      <w:proofErr w:type="spellStart"/>
      <w:r w:rsidR="00193A38" w:rsidRPr="00193A38">
        <w:t>IDAInterfaceSpecification</w:t>
      </w:r>
      <w:proofErr w:type="spellEnd"/>
      <w:r w:rsidR="00193A38">
        <w:t>”</w:t>
      </w:r>
      <w:r w:rsidR="00685AB4">
        <w:t>.</w:t>
      </w:r>
    </w:p>
    <w:p w14:paraId="30D83C1E" w14:textId="7264996F" w:rsidR="00685AB4" w:rsidRDefault="00193A38" w:rsidP="00303FF5">
      <w:r w:rsidRPr="00E00964">
        <w:rPr>
          <w:b/>
        </w:rPr>
        <w:t>Operator:</w:t>
      </w:r>
      <w:r>
        <w:t xml:space="preserve"> </w:t>
      </w:r>
      <w:r w:rsidRPr="00193A38">
        <w:t xml:space="preserve">Entity acting as the primary link between the Service Provider and the Consumer.  It will hold the DIPI required </w:t>
      </w:r>
      <w:proofErr w:type="gramStart"/>
      <w:r w:rsidRPr="00193A38">
        <w:t>to engage</w:t>
      </w:r>
      <w:proofErr w:type="gramEnd"/>
      <w:r w:rsidRPr="00193A38">
        <w:t xml:space="preserve"> with the Consumer.  It will interact with the Consumer to set-up services and deliver reports from Service Provider. It may help transit Behavioural Data to Data Engine.  </w:t>
      </w:r>
    </w:p>
    <w:p w14:paraId="0900967A" w14:textId="77777777" w:rsidR="00D85E23" w:rsidRDefault="00EF6935" w:rsidP="00303FF5">
      <w:r w:rsidRPr="00E00964">
        <w:rPr>
          <w:b/>
        </w:rPr>
        <w:t>Consumer:</w:t>
      </w:r>
      <w:r>
        <w:t xml:space="preserve"> </w:t>
      </w:r>
      <w:r w:rsidRPr="00EF6935">
        <w:t>The individual/data subject invo</w:t>
      </w:r>
      <w:r>
        <w:t xml:space="preserve">lved in the </w:t>
      </w:r>
      <w:r w:rsidRPr="00EF6935">
        <w:t>ecosystem.  His/her behavioural data will be processed</w:t>
      </w:r>
      <w:r>
        <w:t xml:space="preserve"> by certain actors in the </w:t>
      </w:r>
      <w:r w:rsidRPr="00EF6935">
        <w:t>ecosystem.</w:t>
      </w:r>
    </w:p>
    <w:p w14:paraId="54F9A533" w14:textId="34F53927" w:rsidR="00193A38" w:rsidRDefault="00D85E23" w:rsidP="00D85E23">
      <w:r w:rsidRPr="00901FBC">
        <w:rPr>
          <w:b/>
        </w:rPr>
        <w:t>Ecosystem:</w:t>
      </w:r>
      <w:r>
        <w:t xml:space="preserve"> The ecosystem is defined as ‘the extended set of corporate and individual actors who interact for their mutual benefit via the medium of the specification and under appropriate voluntarily entered into legal agreements’.</w:t>
      </w:r>
    </w:p>
    <w:p w14:paraId="32A87C27" w14:textId="77777777" w:rsidR="00D85E23" w:rsidRDefault="00D85E23">
      <w:pPr>
        <w:suppressAutoHyphens w:val="0"/>
        <w:spacing w:before="0" w:after="200" w:line="276" w:lineRule="auto"/>
        <w:jc w:val="left"/>
      </w:pPr>
    </w:p>
    <w:p w14:paraId="728710E1" w14:textId="77777777" w:rsidR="00021BE1" w:rsidRDefault="00021BE1">
      <w:pPr>
        <w:suppressAutoHyphens w:val="0"/>
        <w:spacing w:before="0" w:after="200" w:line="276" w:lineRule="auto"/>
        <w:jc w:val="left"/>
      </w:pPr>
      <w:r>
        <w:br w:type="page"/>
      </w:r>
    </w:p>
    <w:p w14:paraId="429F7A9B" w14:textId="77777777" w:rsidR="00303FF5" w:rsidRDefault="00303FF5" w:rsidP="00303FF5"/>
    <w:p w14:paraId="7B2F5150" w14:textId="77777777" w:rsidR="00021BE1" w:rsidRDefault="001E50E6" w:rsidP="001E50E6">
      <w:pPr>
        <w:pStyle w:val="Heading1"/>
      </w:pPr>
      <w:bookmarkStart w:id="16" w:name="_Toc422230148"/>
      <w:r>
        <w:t>HTTP Protocol</w:t>
      </w:r>
      <w:bookmarkEnd w:id="16"/>
    </w:p>
    <w:p w14:paraId="614F756D" w14:textId="77777777" w:rsidR="001E50E6" w:rsidRDefault="001E50E6" w:rsidP="001E50E6">
      <w:pPr>
        <w:pStyle w:val="Heading2"/>
      </w:pPr>
      <w:bookmarkStart w:id="17" w:name="_Toc422230149"/>
      <w:r>
        <w:t>Overview of HTTP Protocols</w:t>
      </w:r>
      <w:bookmarkEnd w:id="17"/>
    </w:p>
    <w:p w14:paraId="4058D11B" w14:textId="3723B2B5" w:rsidR="001E50E6" w:rsidRDefault="00912308" w:rsidP="001E50E6">
      <w:r>
        <w:t>All Coelition interfaces are designed around the HTTP protocol stack [</w:t>
      </w:r>
      <w:hyperlink r:id="rId16" w:history="1">
        <w:r w:rsidRPr="00912308">
          <w:rPr>
            <w:rStyle w:val="Hyperlink"/>
          </w:rPr>
          <w:t>HTTP</w:t>
        </w:r>
      </w:hyperlink>
      <w:r>
        <w:t>] and in particular rely on the REST based operational model. Each message includes one of the HTTP verbs, in particular GET or POST only, and further information depending on the operation being performed. This later information is included in the message body and encoded in JSON format [</w:t>
      </w:r>
      <w:hyperlink r:id="rId17" w:history="1">
        <w:r w:rsidRPr="00912308">
          <w:rPr>
            <w:rStyle w:val="Hyperlink"/>
          </w:rPr>
          <w:t>JSON</w:t>
        </w:r>
      </w:hyperlink>
      <w:r>
        <w:t>].</w:t>
      </w:r>
    </w:p>
    <w:p w14:paraId="2A5AD1FA" w14:textId="77777777" w:rsidR="003A07C4" w:rsidRDefault="003A07C4" w:rsidP="001E50E6">
      <w:r>
        <w:t xml:space="preserve">In line with REST style protocol conventions, all accessible entities in the system will be identifiable and reachable through dereferencing a URL unique to that entity. </w:t>
      </w:r>
      <w:r w:rsidR="00141942">
        <w:t>Entry to the system as a whole is via a well-known</w:t>
      </w:r>
      <w:r>
        <w:t xml:space="preserve"> initial URI, known as the Data Engine Home URI.</w:t>
      </w:r>
    </w:p>
    <w:p w14:paraId="79361D23" w14:textId="77777777" w:rsidR="001E50E6" w:rsidRDefault="001E50E6" w:rsidP="001E50E6">
      <w:pPr>
        <w:pStyle w:val="Heading2"/>
      </w:pPr>
      <w:bookmarkStart w:id="18" w:name="_Toc422230150"/>
      <w:r>
        <w:t>Media Types for Messages</w:t>
      </w:r>
      <w:bookmarkEnd w:id="18"/>
    </w:p>
    <w:p w14:paraId="2C08C632" w14:textId="77777777" w:rsidR="001E50E6" w:rsidRDefault="00141942" w:rsidP="001E50E6">
      <w:r>
        <w:t xml:space="preserve">If the media type is present in the message, it </w:t>
      </w:r>
      <w:r w:rsidR="0016686A">
        <w:t>shall</w:t>
      </w:r>
      <w:r>
        <w:t xml:space="preserve"> be “application</w:t>
      </w:r>
      <w:r w:rsidR="0016686A">
        <w:t>/</w:t>
      </w:r>
      <w:proofErr w:type="spellStart"/>
      <w:r w:rsidR="0016686A">
        <w:t>json</w:t>
      </w:r>
      <w:proofErr w:type="spellEnd"/>
      <w:r w:rsidR="0016686A">
        <w:t>”. Atom server implementations shall accept message with this media type or none. However, they may reject malformed or oversized messages.</w:t>
      </w:r>
    </w:p>
    <w:p w14:paraId="67A83704" w14:textId="77777777" w:rsidR="001E50E6" w:rsidRDefault="001E50E6" w:rsidP="001E50E6">
      <w:pPr>
        <w:pStyle w:val="Heading2"/>
      </w:pPr>
      <w:bookmarkStart w:id="19" w:name="_Toc422230151"/>
      <w:r>
        <w:t>Operations</w:t>
      </w:r>
      <w:bookmarkEnd w:id="19"/>
    </w:p>
    <w:p w14:paraId="3B537FE7" w14:textId="5F3405F7" w:rsidR="001E50E6" w:rsidRPr="001E50E6" w:rsidRDefault="00172275" w:rsidP="001E50E6">
      <w:r>
        <w:t xml:space="preserve">Only two operations are supported by the Coelition </w:t>
      </w:r>
      <w:r w:rsidR="0061357A">
        <w:t>Behavioural</w:t>
      </w:r>
      <w:r w:rsidR="004A62D7">
        <w:t xml:space="preserve"> </w:t>
      </w:r>
      <w:r>
        <w:t>Atom protocol. The first is a GET operation directed at the Data Engine Home URI, which returns general information about the Data Engine and in particular the URI of the Atom POST operation URI.</w:t>
      </w:r>
    </w:p>
    <w:p w14:paraId="0D5E8688" w14:textId="77777777" w:rsidR="001E50E6" w:rsidRDefault="00172275" w:rsidP="001E50E6">
      <w:pPr>
        <w:pStyle w:val="Heading3"/>
      </w:pPr>
      <w:bookmarkStart w:id="20" w:name="_Toc422230152"/>
      <w:r>
        <w:t>Data Engine Information Request</w:t>
      </w:r>
      <w:bookmarkEnd w:id="20"/>
    </w:p>
    <w:p w14:paraId="7E5BB910" w14:textId="7E6277BF" w:rsidR="001E50E6" w:rsidRDefault="00DA1D3C" w:rsidP="001E50E6">
      <w:r>
        <w:t xml:space="preserve">Every Data Engine will publish its Data Engine Home URI. Performing a GET on this URI shall return general information about the Data Engine as JSON object.  </w:t>
      </w:r>
      <w:r w:rsidR="00E46289">
        <w:t xml:space="preserve">The fields </w:t>
      </w:r>
      <w:r w:rsidR="00E83999">
        <w:t>returned shall</w:t>
      </w:r>
      <w:r w:rsidR="0039386E">
        <w:t xml:space="preserve"> </w:t>
      </w:r>
      <w:r w:rsidR="00E46289">
        <w:t xml:space="preserve">include </w:t>
      </w:r>
      <w:r w:rsidR="0039386E">
        <w:t>the “</w:t>
      </w:r>
      <w:proofErr w:type="spellStart"/>
      <w:r w:rsidR="0039386E">
        <w:t>atomsURI</w:t>
      </w:r>
      <w:proofErr w:type="spellEnd"/>
      <w:r w:rsidR="0039386E">
        <w:t>”</w:t>
      </w:r>
      <w:r w:rsidR="00E46289">
        <w:t>, the “</w:t>
      </w:r>
      <w:proofErr w:type="spellStart"/>
      <w:r w:rsidR="00E46289">
        <w:t>queryURI</w:t>
      </w:r>
      <w:proofErr w:type="spellEnd"/>
      <w:r w:rsidR="00E46289">
        <w:t>”, and the “</w:t>
      </w:r>
      <w:proofErr w:type="spellStart"/>
      <w:r w:rsidR="00E46289">
        <w:t>ma</w:t>
      </w:r>
      <w:r w:rsidR="00E83999">
        <w:t>n</w:t>
      </w:r>
      <w:r w:rsidR="00E46289">
        <w:t>agementURI</w:t>
      </w:r>
      <w:proofErr w:type="spellEnd"/>
      <w:r w:rsidR="00E46289">
        <w:t>”</w:t>
      </w:r>
      <w:r w:rsidR="0039386E">
        <w:t xml:space="preserve"> encoded as string</w:t>
      </w:r>
      <w:r w:rsidR="00E46289">
        <w:t>s</w:t>
      </w:r>
      <w:r w:rsidR="0039386E">
        <w:t xml:space="preserve">. </w:t>
      </w:r>
    </w:p>
    <w:p w14:paraId="706E11C4" w14:textId="77777777" w:rsidR="00592C4D" w:rsidRDefault="00592C4D" w:rsidP="001E50E6"/>
    <w:tbl>
      <w:tblPr>
        <w:tblStyle w:val="TableGrid"/>
        <w:tblW w:w="9322" w:type="dxa"/>
        <w:tblLook w:val="04A0" w:firstRow="1" w:lastRow="0" w:firstColumn="1" w:lastColumn="0" w:noHBand="0" w:noVBand="1"/>
      </w:tblPr>
      <w:tblGrid>
        <w:gridCol w:w="1115"/>
        <w:gridCol w:w="1145"/>
        <w:gridCol w:w="2101"/>
        <w:gridCol w:w="2222"/>
        <w:gridCol w:w="2739"/>
      </w:tblGrid>
      <w:tr w:rsidR="00487F6A" w:rsidRPr="008018F0" w14:paraId="733FADA4" w14:textId="3D1429A2" w:rsidTr="00487F6A">
        <w:tc>
          <w:tcPr>
            <w:tcW w:w="1115" w:type="dxa"/>
          </w:tcPr>
          <w:p w14:paraId="24156837" w14:textId="4D5D4A88" w:rsidR="00AB3996" w:rsidRPr="008018F0" w:rsidRDefault="00AB3996" w:rsidP="009F45F4">
            <w:pPr>
              <w:spacing w:before="0"/>
              <w:rPr>
                <w:b/>
              </w:rPr>
            </w:pPr>
            <w:r w:rsidRPr="008018F0">
              <w:rPr>
                <w:b/>
              </w:rPr>
              <w:t>Method</w:t>
            </w:r>
          </w:p>
        </w:tc>
        <w:tc>
          <w:tcPr>
            <w:tcW w:w="1145" w:type="dxa"/>
          </w:tcPr>
          <w:p w14:paraId="644BBA34" w14:textId="12B6F7BC" w:rsidR="00AB3996" w:rsidRPr="008018F0" w:rsidRDefault="00AB3996" w:rsidP="009F45F4">
            <w:pPr>
              <w:spacing w:before="0"/>
              <w:rPr>
                <w:b/>
              </w:rPr>
            </w:pPr>
            <w:r w:rsidRPr="008018F0">
              <w:rPr>
                <w:b/>
              </w:rPr>
              <w:t>Request</w:t>
            </w:r>
          </w:p>
        </w:tc>
        <w:tc>
          <w:tcPr>
            <w:tcW w:w="2101" w:type="dxa"/>
          </w:tcPr>
          <w:p w14:paraId="271EDB09" w14:textId="77777777" w:rsidR="00AB3996" w:rsidRPr="008018F0" w:rsidRDefault="00AB3996" w:rsidP="009F45F4">
            <w:pPr>
              <w:spacing w:before="0"/>
              <w:rPr>
                <w:b/>
              </w:rPr>
            </w:pPr>
            <w:r w:rsidRPr="008018F0">
              <w:rPr>
                <w:b/>
              </w:rPr>
              <w:t xml:space="preserve">Response </w:t>
            </w:r>
          </w:p>
          <w:p w14:paraId="2AD0E17F" w14:textId="65C5B6DE" w:rsidR="00AB3996" w:rsidRPr="008018F0" w:rsidRDefault="00AB3996" w:rsidP="009F45F4">
            <w:pPr>
              <w:spacing w:before="0"/>
              <w:rPr>
                <w:b/>
              </w:rPr>
            </w:pPr>
            <w:r w:rsidRPr="008018F0">
              <w:rPr>
                <w:b/>
              </w:rPr>
              <w:t>Status</w:t>
            </w:r>
          </w:p>
        </w:tc>
        <w:tc>
          <w:tcPr>
            <w:tcW w:w="2222" w:type="dxa"/>
          </w:tcPr>
          <w:p w14:paraId="48334DE2" w14:textId="0DD1204D" w:rsidR="00AB3996" w:rsidRPr="008018F0" w:rsidRDefault="00AB3996" w:rsidP="009F45F4">
            <w:pPr>
              <w:spacing w:before="0"/>
              <w:rPr>
                <w:b/>
              </w:rPr>
            </w:pPr>
            <w:r w:rsidRPr="008018F0">
              <w:rPr>
                <w:b/>
              </w:rPr>
              <w:t>Response Content-Type</w:t>
            </w:r>
          </w:p>
        </w:tc>
        <w:tc>
          <w:tcPr>
            <w:tcW w:w="2739" w:type="dxa"/>
          </w:tcPr>
          <w:p w14:paraId="498DEEFD" w14:textId="7C424F30" w:rsidR="00AB3996" w:rsidRPr="008018F0" w:rsidRDefault="00AB3996" w:rsidP="001E50E6">
            <w:pPr>
              <w:rPr>
                <w:b/>
              </w:rPr>
            </w:pPr>
            <w:r w:rsidRPr="008018F0">
              <w:rPr>
                <w:b/>
              </w:rPr>
              <w:t>Response Body</w:t>
            </w:r>
          </w:p>
        </w:tc>
      </w:tr>
      <w:tr w:rsidR="00487F6A" w14:paraId="3F0F69DE" w14:textId="65163028" w:rsidTr="00487F6A">
        <w:tc>
          <w:tcPr>
            <w:tcW w:w="1115" w:type="dxa"/>
          </w:tcPr>
          <w:p w14:paraId="6CF564E9" w14:textId="2BC5CCEF" w:rsidR="00AB3996" w:rsidRDefault="00AB3996" w:rsidP="009F45F4">
            <w:pPr>
              <w:spacing w:before="0"/>
            </w:pPr>
            <w:r>
              <w:t>GET</w:t>
            </w:r>
          </w:p>
        </w:tc>
        <w:tc>
          <w:tcPr>
            <w:tcW w:w="1145" w:type="dxa"/>
          </w:tcPr>
          <w:p w14:paraId="1D2D340F" w14:textId="1512DAD5" w:rsidR="00AB3996" w:rsidRDefault="00AB3996" w:rsidP="009F45F4">
            <w:pPr>
              <w:spacing w:before="0"/>
            </w:pPr>
            <w:r>
              <w:t>None</w:t>
            </w:r>
          </w:p>
        </w:tc>
        <w:tc>
          <w:tcPr>
            <w:tcW w:w="2101" w:type="dxa"/>
          </w:tcPr>
          <w:p w14:paraId="61F7A943" w14:textId="5AB8E579" w:rsidR="00AB3996" w:rsidRDefault="00AB3996" w:rsidP="009F45F4">
            <w:pPr>
              <w:spacing w:before="0"/>
            </w:pPr>
            <w:r>
              <w:t>200 (OK)</w:t>
            </w:r>
          </w:p>
        </w:tc>
        <w:tc>
          <w:tcPr>
            <w:tcW w:w="2222" w:type="dxa"/>
          </w:tcPr>
          <w:p w14:paraId="6A32EF33" w14:textId="2A678F78" w:rsidR="00AB3996" w:rsidRDefault="00AB3996" w:rsidP="009F45F4">
            <w:pPr>
              <w:spacing w:before="0"/>
            </w:pPr>
            <w:r>
              <w:t>application/</w:t>
            </w:r>
            <w:proofErr w:type="spellStart"/>
            <w:r>
              <w:t>json</w:t>
            </w:r>
            <w:proofErr w:type="spellEnd"/>
          </w:p>
        </w:tc>
        <w:tc>
          <w:tcPr>
            <w:tcW w:w="2739" w:type="dxa"/>
          </w:tcPr>
          <w:p w14:paraId="1F425CFA" w14:textId="4CD3B25A" w:rsidR="00AB3996" w:rsidRDefault="00AB3996" w:rsidP="009F45F4">
            <w:pPr>
              <w:spacing w:before="0"/>
            </w:pPr>
            <w:r>
              <w:t>JSON object</w:t>
            </w:r>
          </w:p>
        </w:tc>
      </w:tr>
      <w:tr w:rsidR="00487F6A" w14:paraId="42CF8E65" w14:textId="77777777" w:rsidTr="00487F6A">
        <w:trPr>
          <w:trHeight w:val="933"/>
        </w:trPr>
        <w:tc>
          <w:tcPr>
            <w:tcW w:w="1115" w:type="dxa"/>
          </w:tcPr>
          <w:p w14:paraId="6A35C184" w14:textId="2F96930E" w:rsidR="00AB3996" w:rsidRDefault="00AB3996" w:rsidP="009F45F4">
            <w:pPr>
              <w:spacing w:before="0"/>
            </w:pPr>
            <w:r>
              <w:t>GET</w:t>
            </w:r>
          </w:p>
        </w:tc>
        <w:tc>
          <w:tcPr>
            <w:tcW w:w="1145" w:type="dxa"/>
          </w:tcPr>
          <w:p w14:paraId="2B4DC503" w14:textId="3E945C2C" w:rsidR="00AB3996" w:rsidRDefault="00AB3996" w:rsidP="009F45F4">
            <w:pPr>
              <w:spacing w:before="0"/>
            </w:pPr>
            <w:r>
              <w:t>Any</w:t>
            </w:r>
          </w:p>
        </w:tc>
        <w:tc>
          <w:tcPr>
            <w:tcW w:w="2101" w:type="dxa"/>
          </w:tcPr>
          <w:p w14:paraId="33BFCC83" w14:textId="05261A2C" w:rsidR="00AB3996" w:rsidRDefault="00AB3996" w:rsidP="009F45F4">
            <w:pPr>
              <w:spacing w:before="0"/>
            </w:pPr>
            <w:r>
              <w:t xml:space="preserve"> 415 (Unsupported Media Type)</w:t>
            </w:r>
          </w:p>
        </w:tc>
        <w:tc>
          <w:tcPr>
            <w:tcW w:w="2222" w:type="dxa"/>
          </w:tcPr>
          <w:p w14:paraId="618BD8AF" w14:textId="7664F727" w:rsidR="00AB3996" w:rsidRDefault="00AB3996" w:rsidP="009F45F4">
            <w:pPr>
              <w:spacing w:before="0"/>
            </w:pPr>
            <w:r>
              <w:t>None</w:t>
            </w:r>
          </w:p>
        </w:tc>
        <w:tc>
          <w:tcPr>
            <w:tcW w:w="2739" w:type="dxa"/>
          </w:tcPr>
          <w:p w14:paraId="4D048E2F" w14:textId="02484633" w:rsidR="00AB3996" w:rsidRDefault="00AB3996" w:rsidP="009F45F4">
            <w:pPr>
              <w:spacing w:before="0"/>
            </w:pPr>
            <w:r>
              <w:t>None</w:t>
            </w:r>
          </w:p>
        </w:tc>
      </w:tr>
      <w:tr w:rsidR="00487F6A" w14:paraId="0858747E" w14:textId="77777777" w:rsidTr="00487F6A">
        <w:tc>
          <w:tcPr>
            <w:tcW w:w="1115" w:type="dxa"/>
          </w:tcPr>
          <w:p w14:paraId="6D9AEC0F" w14:textId="4479BFD8" w:rsidR="00AB3996" w:rsidRDefault="00AB3996" w:rsidP="009F45F4">
            <w:pPr>
              <w:spacing w:before="0"/>
            </w:pPr>
            <w:r>
              <w:t>POST</w:t>
            </w:r>
          </w:p>
        </w:tc>
        <w:tc>
          <w:tcPr>
            <w:tcW w:w="1145" w:type="dxa"/>
          </w:tcPr>
          <w:p w14:paraId="6B5EDCEE" w14:textId="6B086045" w:rsidR="00AB3996" w:rsidRDefault="00AB3996" w:rsidP="009F45F4">
            <w:pPr>
              <w:spacing w:before="0"/>
            </w:pPr>
            <w:r>
              <w:t>Any</w:t>
            </w:r>
          </w:p>
        </w:tc>
        <w:tc>
          <w:tcPr>
            <w:tcW w:w="2101" w:type="dxa"/>
          </w:tcPr>
          <w:p w14:paraId="354880B0" w14:textId="4E0B4F3C" w:rsidR="00AB3996" w:rsidRDefault="00AB3996" w:rsidP="00BE4EB7">
            <w:pPr>
              <w:spacing w:before="0"/>
            </w:pPr>
            <w:r>
              <w:t>405 (Method Not Allowed)</w:t>
            </w:r>
          </w:p>
        </w:tc>
        <w:tc>
          <w:tcPr>
            <w:tcW w:w="2222" w:type="dxa"/>
          </w:tcPr>
          <w:p w14:paraId="314E7C71" w14:textId="352CB2F5" w:rsidR="00AB3996" w:rsidRDefault="00AB3996" w:rsidP="009F45F4">
            <w:pPr>
              <w:spacing w:before="0"/>
            </w:pPr>
            <w:r>
              <w:t>None</w:t>
            </w:r>
          </w:p>
        </w:tc>
        <w:tc>
          <w:tcPr>
            <w:tcW w:w="2739" w:type="dxa"/>
          </w:tcPr>
          <w:p w14:paraId="2B08B6C5" w14:textId="29B9D3F1" w:rsidR="00AB3996" w:rsidRDefault="00AB3996" w:rsidP="009F45F4">
            <w:pPr>
              <w:spacing w:before="0"/>
            </w:pPr>
            <w:r>
              <w:t>None</w:t>
            </w:r>
          </w:p>
        </w:tc>
      </w:tr>
    </w:tbl>
    <w:p w14:paraId="347680A4" w14:textId="5BA3A343" w:rsidR="00AB3996" w:rsidRDefault="00AB3996" w:rsidP="0039386E">
      <w:r>
        <w:lastRenderedPageBreak/>
        <w:t xml:space="preserve">The JSON object of the response </w:t>
      </w:r>
      <w:r w:rsidR="00355796">
        <w:t xml:space="preserve">may contain fields with information about the Data Engine. </w:t>
      </w:r>
      <w:r w:rsidR="00E46289">
        <w:t xml:space="preserve">The fields </w:t>
      </w:r>
      <w:r w:rsidR="00E83999">
        <w:t>returned must</w:t>
      </w:r>
      <w:r w:rsidR="00E46289">
        <w:t xml:space="preserve"> include the “</w:t>
      </w:r>
      <w:proofErr w:type="spellStart"/>
      <w:r w:rsidR="00E46289">
        <w:t>atomsURI</w:t>
      </w:r>
      <w:proofErr w:type="spellEnd"/>
      <w:r w:rsidR="00E46289">
        <w:t>”, the “</w:t>
      </w:r>
      <w:proofErr w:type="spellStart"/>
      <w:r w:rsidR="00E46289">
        <w:t>queryURI</w:t>
      </w:r>
      <w:proofErr w:type="spellEnd"/>
      <w:r w:rsidR="00E46289">
        <w:t>”, and the “</w:t>
      </w:r>
      <w:proofErr w:type="spellStart"/>
      <w:r w:rsidR="00FA5D2B">
        <w:t>managementURI</w:t>
      </w:r>
      <w:proofErr w:type="spellEnd"/>
      <w:r w:rsidR="00E46289">
        <w:t>”</w:t>
      </w:r>
      <w:r w:rsidR="009F45F4">
        <w:t xml:space="preserve">; </w:t>
      </w:r>
      <w:proofErr w:type="gramStart"/>
      <w:r w:rsidR="00191186">
        <w:t>These</w:t>
      </w:r>
      <w:proofErr w:type="gramEnd"/>
      <w:r w:rsidR="00191186">
        <w:t xml:space="preserve"> are the </w:t>
      </w:r>
      <w:r w:rsidR="009F45F4">
        <w:t>target URL</w:t>
      </w:r>
      <w:r w:rsidR="00191186">
        <w:t>s</w:t>
      </w:r>
      <w:r w:rsidR="009F45F4">
        <w:t xml:space="preserve"> to be used for adding Atoms</w:t>
      </w:r>
      <w:r w:rsidR="00191186">
        <w:t>, query</w:t>
      </w:r>
      <w:r w:rsidR="00FA5D2B">
        <w:t>ing Atoms and managing access to the data engine</w:t>
      </w:r>
      <w:r w:rsidR="009F45F4">
        <w:t>.</w:t>
      </w:r>
    </w:p>
    <w:p w14:paraId="1FD79AB8" w14:textId="77777777" w:rsidR="0039386E" w:rsidRDefault="0039386E" w:rsidP="0039386E">
      <w:r>
        <w:t>Example request message:</w:t>
      </w:r>
      <w:r>
        <w:tab/>
      </w:r>
      <w:r>
        <w:br/>
      </w:r>
    </w:p>
    <w:p w14:paraId="2D573AB8" w14:textId="77777777" w:rsidR="0039386E" w:rsidRPr="002F3E51" w:rsidRDefault="0039386E" w:rsidP="0039386E">
      <w:pPr>
        <w:shd w:val="clear" w:color="auto" w:fill="DBE5F1" w:themeFill="accent1" w:themeFillTint="33"/>
        <w:spacing w:before="0"/>
        <w:ind w:left="431"/>
        <w:jc w:val="left"/>
        <w:rPr>
          <w:rFonts w:ascii="Courier New" w:hAnsi="Courier New" w:cs="Courier New"/>
        </w:rPr>
      </w:pPr>
      <w:r>
        <w:rPr>
          <w:rFonts w:ascii="Courier New" w:hAnsi="Courier New" w:cs="Courier New"/>
        </w:rPr>
        <w:t>GET /home</w:t>
      </w:r>
    </w:p>
    <w:p w14:paraId="06746F54" w14:textId="77777777" w:rsidR="0039386E" w:rsidRDefault="0039386E" w:rsidP="0039386E">
      <w:r>
        <w:t>Example response message:</w:t>
      </w:r>
      <w:r>
        <w:tab/>
      </w:r>
      <w:r>
        <w:br/>
      </w:r>
    </w:p>
    <w:p w14:paraId="3BDF8BC2" w14:textId="77777777" w:rsidR="0039386E" w:rsidRDefault="0039386E" w:rsidP="0039386E">
      <w:pPr>
        <w:shd w:val="clear" w:color="auto" w:fill="DBE5F1" w:themeFill="accent1" w:themeFillTint="33"/>
        <w:spacing w:before="0"/>
        <w:ind w:left="431"/>
        <w:jc w:val="left"/>
        <w:rPr>
          <w:rFonts w:ascii="Courier New" w:hAnsi="Courier New" w:cs="Courier New"/>
        </w:rPr>
      </w:pPr>
      <w:r>
        <w:rPr>
          <w:rFonts w:ascii="Courier New" w:hAnsi="Courier New" w:cs="Courier New"/>
        </w:rPr>
        <w:t>HTTP/1.1 200 OK</w:t>
      </w:r>
    </w:p>
    <w:p w14:paraId="0A016BB2" w14:textId="77777777" w:rsidR="0039386E" w:rsidRDefault="0039386E" w:rsidP="0039386E">
      <w:pPr>
        <w:shd w:val="clear" w:color="auto" w:fill="DBE5F1" w:themeFill="accent1" w:themeFillTint="33"/>
        <w:spacing w:before="0"/>
        <w:ind w:left="431"/>
        <w:jc w:val="left"/>
        <w:rPr>
          <w:rFonts w:ascii="Courier New" w:hAnsi="Courier New" w:cs="Courier New"/>
        </w:rPr>
      </w:pPr>
    </w:p>
    <w:p w14:paraId="2E775948" w14:textId="183DB545" w:rsidR="00E46289" w:rsidRDefault="008B4628" w:rsidP="0039386E">
      <w:pPr>
        <w:shd w:val="clear" w:color="auto" w:fill="DBE5F1" w:themeFill="accent1" w:themeFillTint="33"/>
        <w:spacing w:before="0"/>
        <w:ind w:left="431"/>
        <w:jc w:val="left"/>
        <w:rPr>
          <w:rFonts w:ascii="Courier New" w:hAnsi="Courier New" w:cs="Courier New"/>
        </w:rPr>
      </w:pPr>
      <w:r>
        <w:rPr>
          <w:rFonts w:ascii="Courier New" w:hAnsi="Courier New" w:cs="Courier New"/>
        </w:rPr>
        <w:t>{</w:t>
      </w:r>
      <w:r w:rsidR="0039386E">
        <w:rPr>
          <w:rFonts w:ascii="Courier New" w:hAnsi="Courier New" w:cs="Courier New"/>
        </w:rPr>
        <w:t>“</w:t>
      </w:r>
      <w:proofErr w:type="spellStart"/>
      <w:r w:rsidR="0039386E">
        <w:rPr>
          <w:rFonts w:ascii="Courier New" w:hAnsi="Courier New" w:cs="Courier New"/>
        </w:rPr>
        <w:t>atomsURI</w:t>
      </w:r>
      <w:proofErr w:type="spellEnd"/>
      <w:r w:rsidR="0039386E">
        <w:rPr>
          <w:rFonts w:ascii="Courier New" w:hAnsi="Courier New" w:cs="Courier New"/>
        </w:rPr>
        <w:t xml:space="preserve">”: </w:t>
      </w:r>
      <w:r w:rsidR="00E46289">
        <w:rPr>
          <w:rFonts w:ascii="Courier New" w:hAnsi="Courier New" w:cs="Courier New"/>
        </w:rPr>
        <w:t>“</w:t>
      </w:r>
      <w:r w:rsidR="0057365F" w:rsidRPr="0061357A">
        <w:t>https://www.dataengine.com/atoms</w:t>
      </w:r>
      <w:r w:rsidR="00E46289">
        <w:rPr>
          <w:rFonts w:ascii="Courier New" w:hAnsi="Courier New" w:cs="Courier New"/>
        </w:rPr>
        <w:t>”,</w:t>
      </w:r>
    </w:p>
    <w:p w14:paraId="1C1D612E" w14:textId="77777777" w:rsidR="00E46289" w:rsidRDefault="00E46289" w:rsidP="0039386E">
      <w:pPr>
        <w:shd w:val="clear" w:color="auto" w:fill="DBE5F1" w:themeFill="accent1" w:themeFillTint="33"/>
        <w:spacing w:before="0"/>
        <w:ind w:left="431"/>
        <w:jc w:val="left"/>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queryURI</w:t>
      </w:r>
      <w:proofErr w:type="spellEnd"/>
      <w:proofErr w:type="gramEnd"/>
      <w:r>
        <w:rPr>
          <w:rFonts w:ascii="Courier New" w:hAnsi="Courier New" w:cs="Courier New"/>
        </w:rPr>
        <w:t>”: “https://www.dataengine.com/query”,</w:t>
      </w:r>
    </w:p>
    <w:p w14:paraId="738D3373" w14:textId="7E398D1B" w:rsidR="0039386E" w:rsidRPr="002F3E51" w:rsidRDefault="00E46289" w:rsidP="0039386E">
      <w:pPr>
        <w:shd w:val="clear" w:color="auto" w:fill="DBE5F1" w:themeFill="accent1" w:themeFillTint="33"/>
        <w:spacing w:before="0"/>
        <w:ind w:left="431"/>
        <w:jc w:val="left"/>
        <w:rPr>
          <w:rFonts w:ascii="Courier New" w:hAnsi="Courier New" w:cs="Courier New"/>
        </w:rPr>
      </w:pPr>
      <w:r>
        <w:rPr>
          <w:rFonts w:ascii="Courier New" w:hAnsi="Courier New" w:cs="Courier New"/>
        </w:rPr>
        <w:t xml:space="preserve"> “</w:t>
      </w:r>
      <w:proofErr w:type="spellStart"/>
      <w:r>
        <w:rPr>
          <w:rFonts w:ascii="Courier New" w:hAnsi="Courier New" w:cs="Courier New"/>
        </w:rPr>
        <w:t>managementURI</w:t>
      </w:r>
      <w:proofErr w:type="spellEnd"/>
      <w:r>
        <w:rPr>
          <w:rFonts w:ascii="Courier New" w:hAnsi="Courier New" w:cs="Courier New"/>
        </w:rPr>
        <w:t>”: “https://www.dataengine.com/management”</w:t>
      </w:r>
      <w:r w:rsidR="0039386E">
        <w:rPr>
          <w:rFonts w:ascii="Courier New" w:hAnsi="Courier New" w:cs="Courier New"/>
        </w:rPr>
        <w:t>}</w:t>
      </w:r>
    </w:p>
    <w:p w14:paraId="0AFBADEE" w14:textId="77777777" w:rsidR="0039386E" w:rsidRDefault="0039386E" w:rsidP="001E50E6"/>
    <w:p w14:paraId="744C2D58" w14:textId="77777777" w:rsidR="001E50E6" w:rsidRDefault="001E50E6" w:rsidP="001E50E6">
      <w:pPr>
        <w:pStyle w:val="Heading3"/>
      </w:pPr>
      <w:bookmarkStart w:id="21" w:name="_Toc422230153"/>
      <w:r>
        <w:t>Atom POST</w:t>
      </w:r>
      <w:bookmarkEnd w:id="21"/>
    </w:p>
    <w:p w14:paraId="2974776A" w14:textId="05C75065" w:rsidR="001E50E6" w:rsidRDefault="001E5F94" w:rsidP="001E50E6">
      <w:r>
        <w:t>To add an Atom to the Data Engine, a POST operation is sent to the Atom POST URI obtained by a preceding GET</w:t>
      </w:r>
      <w:r w:rsidR="001E50E6">
        <w:t xml:space="preserve"> </w:t>
      </w:r>
      <w:r>
        <w:t>on the Data Engine Home URI. The POST shall include a non-empty body containing either a single JSON Atom Object or a JSON array containing one or more Atom Objects.</w:t>
      </w:r>
      <w:r w:rsidR="00436B63">
        <w:t xml:space="preserve"> The Content-Type of the message must be ‘application/</w:t>
      </w:r>
      <w:proofErr w:type="spellStart"/>
      <w:r w:rsidR="00436B63">
        <w:t>json</w:t>
      </w:r>
      <w:proofErr w:type="spellEnd"/>
      <w:r w:rsidR="00436B63">
        <w:t xml:space="preserve">’. </w:t>
      </w:r>
    </w:p>
    <w:p w14:paraId="3EA019CA" w14:textId="7F866B5F" w:rsidR="00436B63" w:rsidRDefault="00BE1198" w:rsidP="001E50E6">
      <w:r>
        <w:t xml:space="preserve">The response </w:t>
      </w:r>
      <w:r w:rsidR="004C3E6B">
        <w:t>returns</w:t>
      </w:r>
      <w:r>
        <w:t xml:space="preserve"> HTTP status code </w:t>
      </w:r>
      <w:r w:rsidR="00A33D60">
        <w:t xml:space="preserve">202 </w:t>
      </w:r>
      <w:r>
        <w:t>(</w:t>
      </w:r>
      <w:r w:rsidR="00A33D60">
        <w:t>Accepted</w:t>
      </w:r>
      <w:r>
        <w:t>)</w:t>
      </w:r>
      <w:r w:rsidR="004C3E6B">
        <w:t xml:space="preserve"> and an empty message body</w:t>
      </w:r>
      <w:r>
        <w:t xml:space="preserve"> if the message format is accepted.</w:t>
      </w:r>
      <w:r w:rsidR="00436B63">
        <w:t xml:space="preserve"> One of the following HTTP status codes are returned if an error occurs:</w:t>
      </w:r>
      <w:r>
        <w:t xml:space="preserve"> </w:t>
      </w:r>
    </w:p>
    <w:p w14:paraId="46E3FE58" w14:textId="62A04FFB" w:rsidR="00436B63" w:rsidRDefault="00436B63" w:rsidP="00436B63">
      <w:pPr>
        <w:pStyle w:val="ListParagraph"/>
        <w:numPr>
          <w:ilvl w:val="0"/>
          <w:numId w:val="15"/>
        </w:numPr>
      </w:pPr>
      <w:r>
        <w:t>400 (Bad Request) if the message does not contain valid JSON</w:t>
      </w:r>
      <w:r w:rsidR="00FA5D2B">
        <w:t xml:space="preserve"> or mandatory fields are missing from one or more of the atoms.</w:t>
      </w:r>
    </w:p>
    <w:p w14:paraId="294B0979" w14:textId="4D3A29EA" w:rsidR="00436B63" w:rsidRDefault="00436B63" w:rsidP="00436B63">
      <w:pPr>
        <w:pStyle w:val="ListParagraph"/>
        <w:numPr>
          <w:ilvl w:val="0"/>
          <w:numId w:val="15"/>
        </w:numPr>
      </w:pPr>
      <w:r>
        <w:t xml:space="preserve">405 (Method Not Allowed) if </w:t>
      </w:r>
      <w:r w:rsidR="004C3E6B">
        <w:t xml:space="preserve">another operation (e.g. </w:t>
      </w:r>
      <w:r>
        <w:t>GET/PUT/DELETE</w:t>
      </w:r>
      <w:r w:rsidR="004C3E6B">
        <w:t>)</w:t>
      </w:r>
      <w:r>
        <w:t xml:space="preserve"> is used</w:t>
      </w:r>
    </w:p>
    <w:p w14:paraId="16E409D4" w14:textId="322685C3" w:rsidR="004C3E6B" w:rsidRDefault="00436B63" w:rsidP="004C3E6B">
      <w:pPr>
        <w:pStyle w:val="ListParagraph"/>
        <w:numPr>
          <w:ilvl w:val="0"/>
          <w:numId w:val="15"/>
        </w:numPr>
      </w:pPr>
      <w:r>
        <w:t>415 (Unsupported Media Type) if the content type is not ‘application/</w:t>
      </w:r>
      <w:proofErr w:type="spellStart"/>
      <w:r>
        <w:t>json</w:t>
      </w:r>
      <w:proofErr w:type="spellEnd"/>
      <w:r>
        <w:t xml:space="preserve">’ </w:t>
      </w:r>
    </w:p>
    <w:p w14:paraId="33AB2A88" w14:textId="26401A60" w:rsidR="00EB3A0A" w:rsidRDefault="00EB3A0A" w:rsidP="004C3E6B">
      <w:pPr>
        <w:pStyle w:val="ListParagraph"/>
        <w:numPr>
          <w:ilvl w:val="0"/>
          <w:numId w:val="15"/>
        </w:numPr>
      </w:pPr>
      <w:r>
        <w:t>500 (Internal Server Error) if an internal error occurred</w:t>
      </w:r>
    </w:p>
    <w:p w14:paraId="0AE66542" w14:textId="5E23A018" w:rsidR="004C3E6B" w:rsidRDefault="004C3E6B" w:rsidP="004C3E6B">
      <w:r>
        <w:t xml:space="preserve">If the message </w:t>
      </w:r>
      <w:r w:rsidR="008A6AE2">
        <w:t>was not accepted</w:t>
      </w:r>
      <w:r>
        <w:t xml:space="preserve"> the response message may contain a JSON object with a </w:t>
      </w:r>
      <w:r w:rsidR="008A6AE2">
        <w:t>description of the error, i.e. a list of error messages.</w:t>
      </w:r>
    </w:p>
    <w:p w14:paraId="3B44C706" w14:textId="31BB08EE" w:rsidR="009F45F4" w:rsidRDefault="00FA5D2B" w:rsidP="004C3E6B">
      <w:r>
        <w:t xml:space="preserve">If one or more of the Atoms in a request is missing mandatory elements then the response will be 400 and none of the Atoms will be accepted by the Data Engine. The sender is advised to make a request to submit each atom individually in order that the </w:t>
      </w:r>
      <w:proofErr w:type="spellStart"/>
      <w:r>
        <w:t>well formed</w:t>
      </w:r>
      <w:proofErr w:type="spellEnd"/>
      <w:r>
        <w:t xml:space="preserve"> ones can be accepted.</w:t>
      </w:r>
    </w:p>
    <w:p w14:paraId="6E370AB3" w14:textId="77777777" w:rsidR="00FA5D2B" w:rsidRDefault="00FA5D2B" w:rsidP="004C3E6B"/>
    <w:tbl>
      <w:tblPr>
        <w:tblStyle w:val="TableGrid"/>
        <w:tblW w:w="9322" w:type="dxa"/>
        <w:tblLayout w:type="fixed"/>
        <w:tblLook w:val="04A0" w:firstRow="1" w:lastRow="0" w:firstColumn="1" w:lastColumn="0" w:noHBand="0" w:noVBand="1"/>
      </w:tblPr>
      <w:tblGrid>
        <w:gridCol w:w="1101"/>
        <w:gridCol w:w="1559"/>
        <w:gridCol w:w="1134"/>
        <w:gridCol w:w="1559"/>
        <w:gridCol w:w="1559"/>
        <w:gridCol w:w="2410"/>
      </w:tblGrid>
      <w:tr w:rsidR="009F45F4" w:rsidRPr="00487F6A" w14:paraId="26CFF832" w14:textId="77777777" w:rsidTr="00BE4EB7">
        <w:tc>
          <w:tcPr>
            <w:tcW w:w="1101" w:type="dxa"/>
          </w:tcPr>
          <w:p w14:paraId="10B58FCD" w14:textId="77777777" w:rsidR="009F45F4" w:rsidRPr="00487F6A" w:rsidRDefault="009F45F4" w:rsidP="009F45F4">
            <w:pPr>
              <w:spacing w:before="0"/>
              <w:rPr>
                <w:b/>
              </w:rPr>
            </w:pPr>
            <w:r w:rsidRPr="00487F6A">
              <w:rPr>
                <w:b/>
              </w:rPr>
              <w:t>Method</w:t>
            </w:r>
          </w:p>
        </w:tc>
        <w:tc>
          <w:tcPr>
            <w:tcW w:w="1559" w:type="dxa"/>
          </w:tcPr>
          <w:p w14:paraId="09C9999A" w14:textId="77777777" w:rsidR="009F45F4" w:rsidRPr="00487F6A" w:rsidRDefault="009F45F4" w:rsidP="009F45F4">
            <w:pPr>
              <w:spacing w:before="0"/>
              <w:rPr>
                <w:b/>
              </w:rPr>
            </w:pPr>
            <w:r w:rsidRPr="00487F6A">
              <w:rPr>
                <w:b/>
              </w:rPr>
              <w:t>Request</w:t>
            </w:r>
          </w:p>
          <w:p w14:paraId="205A6D30" w14:textId="07384F38" w:rsidR="009F45F4" w:rsidRPr="00487F6A" w:rsidRDefault="009F45F4" w:rsidP="009F45F4">
            <w:pPr>
              <w:spacing w:before="0"/>
              <w:rPr>
                <w:b/>
              </w:rPr>
            </w:pPr>
            <w:r w:rsidRPr="00487F6A">
              <w:rPr>
                <w:b/>
              </w:rPr>
              <w:t>Content-</w:t>
            </w:r>
            <w:r w:rsidRPr="00487F6A">
              <w:rPr>
                <w:b/>
              </w:rPr>
              <w:lastRenderedPageBreak/>
              <w:t>Type</w:t>
            </w:r>
          </w:p>
        </w:tc>
        <w:tc>
          <w:tcPr>
            <w:tcW w:w="1134" w:type="dxa"/>
          </w:tcPr>
          <w:p w14:paraId="2830ABD8" w14:textId="4A201C24" w:rsidR="009F45F4" w:rsidRPr="00487F6A" w:rsidRDefault="009F45F4" w:rsidP="009F45F4">
            <w:pPr>
              <w:spacing w:before="0"/>
              <w:rPr>
                <w:b/>
              </w:rPr>
            </w:pPr>
            <w:r w:rsidRPr="00487F6A">
              <w:rPr>
                <w:b/>
              </w:rPr>
              <w:lastRenderedPageBreak/>
              <w:t>Request Body</w:t>
            </w:r>
          </w:p>
        </w:tc>
        <w:tc>
          <w:tcPr>
            <w:tcW w:w="1559" w:type="dxa"/>
          </w:tcPr>
          <w:p w14:paraId="481B8961" w14:textId="69E242FC" w:rsidR="009F45F4" w:rsidRPr="00487F6A" w:rsidRDefault="009F45F4" w:rsidP="009F45F4">
            <w:pPr>
              <w:spacing w:before="0"/>
              <w:rPr>
                <w:b/>
              </w:rPr>
            </w:pPr>
            <w:r w:rsidRPr="00487F6A">
              <w:rPr>
                <w:b/>
              </w:rPr>
              <w:t xml:space="preserve">Response </w:t>
            </w:r>
          </w:p>
          <w:p w14:paraId="637217E4" w14:textId="77777777" w:rsidR="009F45F4" w:rsidRPr="00487F6A" w:rsidRDefault="009F45F4" w:rsidP="009F45F4">
            <w:pPr>
              <w:spacing w:before="0"/>
              <w:rPr>
                <w:b/>
              </w:rPr>
            </w:pPr>
            <w:r w:rsidRPr="00487F6A">
              <w:rPr>
                <w:b/>
              </w:rPr>
              <w:t>Status</w:t>
            </w:r>
          </w:p>
        </w:tc>
        <w:tc>
          <w:tcPr>
            <w:tcW w:w="1559" w:type="dxa"/>
          </w:tcPr>
          <w:p w14:paraId="2B0B74E0" w14:textId="77777777" w:rsidR="009F45F4" w:rsidRPr="00487F6A" w:rsidRDefault="009F45F4" w:rsidP="009F45F4">
            <w:pPr>
              <w:spacing w:before="0"/>
              <w:rPr>
                <w:b/>
              </w:rPr>
            </w:pPr>
            <w:r w:rsidRPr="00487F6A">
              <w:rPr>
                <w:b/>
              </w:rPr>
              <w:t>Response Content-</w:t>
            </w:r>
            <w:r w:rsidRPr="00487F6A">
              <w:rPr>
                <w:b/>
              </w:rPr>
              <w:lastRenderedPageBreak/>
              <w:t>Type</w:t>
            </w:r>
          </w:p>
        </w:tc>
        <w:tc>
          <w:tcPr>
            <w:tcW w:w="2410" w:type="dxa"/>
          </w:tcPr>
          <w:p w14:paraId="718F7031" w14:textId="77777777" w:rsidR="009F45F4" w:rsidRPr="00487F6A" w:rsidRDefault="009F45F4" w:rsidP="009F45F4">
            <w:pPr>
              <w:spacing w:before="0"/>
              <w:rPr>
                <w:b/>
              </w:rPr>
            </w:pPr>
            <w:r w:rsidRPr="00487F6A">
              <w:rPr>
                <w:b/>
              </w:rPr>
              <w:lastRenderedPageBreak/>
              <w:t>Response Body</w:t>
            </w:r>
          </w:p>
        </w:tc>
      </w:tr>
      <w:tr w:rsidR="009F45F4" w14:paraId="6D55A9A4" w14:textId="77777777" w:rsidTr="00BE4EB7">
        <w:tc>
          <w:tcPr>
            <w:tcW w:w="1101" w:type="dxa"/>
          </w:tcPr>
          <w:p w14:paraId="13715B53" w14:textId="77777777" w:rsidR="009F45F4" w:rsidRDefault="009F45F4" w:rsidP="009F45F4">
            <w:pPr>
              <w:spacing w:before="0"/>
            </w:pPr>
            <w:r>
              <w:lastRenderedPageBreak/>
              <w:t>GET</w:t>
            </w:r>
          </w:p>
        </w:tc>
        <w:tc>
          <w:tcPr>
            <w:tcW w:w="1559" w:type="dxa"/>
          </w:tcPr>
          <w:p w14:paraId="7EC94BBA" w14:textId="11AE93EB" w:rsidR="009F45F4" w:rsidRDefault="009F45F4" w:rsidP="009F45F4">
            <w:pPr>
              <w:spacing w:before="0"/>
            </w:pPr>
            <w:r>
              <w:t>Any</w:t>
            </w:r>
          </w:p>
        </w:tc>
        <w:tc>
          <w:tcPr>
            <w:tcW w:w="1134" w:type="dxa"/>
          </w:tcPr>
          <w:p w14:paraId="3EB36CC1" w14:textId="4CE48032" w:rsidR="009F45F4" w:rsidRDefault="009F45F4" w:rsidP="009F45F4">
            <w:pPr>
              <w:spacing w:before="0"/>
            </w:pPr>
            <w:r>
              <w:t>Any</w:t>
            </w:r>
          </w:p>
        </w:tc>
        <w:tc>
          <w:tcPr>
            <w:tcW w:w="1559" w:type="dxa"/>
          </w:tcPr>
          <w:p w14:paraId="0B6B10D7" w14:textId="6E3D3F54" w:rsidR="009F45F4" w:rsidRDefault="009F45F4" w:rsidP="009F45F4">
            <w:pPr>
              <w:spacing w:before="0"/>
            </w:pPr>
            <w:r>
              <w:t>405 (Method not allowed)</w:t>
            </w:r>
          </w:p>
        </w:tc>
        <w:tc>
          <w:tcPr>
            <w:tcW w:w="1559" w:type="dxa"/>
          </w:tcPr>
          <w:p w14:paraId="2571BBBC" w14:textId="1ACB0DF2" w:rsidR="009F45F4" w:rsidRDefault="009F45F4" w:rsidP="009F45F4">
            <w:pPr>
              <w:spacing w:before="0"/>
            </w:pPr>
            <w:r>
              <w:t>None</w:t>
            </w:r>
          </w:p>
        </w:tc>
        <w:tc>
          <w:tcPr>
            <w:tcW w:w="2410" w:type="dxa"/>
          </w:tcPr>
          <w:p w14:paraId="173BD48B" w14:textId="600DA576" w:rsidR="009F45F4" w:rsidRDefault="009F45F4" w:rsidP="009F45F4">
            <w:pPr>
              <w:spacing w:before="0"/>
            </w:pPr>
            <w:r>
              <w:t>None</w:t>
            </w:r>
          </w:p>
        </w:tc>
      </w:tr>
      <w:tr w:rsidR="009F45F4" w14:paraId="70A2CF55" w14:textId="77777777" w:rsidTr="00BE4EB7">
        <w:trPr>
          <w:trHeight w:val="710"/>
        </w:trPr>
        <w:tc>
          <w:tcPr>
            <w:tcW w:w="1101" w:type="dxa"/>
          </w:tcPr>
          <w:p w14:paraId="0A59EDEB" w14:textId="50ED8DAA" w:rsidR="009F45F4" w:rsidRDefault="009F45F4" w:rsidP="009F45F4">
            <w:pPr>
              <w:spacing w:before="0"/>
            </w:pPr>
            <w:r>
              <w:t>POST</w:t>
            </w:r>
          </w:p>
        </w:tc>
        <w:tc>
          <w:tcPr>
            <w:tcW w:w="1559" w:type="dxa"/>
          </w:tcPr>
          <w:p w14:paraId="1A4DF6C3" w14:textId="77777777" w:rsidR="009F45F4" w:rsidRDefault="009F45F4" w:rsidP="009F45F4">
            <w:pPr>
              <w:spacing w:before="0"/>
            </w:pPr>
            <w:r>
              <w:t>application/</w:t>
            </w:r>
          </w:p>
          <w:p w14:paraId="3709153B" w14:textId="3C004871" w:rsidR="009F45F4" w:rsidRDefault="009F45F4" w:rsidP="009F45F4">
            <w:pPr>
              <w:spacing w:before="0"/>
            </w:pPr>
            <w:proofErr w:type="spellStart"/>
            <w:r>
              <w:t>json</w:t>
            </w:r>
            <w:proofErr w:type="spellEnd"/>
          </w:p>
        </w:tc>
        <w:tc>
          <w:tcPr>
            <w:tcW w:w="1134" w:type="dxa"/>
          </w:tcPr>
          <w:p w14:paraId="745426FF" w14:textId="411B61EC" w:rsidR="009F45F4" w:rsidRDefault="009F45F4" w:rsidP="00BE4EB7">
            <w:pPr>
              <w:spacing w:before="0"/>
            </w:pPr>
            <w:r>
              <w:t xml:space="preserve">Valid </w:t>
            </w:r>
            <w:r w:rsidR="00BE4EB7">
              <w:t xml:space="preserve">JSON </w:t>
            </w:r>
            <w:r>
              <w:t>Atom</w:t>
            </w:r>
          </w:p>
        </w:tc>
        <w:tc>
          <w:tcPr>
            <w:tcW w:w="1559" w:type="dxa"/>
          </w:tcPr>
          <w:p w14:paraId="72804F7F" w14:textId="3AC62616" w:rsidR="009F45F4" w:rsidRDefault="009F45F4" w:rsidP="003019BB">
            <w:pPr>
              <w:spacing w:before="0"/>
            </w:pPr>
            <w:r>
              <w:t>20</w:t>
            </w:r>
            <w:r w:rsidR="003019BB">
              <w:t>2</w:t>
            </w:r>
            <w:r>
              <w:t xml:space="preserve"> (</w:t>
            </w:r>
            <w:r w:rsidR="003019BB">
              <w:t>Accepted</w:t>
            </w:r>
            <w:r>
              <w:t>)</w:t>
            </w:r>
          </w:p>
        </w:tc>
        <w:tc>
          <w:tcPr>
            <w:tcW w:w="1559" w:type="dxa"/>
          </w:tcPr>
          <w:p w14:paraId="3F76BDE3" w14:textId="77777777" w:rsidR="009F45F4" w:rsidRDefault="009F45F4" w:rsidP="009F45F4">
            <w:pPr>
              <w:spacing w:before="0"/>
            </w:pPr>
            <w:r>
              <w:t>None</w:t>
            </w:r>
          </w:p>
        </w:tc>
        <w:tc>
          <w:tcPr>
            <w:tcW w:w="2410" w:type="dxa"/>
          </w:tcPr>
          <w:p w14:paraId="495F85F4" w14:textId="77777777" w:rsidR="009F45F4" w:rsidRDefault="009F45F4" w:rsidP="009F45F4">
            <w:pPr>
              <w:spacing w:before="0"/>
            </w:pPr>
            <w:r>
              <w:t>None</w:t>
            </w:r>
          </w:p>
        </w:tc>
      </w:tr>
      <w:tr w:rsidR="009F45F4" w14:paraId="00CE43F2" w14:textId="77777777" w:rsidTr="00BE4EB7">
        <w:tc>
          <w:tcPr>
            <w:tcW w:w="1101" w:type="dxa"/>
          </w:tcPr>
          <w:p w14:paraId="17DAF6AF" w14:textId="77777777" w:rsidR="009F45F4" w:rsidRDefault="009F45F4" w:rsidP="009F45F4">
            <w:pPr>
              <w:spacing w:before="0"/>
            </w:pPr>
            <w:r>
              <w:t>POST</w:t>
            </w:r>
          </w:p>
        </w:tc>
        <w:tc>
          <w:tcPr>
            <w:tcW w:w="1559" w:type="dxa"/>
          </w:tcPr>
          <w:p w14:paraId="71E7FA54" w14:textId="77777777" w:rsidR="009F45F4" w:rsidRDefault="009F45F4" w:rsidP="009F45F4">
            <w:pPr>
              <w:spacing w:before="0"/>
            </w:pPr>
            <w:r>
              <w:t>application/</w:t>
            </w:r>
          </w:p>
          <w:p w14:paraId="4636625A" w14:textId="6B7B5C34" w:rsidR="009F45F4" w:rsidRDefault="009F45F4" w:rsidP="009F45F4">
            <w:pPr>
              <w:spacing w:before="0"/>
            </w:pPr>
            <w:proofErr w:type="spellStart"/>
            <w:r>
              <w:t>json</w:t>
            </w:r>
            <w:proofErr w:type="spellEnd"/>
          </w:p>
        </w:tc>
        <w:tc>
          <w:tcPr>
            <w:tcW w:w="1134" w:type="dxa"/>
          </w:tcPr>
          <w:p w14:paraId="2F67FB2D" w14:textId="77777777" w:rsidR="009F45F4" w:rsidRDefault="009F45F4" w:rsidP="009F45F4">
            <w:pPr>
              <w:spacing w:before="0"/>
            </w:pPr>
            <w:r>
              <w:t>Invalid JSON</w:t>
            </w:r>
          </w:p>
        </w:tc>
        <w:tc>
          <w:tcPr>
            <w:tcW w:w="1559" w:type="dxa"/>
          </w:tcPr>
          <w:p w14:paraId="431BB714" w14:textId="1729901D" w:rsidR="009F45F4" w:rsidRDefault="009F45F4" w:rsidP="009F45F4">
            <w:pPr>
              <w:spacing w:before="0"/>
            </w:pPr>
            <w:r>
              <w:t>400 (Bad Request)</w:t>
            </w:r>
          </w:p>
        </w:tc>
        <w:tc>
          <w:tcPr>
            <w:tcW w:w="1559" w:type="dxa"/>
          </w:tcPr>
          <w:p w14:paraId="768D221C" w14:textId="77777777" w:rsidR="009F45F4" w:rsidRDefault="009F45F4" w:rsidP="009F45F4">
            <w:pPr>
              <w:spacing w:before="0"/>
            </w:pPr>
            <w:r>
              <w:t>application/</w:t>
            </w:r>
          </w:p>
          <w:p w14:paraId="194B49EB" w14:textId="1F6289AE" w:rsidR="009F45F4" w:rsidRDefault="009F45F4" w:rsidP="009F45F4">
            <w:pPr>
              <w:spacing w:before="0"/>
            </w:pPr>
            <w:proofErr w:type="spellStart"/>
            <w:r>
              <w:t>json</w:t>
            </w:r>
            <w:proofErr w:type="spellEnd"/>
          </w:p>
        </w:tc>
        <w:tc>
          <w:tcPr>
            <w:tcW w:w="2410" w:type="dxa"/>
          </w:tcPr>
          <w:p w14:paraId="785F7311" w14:textId="22489548" w:rsidR="009F45F4" w:rsidRDefault="009F45F4" w:rsidP="009F45F4">
            <w:pPr>
              <w:spacing w:before="0"/>
            </w:pPr>
            <w:r>
              <w:t>None or JSON Object with a description of the error</w:t>
            </w:r>
          </w:p>
        </w:tc>
      </w:tr>
      <w:tr w:rsidR="009F45F4" w14:paraId="3E0E078F" w14:textId="77777777" w:rsidTr="00BE4EB7">
        <w:tc>
          <w:tcPr>
            <w:tcW w:w="1101" w:type="dxa"/>
          </w:tcPr>
          <w:p w14:paraId="30F8ED16" w14:textId="77777777" w:rsidR="009F45F4" w:rsidRDefault="009F45F4" w:rsidP="009F45F4">
            <w:pPr>
              <w:spacing w:before="0"/>
            </w:pPr>
            <w:r>
              <w:t>POST</w:t>
            </w:r>
          </w:p>
        </w:tc>
        <w:tc>
          <w:tcPr>
            <w:tcW w:w="1559" w:type="dxa"/>
          </w:tcPr>
          <w:p w14:paraId="58AC2C8C" w14:textId="06F2992B" w:rsidR="009F45F4" w:rsidRDefault="009F45F4" w:rsidP="009F45F4">
            <w:pPr>
              <w:spacing w:before="0"/>
            </w:pPr>
            <w:r>
              <w:t>Any other</w:t>
            </w:r>
          </w:p>
        </w:tc>
        <w:tc>
          <w:tcPr>
            <w:tcW w:w="1134" w:type="dxa"/>
          </w:tcPr>
          <w:p w14:paraId="65BACB8F" w14:textId="77777777" w:rsidR="009F45F4" w:rsidRDefault="009F45F4" w:rsidP="009F45F4">
            <w:pPr>
              <w:spacing w:before="0"/>
            </w:pPr>
          </w:p>
        </w:tc>
        <w:tc>
          <w:tcPr>
            <w:tcW w:w="1559" w:type="dxa"/>
          </w:tcPr>
          <w:p w14:paraId="6035E29B" w14:textId="5B68FCE5" w:rsidR="009F45F4" w:rsidRDefault="009F45F4" w:rsidP="009F45F4">
            <w:pPr>
              <w:spacing w:before="0"/>
            </w:pPr>
            <w:r>
              <w:t>415 (Unsupported Media Type)</w:t>
            </w:r>
          </w:p>
        </w:tc>
        <w:tc>
          <w:tcPr>
            <w:tcW w:w="1559" w:type="dxa"/>
          </w:tcPr>
          <w:p w14:paraId="0E4335CB" w14:textId="77777777" w:rsidR="009F45F4" w:rsidRDefault="009F45F4" w:rsidP="009F45F4">
            <w:pPr>
              <w:spacing w:before="0"/>
            </w:pPr>
            <w:r>
              <w:t>None</w:t>
            </w:r>
          </w:p>
        </w:tc>
        <w:tc>
          <w:tcPr>
            <w:tcW w:w="2410" w:type="dxa"/>
          </w:tcPr>
          <w:p w14:paraId="43736C49" w14:textId="77777777" w:rsidR="009F45F4" w:rsidRDefault="009F45F4" w:rsidP="009F45F4">
            <w:pPr>
              <w:spacing w:before="0"/>
            </w:pPr>
            <w:r>
              <w:t>None</w:t>
            </w:r>
          </w:p>
        </w:tc>
      </w:tr>
    </w:tbl>
    <w:p w14:paraId="612D95E3" w14:textId="77777777" w:rsidR="009F45F4" w:rsidRDefault="009F45F4" w:rsidP="004C3E6B"/>
    <w:p w14:paraId="7415ED74" w14:textId="77777777" w:rsidR="00DA1D3C" w:rsidRDefault="00DA1D3C" w:rsidP="00DA1D3C">
      <w:r>
        <w:t>Example request message:</w:t>
      </w:r>
      <w:r w:rsidR="0039386E">
        <w:tab/>
      </w:r>
      <w:r w:rsidR="0039386E">
        <w:br/>
      </w:r>
    </w:p>
    <w:p w14:paraId="08437414" w14:textId="77777777" w:rsidR="00DA1D3C" w:rsidRPr="002F3E51" w:rsidRDefault="00DA1D3C" w:rsidP="00DA1D3C">
      <w:pPr>
        <w:shd w:val="clear" w:color="auto" w:fill="DBE5F1" w:themeFill="accent1" w:themeFillTint="33"/>
        <w:spacing w:before="0"/>
        <w:ind w:left="431"/>
        <w:jc w:val="left"/>
        <w:rPr>
          <w:rFonts w:ascii="Courier New" w:hAnsi="Courier New" w:cs="Courier New"/>
        </w:rPr>
      </w:pPr>
      <w:r>
        <w:rPr>
          <w:rFonts w:ascii="Courier New" w:hAnsi="Courier New" w:cs="Courier New"/>
        </w:rPr>
        <w:t>POST /atoms</w:t>
      </w:r>
    </w:p>
    <w:p w14:paraId="1EC8DD56" w14:textId="77777777" w:rsidR="00DA1D3C" w:rsidRPr="002F3E51" w:rsidRDefault="00DA1D3C" w:rsidP="00DA1D3C">
      <w:pPr>
        <w:shd w:val="clear" w:color="auto" w:fill="DBE5F1" w:themeFill="accent1" w:themeFillTint="33"/>
        <w:spacing w:before="0"/>
        <w:ind w:left="431"/>
        <w:jc w:val="left"/>
        <w:rPr>
          <w:rFonts w:ascii="Courier New" w:hAnsi="Courier New" w:cs="Courier New"/>
        </w:rPr>
      </w:pPr>
      <w:r w:rsidRPr="002F3E51">
        <w:rPr>
          <w:rFonts w:ascii="Courier New" w:hAnsi="Courier New" w:cs="Courier New"/>
        </w:rPr>
        <w:t>Content-Type: application/</w:t>
      </w:r>
      <w:proofErr w:type="spellStart"/>
      <w:r w:rsidRPr="002F3E51">
        <w:rPr>
          <w:rFonts w:ascii="Courier New" w:hAnsi="Courier New" w:cs="Courier New"/>
        </w:rPr>
        <w:t>json</w:t>
      </w:r>
      <w:proofErr w:type="spellEnd"/>
    </w:p>
    <w:p w14:paraId="1ADFFD51" w14:textId="77777777" w:rsidR="00DA1D3C" w:rsidRPr="002F3E51" w:rsidRDefault="00DA1D3C" w:rsidP="00DA1D3C">
      <w:pPr>
        <w:shd w:val="clear" w:color="auto" w:fill="DBE5F1" w:themeFill="accent1" w:themeFillTint="33"/>
        <w:spacing w:before="0"/>
        <w:ind w:left="431"/>
        <w:jc w:val="left"/>
        <w:rPr>
          <w:rFonts w:ascii="Courier New" w:hAnsi="Courier New" w:cs="Courier New"/>
        </w:rPr>
      </w:pPr>
      <w:r w:rsidRPr="002F3E51">
        <w:rPr>
          <w:rFonts w:ascii="Courier New" w:hAnsi="Courier New" w:cs="Courier New"/>
        </w:rPr>
        <w:t xml:space="preserve">Content-Length: </w:t>
      </w:r>
      <w:proofErr w:type="spellStart"/>
      <w:r w:rsidRPr="002F3E51">
        <w:rPr>
          <w:rFonts w:ascii="Courier New" w:hAnsi="Courier New" w:cs="Courier New"/>
        </w:rPr>
        <w:t>nn</w:t>
      </w:r>
      <w:proofErr w:type="spellEnd"/>
    </w:p>
    <w:p w14:paraId="1E05D46F" w14:textId="77777777" w:rsidR="00DA1D3C" w:rsidRPr="002F3E51" w:rsidRDefault="00DA1D3C" w:rsidP="00DA1D3C">
      <w:pPr>
        <w:shd w:val="clear" w:color="auto" w:fill="DBE5F1" w:themeFill="accent1" w:themeFillTint="33"/>
        <w:spacing w:before="0"/>
        <w:ind w:left="431"/>
        <w:jc w:val="left"/>
        <w:rPr>
          <w:rFonts w:ascii="Courier New" w:hAnsi="Courier New" w:cs="Courier New"/>
        </w:rPr>
      </w:pPr>
    </w:p>
    <w:p w14:paraId="60B36F27" w14:textId="77777777" w:rsidR="00DA1D3C" w:rsidRPr="002F3E51" w:rsidRDefault="00DA1D3C" w:rsidP="00DA1D3C">
      <w:pPr>
        <w:shd w:val="clear" w:color="auto" w:fill="DBE5F1" w:themeFill="accent1" w:themeFillTint="33"/>
        <w:spacing w:before="0"/>
        <w:ind w:left="431"/>
        <w:jc w:val="left"/>
        <w:rPr>
          <w:rFonts w:ascii="Courier New" w:hAnsi="Courier New" w:cs="Courier New"/>
        </w:rPr>
      </w:pPr>
      <w:r w:rsidRPr="002F3E51">
        <w:rPr>
          <w:rFonts w:ascii="Courier New" w:hAnsi="Courier New" w:cs="Courier New"/>
        </w:rPr>
        <w:t>{ … }</w:t>
      </w:r>
    </w:p>
    <w:p w14:paraId="5EBC1A49" w14:textId="77777777" w:rsidR="00DA1D3C" w:rsidRDefault="00DA1D3C" w:rsidP="00DA1D3C">
      <w:r>
        <w:t>Example response message:</w:t>
      </w:r>
      <w:r w:rsidR="0039386E">
        <w:tab/>
      </w:r>
      <w:r w:rsidR="0039386E">
        <w:br/>
      </w:r>
    </w:p>
    <w:p w14:paraId="03D0E6E6" w14:textId="5EAFF388" w:rsidR="004C3E6B" w:rsidRPr="002F3E51" w:rsidRDefault="0039386E" w:rsidP="004C3E6B">
      <w:pPr>
        <w:shd w:val="clear" w:color="auto" w:fill="DBE5F1" w:themeFill="accent1" w:themeFillTint="33"/>
        <w:spacing w:before="0"/>
        <w:ind w:left="431"/>
        <w:jc w:val="left"/>
        <w:rPr>
          <w:rFonts w:ascii="Courier New" w:hAnsi="Courier New" w:cs="Courier New"/>
        </w:rPr>
      </w:pPr>
      <w:r>
        <w:rPr>
          <w:rFonts w:ascii="Courier New" w:hAnsi="Courier New" w:cs="Courier New"/>
        </w:rPr>
        <w:t xml:space="preserve">HTTP/1.1 </w:t>
      </w:r>
      <w:r w:rsidR="00FA5D2B">
        <w:rPr>
          <w:rFonts w:ascii="Courier New" w:hAnsi="Courier New" w:cs="Courier New"/>
        </w:rPr>
        <w:t xml:space="preserve">202 </w:t>
      </w:r>
      <w:r>
        <w:rPr>
          <w:rFonts w:ascii="Courier New" w:hAnsi="Courier New" w:cs="Courier New"/>
        </w:rPr>
        <w:t>OK</w:t>
      </w:r>
    </w:p>
    <w:p w14:paraId="0A6B157B" w14:textId="77777777" w:rsidR="00EB3A0A" w:rsidRDefault="00EB3A0A" w:rsidP="004C3E6B"/>
    <w:p w14:paraId="20C815D2" w14:textId="6B5D5E68" w:rsidR="004C3E6B" w:rsidRDefault="004C3E6B" w:rsidP="004C3E6B">
      <w:r>
        <w:t>Example request message</w:t>
      </w:r>
      <w:r w:rsidR="008835B0">
        <w:t xml:space="preserve"> with an </w:t>
      </w:r>
      <w:r w:rsidR="00EB3A0A">
        <w:t>incorrect content type</w:t>
      </w:r>
      <w:r>
        <w:t>:</w:t>
      </w:r>
      <w:r>
        <w:tab/>
      </w:r>
      <w:r>
        <w:br/>
      </w:r>
    </w:p>
    <w:p w14:paraId="36F9E3D8" w14:textId="77777777" w:rsidR="004C3E6B" w:rsidRPr="002F3E51" w:rsidRDefault="004C3E6B" w:rsidP="004C3E6B">
      <w:pPr>
        <w:shd w:val="clear" w:color="auto" w:fill="DBE5F1" w:themeFill="accent1" w:themeFillTint="33"/>
        <w:spacing w:before="0"/>
        <w:ind w:left="431"/>
        <w:jc w:val="left"/>
        <w:rPr>
          <w:rFonts w:ascii="Courier New" w:hAnsi="Courier New" w:cs="Courier New"/>
        </w:rPr>
      </w:pPr>
      <w:r>
        <w:rPr>
          <w:rFonts w:ascii="Courier New" w:hAnsi="Courier New" w:cs="Courier New"/>
        </w:rPr>
        <w:t>POST /atoms</w:t>
      </w:r>
    </w:p>
    <w:p w14:paraId="2BA6A50B" w14:textId="2903AC07" w:rsidR="004C3E6B" w:rsidRPr="002F3E51" w:rsidRDefault="004C3E6B" w:rsidP="004C3E6B">
      <w:pPr>
        <w:shd w:val="clear" w:color="auto" w:fill="DBE5F1" w:themeFill="accent1" w:themeFillTint="33"/>
        <w:spacing w:before="0"/>
        <w:ind w:left="431"/>
        <w:jc w:val="left"/>
        <w:rPr>
          <w:rFonts w:ascii="Courier New" w:hAnsi="Courier New" w:cs="Courier New"/>
        </w:rPr>
      </w:pPr>
      <w:r w:rsidRPr="002F3E51">
        <w:rPr>
          <w:rFonts w:ascii="Courier New" w:hAnsi="Courier New" w:cs="Courier New"/>
        </w:rPr>
        <w:t xml:space="preserve">Content-Type: </w:t>
      </w:r>
      <w:r>
        <w:rPr>
          <w:rFonts w:ascii="Courier New" w:hAnsi="Courier New" w:cs="Courier New"/>
        </w:rPr>
        <w:t>image/</w:t>
      </w:r>
      <w:proofErr w:type="spellStart"/>
      <w:r>
        <w:rPr>
          <w:rFonts w:ascii="Courier New" w:hAnsi="Courier New" w:cs="Courier New"/>
        </w:rPr>
        <w:t>png</w:t>
      </w:r>
      <w:proofErr w:type="spellEnd"/>
    </w:p>
    <w:p w14:paraId="33166D17" w14:textId="15899F26" w:rsidR="004C3E6B" w:rsidRPr="002F3E51" w:rsidRDefault="00EB3A0A" w:rsidP="004C3E6B">
      <w:pPr>
        <w:shd w:val="clear" w:color="auto" w:fill="DBE5F1" w:themeFill="accent1" w:themeFillTint="33"/>
        <w:spacing w:before="0"/>
        <w:ind w:left="431"/>
        <w:jc w:val="left"/>
        <w:rPr>
          <w:rFonts w:ascii="Courier New" w:hAnsi="Courier New" w:cs="Courier New"/>
        </w:rPr>
      </w:pPr>
      <w:r>
        <w:rPr>
          <w:rFonts w:ascii="Courier New" w:hAnsi="Courier New" w:cs="Courier New"/>
        </w:rPr>
        <w:t>Content-Length: 2134</w:t>
      </w:r>
    </w:p>
    <w:p w14:paraId="7E63D9E0" w14:textId="77777777" w:rsidR="004C3E6B" w:rsidRPr="002F3E51" w:rsidRDefault="004C3E6B" w:rsidP="004C3E6B">
      <w:pPr>
        <w:shd w:val="clear" w:color="auto" w:fill="DBE5F1" w:themeFill="accent1" w:themeFillTint="33"/>
        <w:spacing w:before="0"/>
        <w:ind w:left="431"/>
        <w:jc w:val="left"/>
        <w:rPr>
          <w:rFonts w:ascii="Courier New" w:hAnsi="Courier New" w:cs="Courier New"/>
        </w:rPr>
      </w:pPr>
    </w:p>
    <w:p w14:paraId="57AA745D" w14:textId="77777777" w:rsidR="004C3E6B" w:rsidRPr="002F3E51" w:rsidRDefault="004C3E6B" w:rsidP="004C3E6B">
      <w:pPr>
        <w:shd w:val="clear" w:color="auto" w:fill="DBE5F1" w:themeFill="accent1" w:themeFillTint="33"/>
        <w:spacing w:before="0"/>
        <w:ind w:left="431"/>
        <w:jc w:val="left"/>
        <w:rPr>
          <w:rFonts w:ascii="Courier New" w:hAnsi="Courier New" w:cs="Courier New"/>
        </w:rPr>
      </w:pPr>
      <w:r w:rsidRPr="002F3E51">
        <w:rPr>
          <w:rFonts w:ascii="Courier New" w:hAnsi="Courier New" w:cs="Courier New"/>
        </w:rPr>
        <w:t>{ … }</w:t>
      </w:r>
    </w:p>
    <w:p w14:paraId="413EF5B7" w14:textId="77777777" w:rsidR="004C3E6B" w:rsidRDefault="004C3E6B" w:rsidP="004C3E6B">
      <w:r>
        <w:t>Example response message:</w:t>
      </w:r>
      <w:r>
        <w:tab/>
      </w:r>
      <w:r>
        <w:br/>
      </w:r>
    </w:p>
    <w:p w14:paraId="276556D5" w14:textId="282ABB95" w:rsidR="004C3E6B" w:rsidRPr="002F3E51" w:rsidRDefault="00EB3A0A" w:rsidP="004C3E6B">
      <w:pPr>
        <w:shd w:val="clear" w:color="auto" w:fill="DBE5F1" w:themeFill="accent1" w:themeFillTint="33"/>
        <w:spacing w:before="0"/>
        <w:ind w:left="431"/>
        <w:jc w:val="left"/>
        <w:rPr>
          <w:rFonts w:ascii="Courier New" w:hAnsi="Courier New" w:cs="Courier New"/>
        </w:rPr>
      </w:pPr>
      <w:r w:rsidRPr="00EB3A0A">
        <w:rPr>
          <w:rFonts w:ascii="Courier New" w:hAnsi="Courier New" w:cs="Courier New"/>
        </w:rPr>
        <w:t>HTTP/1.1 415 Unsupported Media Type</w:t>
      </w:r>
    </w:p>
    <w:p w14:paraId="4B8DFA4C" w14:textId="77777777" w:rsidR="004C3E6B" w:rsidRDefault="004C3E6B" w:rsidP="004C3E6B">
      <w:pPr>
        <w:pStyle w:val="Heading1"/>
        <w:numPr>
          <w:ilvl w:val="0"/>
          <w:numId w:val="0"/>
        </w:numPr>
        <w:ind w:left="432" w:hanging="432"/>
      </w:pPr>
    </w:p>
    <w:p w14:paraId="23C26E65" w14:textId="77777777" w:rsidR="001E50E6" w:rsidRDefault="001E50E6" w:rsidP="001E50E6">
      <w:pPr>
        <w:pStyle w:val="Heading1"/>
      </w:pPr>
      <w:bookmarkStart w:id="22" w:name="_Toc422230154"/>
      <w:r>
        <w:t xml:space="preserve">Atom </w:t>
      </w:r>
      <w:r w:rsidR="001E5F94">
        <w:t>Object</w:t>
      </w:r>
      <w:r>
        <w:t xml:space="preserve"> Definition (JSON)</w:t>
      </w:r>
      <w:bookmarkEnd w:id="22"/>
    </w:p>
    <w:p w14:paraId="7511DE4C" w14:textId="33DF7A39" w:rsidR="001E50E6" w:rsidRDefault="006B66E9" w:rsidP="001E50E6">
      <w:r>
        <w:t>An atom object has the following format. The top</w:t>
      </w:r>
      <w:r w:rsidR="008E57BC">
        <w:t xml:space="preserve"> </w:t>
      </w:r>
      <w:r>
        <w:t>level</w:t>
      </w:r>
      <w:r w:rsidR="008E57BC">
        <w:t xml:space="preserve"> JSON is an</w:t>
      </w:r>
      <w:r>
        <w:t xml:space="preserve"> object with the elements described below:</w:t>
      </w:r>
    </w:p>
    <w:p w14:paraId="4989FFFF" w14:textId="670E38F0" w:rsidR="006B66E9" w:rsidRDefault="006B66E9" w:rsidP="001D4D37">
      <w:pPr>
        <w:pStyle w:val="Heading2"/>
      </w:pPr>
      <w:bookmarkStart w:id="23" w:name="_Toc422230155"/>
      <w:r w:rsidRPr="001D4D37">
        <w:t>Header</w:t>
      </w:r>
      <w:bookmarkEnd w:id="23"/>
    </w:p>
    <w:p w14:paraId="63C68508" w14:textId="77777777" w:rsidR="008E57BC" w:rsidRPr="008E57BC" w:rsidRDefault="008E57BC" w:rsidP="008E57BC"/>
    <w:tbl>
      <w:tblPr>
        <w:tblStyle w:val="TableGrid"/>
        <w:tblW w:w="9322" w:type="dxa"/>
        <w:tblLayout w:type="fixed"/>
        <w:tblLook w:val="04A0" w:firstRow="1" w:lastRow="0" w:firstColumn="1" w:lastColumn="0" w:noHBand="0" w:noVBand="1"/>
      </w:tblPr>
      <w:tblGrid>
        <w:gridCol w:w="1848"/>
        <w:gridCol w:w="1662"/>
        <w:gridCol w:w="4536"/>
        <w:gridCol w:w="1276"/>
      </w:tblGrid>
      <w:tr w:rsidR="001D4D37" w:rsidRPr="00BE4EB7" w14:paraId="66964E42" w14:textId="77777777" w:rsidTr="00BE4EB7">
        <w:trPr>
          <w:trHeight w:val="792"/>
        </w:trPr>
        <w:tc>
          <w:tcPr>
            <w:tcW w:w="1848" w:type="dxa"/>
            <w:vAlign w:val="center"/>
          </w:tcPr>
          <w:p w14:paraId="55904CB5" w14:textId="466B8035" w:rsidR="001D4D37" w:rsidRPr="00BE4EB7" w:rsidRDefault="001D4D37" w:rsidP="00BE4EB7">
            <w:pPr>
              <w:spacing w:before="0"/>
              <w:jc w:val="left"/>
              <w:rPr>
                <w:b/>
              </w:rPr>
            </w:pPr>
            <w:r w:rsidRPr="00BE4EB7">
              <w:rPr>
                <w:b/>
              </w:rPr>
              <w:t>Object</w:t>
            </w:r>
          </w:p>
        </w:tc>
        <w:tc>
          <w:tcPr>
            <w:tcW w:w="1662" w:type="dxa"/>
            <w:vAlign w:val="center"/>
          </w:tcPr>
          <w:p w14:paraId="1BDB8E2D" w14:textId="561D296F" w:rsidR="001D4D37" w:rsidRPr="00BE4EB7" w:rsidRDefault="001D4D37" w:rsidP="00BE4EB7">
            <w:pPr>
              <w:spacing w:before="0"/>
              <w:jc w:val="left"/>
              <w:rPr>
                <w:b/>
              </w:rPr>
            </w:pPr>
            <w:r w:rsidRPr="00BE4EB7">
              <w:rPr>
                <w:b/>
              </w:rPr>
              <w:t>Type</w:t>
            </w:r>
          </w:p>
        </w:tc>
        <w:tc>
          <w:tcPr>
            <w:tcW w:w="4536" w:type="dxa"/>
            <w:vAlign w:val="center"/>
          </w:tcPr>
          <w:p w14:paraId="425B5522" w14:textId="37CB71F3" w:rsidR="001D4D37" w:rsidRPr="00BE4EB7" w:rsidRDefault="001D4D37" w:rsidP="00BE4EB7">
            <w:pPr>
              <w:spacing w:before="0"/>
              <w:jc w:val="left"/>
              <w:rPr>
                <w:b/>
              </w:rPr>
            </w:pPr>
            <w:r w:rsidRPr="00BE4EB7">
              <w:rPr>
                <w:b/>
              </w:rPr>
              <w:t>Description</w:t>
            </w:r>
          </w:p>
        </w:tc>
        <w:tc>
          <w:tcPr>
            <w:tcW w:w="1276" w:type="dxa"/>
            <w:vAlign w:val="center"/>
          </w:tcPr>
          <w:p w14:paraId="50EA26B1" w14:textId="64F5BCDD" w:rsidR="001D4D37" w:rsidRPr="00BE4EB7" w:rsidRDefault="001D4D37" w:rsidP="00BE4EB7">
            <w:pPr>
              <w:spacing w:before="0"/>
              <w:jc w:val="left"/>
              <w:rPr>
                <w:b/>
              </w:rPr>
            </w:pPr>
            <w:r w:rsidRPr="00BE4EB7">
              <w:rPr>
                <w:b/>
              </w:rPr>
              <w:t>Required</w:t>
            </w:r>
          </w:p>
        </w:tc>
      </w:tr>
      <w:tr w:rsidR="001D4D37" w14:paraId="0A179994" w14:textId="77777777" w:rsidTr="00BE4EB7">
        <w:tc>
          <w:tcPr>
            <w:tcW w:w="1848" w:type="dxa"/>
          </w:tcPr>
          <w:p w14:paraId="2F4532FD" w14:textId="0C8069CB" w:rsidR="001D4D37" w:rsidRDefault="001D4D37" w:rsidP="00BE4EB7">
            <w:pPr>
              <w:spacing w:before="0"/>
            </w:pPr>
            <w:r>
              <w:t>Version</w:t>
            </w:r>
          </w:p>
        </w:tc>
        <w:tc>
          <w:tcPr>
            <w:tcW w:w="1662" w:type="dxa"/>
          </w:tcPr>
          <w:p w14:paraId="0CC1D4CD" w14:textId="35674D37" w:rsidR="001D4D37" w:rsidRDefault="001D4D37" w:rsidP="00BE4EB7">
            <w:pPr>
              <w:spacing w:before="0"/>
            </w:pPr>
            <w:r>
              <w:t>Integer</w:t>
            </w:r>
          </w:p>
        </w:tc>
        <w:tc>
          <w:tcPr>
            <w:tcW w:w="4536" w:type="dxa"/>
          </w:tcPr>
          <w:p w14:paraId="0D188F2F" w14:textId="12DF3CF7" w:rsidR="001D4D37" w:rsidRDefault="001D4D37" w:rsidP="00BE4EB7">
            <w:pPr>
              <w:spacing w:before="0"/>
            </w:pPr>
            <w:r>
              <w:t>Version of message format and COEL model</w:t>
            </w:r>
          </w:p>
        </w:tc>
        <w:tc>
          <w:tcPr>
            <w:tcW w:w="1276" w:type="dxa"/>
          </w:tcPr>
          <w:p w14:paraId="030D7B7E" w14:textId="029BC819" w:rsidR="001D4D37" w:rsidRDefault="001D4D37" w:rsidP="00BE4EB7">
            <w:pPr>
              <w:spacing w:before="0"/>
            </w:pPr>
            <w:r>
              <w:t>Yes</w:t>
            </w:r>
          </w:p>
        </w:tc>
      </w:tr>
    </w:tbl>
    <w:p w14:paraId="709CA182" w14:textId="691F4F54" w:rsidR="006B66E9" w:rsidRDefault="001D4D37" w:rsidP="001D4D37">
      <w:pPr>
        <w:pStyle w:val="Heading2"/>
      </w:pPr>
      <w:bookmarkStart w:id="24" w:name="_Toc422230156"/>
      <w:r>
        <w:t>Context</w:t>
      </w:r>
      <w:bookmarkEnd w:id="24"/>
    </w:p>
    <w:p w14:paraId="4F095E10" w14:textId="50262E2E" w:rsidR="008E57BC" w:rsidRDefault="008E57BC" w:rsidP="008E57BC">
      <w:r>
        <w:t>Context of the activity</w:t>
      </w:r>
    </w:p>
    <w:p w14:paraId="356A7563" w14:textId="77777777" w:rsidR="008E57BC" w:rsidRPr="008E57BC" w:rsidRDefault="008E57BC" w:rsidP="008E57BC"/>
    <w:tbl>
      <w:tblPr>
        <w:tblStyle w:val="TableGrid"/>
        <w:tblW w:w="9322" w:type="dxa"/>
        <w:tblLayout w:type="fixed"/>
        <w:tblLook w:val="04A0" w:firstRow="1" w:lastRow="0" w:firstColumn="1" w:lastColumn="0" w:noHBand="0" w:noVBand="1"/>
      </w:tblPr>
      <w:tblGrid>
        <w:gridCol w:w="1848"/>
        <w:gridCol w:w="1662"/>
        <w:gridCol w:w="4536"/>
        <w:gridCol w:w="1276"/>
      </w:tblGrid>
      <w:tr w:rsidR="001D4D37" w:rsidRPr="00BE4EB7" w14:paraId="04CC7D56" w14:textId="77777777" w:rsidTr="00BE4EB7">
        <w:tc>
          <w:tcPr>
            <w:tcW w:w="1848" w:type="dxa"/>
            <w:vAlign w:val="center"/>
          </w:tcPr>
          <w:p w14:paraId="2A74CD13" w14:textId="77777777" w:rsidR="001D4D37" w:rsidRPr="00BE4EB7" w:rsidRDefault="001D4D37" w:rsidP="00BE4EB7">
            <w:pPr>
              <w:spacing w:before="0"/>
              <w:jc w:val="left"/>
              <w:rPr>
                <w:b/>
              </w:rPr>
            </w:pPr>
            <w:r w:rsidRPr="00BE4EB7">
              <w:rPr>
                <w:b/>
              </w:rPr>
              <w:t>Object</w:t>
            </w:r>
          </w:p>
        </w:tc>
        <w:tc>
          <w:tcPr>
            <w:tcW w:w="1662" w:type="dxa"/>
            <w:vAlign w:val="center"/>
          </w:tcPr>
          <w:p w14:paraId="5DEC16AF" w14:textId="77777777" w:rsidR="001D4D37" w:rsidRPr="00BE4EB7" w:rsidRDefault="001D4D37" w:rsidP="00BE4EB7">
            <w:pPr>
              <w:spacing w:before="0"/>
              <w:jc w:val="left"/>
              <w:rPr>
                <w:b/>
              </w:rPr>
            </w:pPr>
            <w:r w:rsidRPr="00BE4EB7">
              <w:rPr>
                <w:b/>
              </w:rPr>
              <w:t>Type</w:t>
            </w:r>
          </w:p>
        </w:tc>
        <w:tc>
          <w:tcPr>
            <w:tcW w:w="4536" w:type="dxa"/>
            <w:vAlign w:val="center"/>
          </w:tcPr>
          <w:p w14:paraId="452F2E09" w14:textId="77777777" w:rsidR="001D4D37" w:rsidRPr="00BE4EB7" w:rsidRDefault="001D4D37" w:rsidP="00BE4EB7">
            <w:pPr>
              <w:spacing w:before="0"/>
              <w:jc w:val="left"/>
              <w:rPr>
                <w:b/>
              </w:rPr>
            </w:pPr>
            <w:r w:rsidRPr="00BE4EB7">
              <w:rPr>
                <w:b/>
              </w:rPr>
              <w:t>Description</w:t>
            </w:r>
          </w:p>
        </w:tc>
        <w:tc>
          <w:tcPr>
            <w:tcW w:w="1276" w:type="dxa"/>
            <w:vAlign w:val="center"/>
          </w:tcPr>
          <w:p w14:paraId="3E05EFC7" w14:textId="77777777" w:rsidR="001D4D37" w:rsidRPr="00BE4EB7" w:rsidRDefault="001D4D37" w:rsidP="00BE4EB7">
            <w:pPr>
              <w:spacing w:before="0"/>
              <w:jc w:val="left"/>
              <w:rPr>
                <w:b/>
              </w:rPr>
            </w:pPr>
            <w:r w:rsidRPr="00BE4EB7">
              <w:rPr>
                <w:b/>
              </w:rPr>
              <w:t>Required</w:t>
            </w:r>
          </w:p>
        </w:tc>
      </w:tr>
      <w:tr w:rsidR="001D4D37" w14:paraId="4F833A73" w14:textId="77777777" w:rsidTr="00BE4EB7">
        <w:tc>
          <w:tcPr>
            <w:tcW w:w="1848" w:type="dxa"/>
            <w:vAlign w:val="center"/>
          </w:tcPr>
          <w:p w14:paraId="76CF6CDD" w14:textId="09A97766" w:rsidR="001D4D37" w:rsidRDefault="001D4D37" w:rsidP="00BE4EB7">
            <w:pPr>
              <w:spacing w:before="0"/>
              <w:jc w:val="left"/>
            </w:pPr>
            <w:r>
              <w:t>Social</w:t>
            </w:r>
          </w:p>
        </w:tc>
        <w:tc>
          <w:tcPr>
            <w:tcW w:w="1662" w:type="dxa"/>
            <w:vAlign w:val="center"/>
          </w:tcPr>
          <w:p w14:paraId="0E905DA3" w14:textId="1A51DCD5" w:rsidR="001D4D37" w:rsidRDefault="001D4D37" w:rsidP="00445F1F">
            <w:pPr>
              <w:spacing w:before="0"/>
              <w:jc w:val="left"/>
            </w:pPr>
            <w:r>
              <w:t>Integer</w:t>
            </w:r>
            <w:r w:rsidR="00445F1F">
              <w:t>, 0-6</w:t>
            </w:r>
          </w:p>
        </w:tc>
        <w:tc>
          <w:tcPr>
            <w:tcW w:w="4536" w:type="dxa"/>
            <w:vAlign w:val="center"/>
          </w:tcPr>
          <w:p w14:paraId="5364F9B9" w14:textId="21E6941B" w:rsidR="001D4D37" w:rsidRDefault="005A0011" w:rsidP="00BE4EB7">
            <w:pPr>
              <w:spacing w:before="0"/>
              <w:jc w:val="left"/>
            </w:pPr>
            <w:r>
              <w:t>Indicates the social context of the activity</w:t>
            </w:r>
          </w:p>
        </w:tc>
        <w:tc>
          <w:tcPr>
            <w:tcW w:w="1276" w:type="dxa"/>
            <w:vAlign w:val="center"/>
          </w:tcPr>
          <w:p w14:paraId="63CD214C" w14:textId="16B7386D" w:rsidR="001D4D37" w:rsidRDefault="001D4D37" w:rsidP="00BE4EB7">
            <w:pPr>
              <w:spacing w:before="0"/>
              <w:jc w:val="left"/>
            </w:pPr>
            <w:r>
              <w:t>No</w:t>
            </w:r>
          </w:p>
        </w:tc>
      </w:tr>
      <w:tr w:rsidR="001D4D37" w14:paraId="57ED75CF" w14:textId="77777777" w:rsidTr="00BE4EB7">
        <w:tc>
          <w:tcPr>
            <w:tcW w:w="1848" w:type="dxa"/>
            <w:vAlign w:val="center"/>
          </w:tcPr>
          <w:p w14:paraId="3435FAE6" w14:textId="0DFC7768" w:rsidR="001D4D37" w:rsidRDefault="001D4D37" w:rsidP="00BE4EB7">
            <w:pPr>
              <w:spacing w:before="0"/>
              <w:jc w:val="left"/>
            </w:pPr>
            <w:r>
              <w:t>Weather</w:t>
            </w:r>
          </w:p>
        </w:tc>
        <w:tc>
          <w:tcPr>
            <w:tcW w:w="1662" w:type="dxa"/>
            <w:vAlign w:val="center"/>
          </w:tcPr>
          <w:p w14:paraId="15E729C4" w14:textId="114F13E6" w:rsidR="001D4D37" w:rsidRDefault="001D4D37" w:rsidP="000223B9">
            <w:pPr>
              <w:spacing w:before="0"/>
              <w:jc w:val="left"/>
            </w:pPr>
            <w:r>
              <w:t>Integer</w:t>
            </w:r>
            <w:r w:rsidR="00445F1F">
              <w:t>, 0</w:t>
            </w:r>
            <w:r w:rsidR="000223B9">
              <w:t>-999</w:t>
            </w:r>
          </w:p>
        </w:tc>
        <w:tc>
          <w:tcPr>
            <w:tcW w:w="4536" w:type="dxa"/>
            <w:vAlign w:val="center"/>
          </w:tcPr>
          <w:p w14:paraId="603A005E" w14:textId="10C53996" w:rsidR="001D4D37" w:rsidRDefault="005A0011" w:rsidP="00BE4EB7">
            <w:pPr>
              <w:spacing w:before="0"/>
              <w:jc w:val="left"/>
            </w:pPr>
            <w:r>
              <w:t>Indicates the general weather conditions at the time of the activity</w:t>
            </w:r>
          </w:p>
        </w:tc>
        <w:tc>
          <w:tcPr>
            <w:tcW w:w="1276" w:type="dxa"/>
            <w:vAlign w:val="center"/>
          </w:tcPr>
          <w:p w14:paraId="2C2D10E2" w14:textId="715EA120" w:rsidR="001D4D37" w:rsidRDefault="001D4D37" w:rsidP="00BE4EB7">
            <w:pPr>
              <w:spacing w:before="0"/>
              <w:jc w:val="left"/>
            </w:pPr>
            <w:r>
              <w:t>No</w:t>
            </w:r>
          </w:p>
        </w:tc>
      </w:tr>
      <w:tr w:rsidR="001D4D37" w14:paraId="35248261" w14:textId="77777777" w:rsidTr="00BE4EB7">
        <w:tc>
          <w:tcPr>
            <w:tcW w:w="1848" w:type="dxa"/>
            <w:vAlign w:val="center"/>
          </w:tcPr>
          <w:p w14:paraId="5A3A8BC2" w14:textId="56584C0C" w:rsidR="001D4D37" w:rsidRDefault="001D4D37" w:rsidP="00BE4EB7">
            <w:pPr>
              <w:spacing w:before="0"/>
              <w:jc w:val="left"/>
            </w:pPr>
            <w:proofErr w:type="spellStart"/>
            <w:r>
              <w:t>ContextTag</w:t>
            </w:r>
            <w:proofErr w:type="spellEnd"/>
          </w:p>
        </w:tc>
        <w:tc>
          <w:tcPr>
            <w:tcW w:w="1662" w:type="dxa"/>
            <w:vAlign w:val="center"/>
          </w:tcPr>
          <w:p w14:paraId="13107968" w14:textId="31902234" w:rsidR="001D4D37" w:rsidRDefault="001D4D37" w:rsidP="00BE4EB7">
            <w:pPr>
              <w:spacing w:before="0"/>
              <w:jc w:val="left"/>
            </w:pPr>
            <w:r>
              <w:t>Integer</w:t>
            </w:r>
          </w:p>
        </w:tc>
        <w:tc>
          <w:tcPr>
            <w:tcW w:w="4536" w:type="dxa"/>
            <w:vAlign w:val="center"/>
          </w:tcPr>
          <w:p w14:paraId="7A0E3BC8" w14:textId="7D86D16E" w:rsidR="001D4D37" w:rsidRDefault="005A0011" w:rsidP="00BE4EB7">
            <w:pPr>
              <w:spacing w:before="0"/>
              <w:jc w:val="left"/>
            </w:pPr>
            <w:r>
              <w:t>Context provides the ability to encode “Why” information</w:t>
            </w:r>
          </w:p>
        </w:tc>
        <w:tc>
          <w:tcPr>
            <w:tcW w:w="1276" w:type="dxa"/>
            <w:vAlign w:val="center"/>
          </w:tcPr>
          <w:p w14:paraId="0F185FEB" w14:textId="146A5947" w:rsidR="001D4D37" w:rsidRDefault="001D4D37" w:rsidP="00BE4EB7">
            <w:pPr>
              <w:spacing w:before="0"/>
              <w:jc w:val="left"/>
            </w:pPr>
            <w:r>
              <w:t>No</w:t>
            </w:r>
          </w:p>
        </w:tc>
      </w:tr>
      <w:tr w:rsidR="001D4D37" w14:paraId="0F74A9F9" w14:textId="77777777" w:rsidTr="00BE4EB7">
        <w:tc>
          <w:tcPr>
            <w:tcW w:w="1848" w:type="dxa"/>
            <w:vAlign w:val="center"/>
          </w:tcPr>
          <w:p w14:paraId="10B29F44" w14:textId="623A3A14" w:rsidR="001D4D37" w:rsidRDefault="001D4D37" w:rsidP="00BE4EB7">
            <w:pPr>
              <w:spacing w:before="0"/>
              <w:jc w:val="left"/>
            </w:pPr>
            <w:proofErr w:type="spellStart"/>
            <w:r>
              <w:t>ContextValue</w:t>
            </w:r>
            <w:proofErr w:type="spellEnd"/>
          </w:p>
        </w:tc>
        <w:tc>
          <w:tcPr>
            <w:tcW w:w="1662" w:type="dxa"/>
            <w:vAlign w:val="center"/>
          </w:tcPr>
          <w:p w14:paraId="2F94BCC2" w14:textId="6ED30075" w:rsidR="001D4D37" w:rsidRDefault="001D4D37" w:rsidP="00BE4EB7">
            <w:pPr>
              <w:spacing w:before="0"/>
              <w:jc w:val="left"/>
            </w:pPr>
            <w:r>
              <w:t>Integer</w:t>
            </w:r>
          </w:p>
        </w:tc>
        <w:tc>
          <w:tcPr>
            <w:tcW w:w="4536" w:type="dxa"/>
            <w:vAlign w:val="center"/>
          </w:tcPr>
          <w:p w14:paraId="781A3C22" w14:textId="77777777" w:rsidR="001D4D37" w:rsidRDefault="001D4D37" w:rsidP="00BE4EB7">
            <w:pPr>
              <w:spacing w:before="0"/>
              <w:jc w:val="left"/>
            </w:pPr>
          </w:p>
        </w:tc>
        <w:tc>
          <w:tcPr>
            <w:tcW w:w="1276" w:type="dxa"/>
            <w:vAlign w:val="center"/>
          </w:tcPr>
          <w:p w14:paraId="2181E681" w14:textId="5C66EE04" w:rsidR="001D4D37" w:rsidRDefault="0061357A" w:rsidP="00BE4EB7">
            <w:pPr>
              <w:spacing w:before="0"/>
              <w:jc w:val="left"/>
            </w:pPr>
            <w:r>
              <w:t>Yes if Context Tag present</w:t>
            </w:r>
          </w:p>
        </w:tc>
      </w:tr>
    </w:tbl>
    <w:p w14:paraId="6C376C1A" w14:textId="6A1561C9" w:rsidR="0031717E" w:rsidRDefault="0031717E" w:rsidP="0031717E">
      <w:r>
        <w:t>The enumeration values for Social are:</w:t>
      </w:r>
    </w:p>
    <w:p w14:paraId="253B1B95" w14:textId="6856469C" w:rsidR="0031717E" w:rsidRDefault="0031717E" w:rsidP="00CD5475">
      <w:pPr>
        <w:spacing w:before="0"/>
        <w:ind w:left="720"/>
        <w:jc w:val="left"/>
      </w:pPr>
      <w:r>
        <w:t xml:space="preserve">0: </w:t>
      </w:r>
      <w:r w:rsidR="00D67D18">
        <w:t>Don’t Know</w:t>
      </w:r>
    </w:p>
    <w:p w14:paraId="679DD99A" w14:textId="77777777" w:rsidR="0031717E" w:rsidRDefault="0031717E" w:rsidP="00CD5475">
      <w:pPr>
        <w:spacing w:before="0"/>
        <w:ind w:left="720"/>
        <w:jc w:val="left"/>
      </w:pPr>
      <w:r>
        <w:t>1: Family</w:t>
      </w:r>
    </w:p>
    <w:p w14:paraId="2DB1C4CF" w14:textId="77777777" w:rsidR="0031717E" w:rsidRDefault="0031717E" w:rsidP="00CD5475">
      <w:pPr>
        <w:spacing w:before="0"/>
        <w:ind w:left="720"/>
        <w:jc w:val="left"/>
      </w:pPr>
      <w:r>
        <w:t>2: Colleagues</w:t>
      </w:r>
    </w:p>
    <w:p w14:paraId="17D80734" w14:textId="77777777" w:rsidR="0031717E" w:rsidRDefault="0031717E" w:rsidP="00CD5475">
      <w:pPr>
        <w:spacing w:before="0"/>
        <w:ind w:left="720"/>
        <w:jc w:val="left"/>
      </w:pPr>
      <w:r>
        <w:t>3: Guests</w:t>
      </w:r>
    </w:p>
    <w:p w14:paraId="55990CBD" w14:textId="77777777" w:rsidR="0031717E" w:rsidRDefault="0031717E" w:rsidP="00CD5475">
      <w:pPr>
        <w:spacing w:before="0"/>
        <w:ind w:left="720"/>
        <w:jc w:val="left"/>
      </w:pPr>
      <w:r>
        <w:t>4: Partner</w:t>
      </w:r>
    </w:p>
    <w:p w14:paraId="6B8A8700" w14:textId="77777777" w:rsidR="0031717E" w:rsidRDefault="0031717E" w:rsidP="00CD5475">
      <w:pPr>
        <w:spacing w:before="0"/>
        <w:ind w:left="720"/>
        <w:jc w:val="left"/>
      </w:pPr>
      <w:r>
        <w:t>5: Myself</w:t>
      </w:r>
    </w:p>
    <w:p w14:paraId="329F34B8" w14:textId="3C69EAC2" w:rsidR="0031717E" w:rsidRDefault="0031717E" w:rsidP="00CD5475">
      <w:pPr>
        <w:spacing w:before="0"/>
        <w:ind w:left="720"/>
        <w:jc w:val="left"/>
      </w:pPr>
      <w:r>
        <w:t>6: Friends</w:t>
      </w:r>
    </w:p>
    <w:p w14:paraId="5FFFE341" w14:textId="178C13D2" w:rsidR="0031717E" w:rsidRDefault="0031717E" w:rsidP="0031717E">
      <w:pPr>
        <w:jc w:val="left"/>
      </w:pPr>
      <w:r>
        <w:t xml:space="preserve">The enumeration values for Weather are given by </w:t>
      </w:r>
      <w:r w:rsidR="000223B9">
        <w:t xml:space="preserve">the Open Weather Map weather condition code scheme, see </w:t>
      </w:r>
      <w:r w:rsidR="000223B9" w:rsidRPr="000223B9">
        <w:t>http://openweathermap.org/weather-conditions</w:t>
      </w:r>
      <w:r w:rsidR="000223B9">
        <w:t>.</w:t>
      </w:r>
    </w:p>
    <w:p w14:paraId="6DFA1AD1" w14:textId="2EE3BC7D" w:rsidR="00CD5475" w:rsidRDefault="00CD5475" w:rsidP="0031717E">
      <w:pPr>
        <w:jc w:val="left"/>
      </w:pPr>
      <w:r>
        <w:t xml:space="preserve">There are no </w:t>
      </w:r>
      <w:proofErr w:type="spellStart"/>
      <w:r>
        <w:t>ContextTags</w:t>
      </w:r>
      <w:proofErr w:type="spellEnd"/>
      <w:r>
        <w:t xml:space="preserve"> defined in this version of the specification.</w:t>
      </w:r>
    </w:p>
    <w:p w14:paraId="4D90FEBE" w14:textId="52B4E229" w:rsidR="006B66E9" w:rsidRDefault="001D4D37" w:rsidP="001D4D37">
      <w:pPr>
        <w:pStyle w:val="Heading2"/>
      </w:pPr>
      <w:bookmarkStart w:id="25" w:name="_Toc422230157"/>
      <w:r>
        <w:lastRenderedPageBreak/>
        <w:t>When</w:t>
      </w:r>
      <w:bookmarkEnd w:id="25"/>
    </w:p>
    <w:p w14:paraId="5CB53C9E" w14:textId="452691A6" w:rsidR="008E57BC" w:rsidRDefault="008E57BC" w:rsidP="008E57BC">
      <w:r>
        <w:t>Ti</w:t>
      </w:r>
      <w:r w:rsidR="00CD5475">
        <w:t>me and duration of the activity</w:t>
      </w:r>
    </w:p>
    <w:p w14:paraId="412BF957" w14:textId="77777777" w:rsidR="008E57BC" w:rsidRPr="008E57BC" w:rsidRDefault="008E57BC" w:rsidP="008E57BC"/>
    <w:tbl>
      <w:tblPr>
        <w:tblStyle w:val="TableGrid"/>
        <w:tblW w:w="9322" w:type="dxa"/>
        <w:tblLayout w:type="fixed"/>
        <w:tblLook w:val="04A0" w:firstRow="1" w:lastRow="0" w:firstColumn="1" w:lastColumn="0" w:noHBand="0" w:noVBand="1"/>
      </w:tblPr>
      <w:tblGrid>
        <w:gridCol w:w="1848"/>
        <w:gridCol w:w="1662"/>
        <w:gridCol w:w="4536"/>
        <w:gridCol w:w="1276"/>
      </w:tblGrid>
      <w:tr w:rsidR="001D4D37" w:rsidRPr="00BE4EB7" w14:paraId="02E90232" w14:textId="77777777" w:rsidTr="00BE4EB7">
        <w:tc>
          <w:tcPr>
            <w:tcW w:w="1848" w:type="dxa"/>
            <w:vAlign w:val="center"/>
          </w:tcPr>
          <w:p w14:paraId="357F50A5" w14:textId="77777777" w:rsidR="001D4D37" w:rsidRPr="00BE4EB7" w:rsidRDefault="001D4D37" w:rsidP="00BE4EB7">
            <w:pPr>
              <w:spacing w:before="0"/>
              <w:jc w:val="left"/>
              <w:rPr>
                <w:b/>
              </w:rPr>
            </w:pPr>
            <w:r w:rsidRPr="00BE4EB7">
              <w:rPr>
                <w:b/>
              </w:rPr>
              <w:t>Object</w:t>
            </w:r>
          </w:p>
        </w:tc>
        <w:tc>
          <w:tcPr>
            <w:tcW w:w="1662" w:type="dxa"/>
            <w:vAlign w:val="center"/>
          </w:tcPr>
          <w:p w14:paraId="7045995D" w14:textId="77777777" w:rsidR="001D4D37" w:rsidRPr="00BE4EB7" w:rsidRDefault="001D4D37" w:rsidP="00BE4EB7">
            <w:pPr>
              <w:spacing w:before="0"/>
              <w:jc w:val="left"/>
              <w:rPr>
                <w:b/>
              </w:rPr>
            </w:pPr>
            <w:r w:rsidRPr="00BE4EB7">
              <w:rPr>
                <w:b/>
              </w:rPr>
              <w:t>Type</w:t>
            </w:r>
          </w:p>
        </w:tc>
        <w:tc>
          <w:tcPr>
            <w:tcW w:w="4536" w:type="dxa"/>
            <w:vAlign w:val="center"/>
          </w:tcPr>
          <w:p w14:paraId="3919734E" w14:textId="77777777" w:rsidR="001D4D37" w:rsidRPr="00BE4EB7" w:rsidRDefault="001D4D37" w:rsidP="00BE4EB7">
            <w:pPr>
              <w:spacing w:before="0"/>
              <w:jc w:val="left"/>
              <w:rPr>
                <w:b/>
              </w:rPr>
            </w:pPr>
            <w:r w:rsidRPr="00BE4EB7">
              <w:rPr>
                <w:b/>
              </w:rPr>
              <w:t>Description</w:t>
            </w:r>
          </w:p>
        </w:tc>
        <w:tc>
          <w:tcPr>
            <w:tcW w:w="1276" w:type="dxa"/>
            <w:vAlign w:val="center"/>
          </w:tcPr>
          <w:p w14:paraId="20694E2E" w14:textId="77777777" w:rsidR="001D4D37" w:rsidRPr="00BE4EB7" w:rsidRDefault="001D4D37" w:rsidP="00BE4EB7">
            <w:pPr>
              <w:spacing w:before="0"/>
              <w:jc w:val="left"/>
              <w:rPr>
                <w:b/>
              </w:rPr>
            </w:pPr>
            <w:r w:rsidRPr="00BE4EB7">
              <w:rPr>
                <w:b/>
              </w:rPr>
              <w:t>Required</w:t>
            </w:r>
          </w:p>
        </w:tc>
      </w:tr>
      <w:tr w:rsidR="001D4D37" w14:paraId="65BE3E81" w14:textId="77777777" w:rsidTr="00BE4EB7">
        <w:tc>
          <w:tcPr>
            <w:tcW w:w="1848" w:type="dxa"/>
            <w:vAlign w:val="center"/>
          </w:tcPr>
          <w:p w14:paraId="73A47BE4" w14:textId="1D728A5C" w:rsidR="001D4D37" w:rsidRDefault="001D4D37" w:rsidP="00BE4EB7">
            <w:pPr>
              <w:spacing w:before="0"/>
              <w:jc w:val="left"/>
            </w:pPr>
            <w:r>
              <w:t>Time</w:t>
            </w:r>
          </w:p>
        </w:tc>
        <w:tc>
          <w:tcPr>
            <w:tcW w:w="1662" w:type="dxa"/>
            <w:vAlign w:val="center"/>
          </w:tcPr>
          <w:p w14:paraId="0831E26D" w14:textId="4E329DD9" w:rsidR="001D4D37" w:rsidRDefault="001D4D37" w:rsidP="00BE4EB7">
            <w:pPr>
              <w:spacing w:before="0"/>
              <w:jc w:val="left"/>
            </w:pPr>
            <w:r>
              <w:t>Integer</w:t>
            </w:r>
          </w:p>
        </w:tc>
        <w:tc>
          <w:tcPr>
            <w:tcW w:w="4536" w:type="dxa"/>
            <w:vAlign w:val="center"/>
          </w:tcPr>
          <w:p w14:paraId="7CC8282A" w14:textId="73C5FE6B" w:rsidR="001D4D37" w:rsidRDefault="001D4D37" w:rsidP="00BE4EB7">
            <w:pPr>
              <w:spacing w:before="0"/>
              <w:jc w:val="left"/>
            </w:pPr>
            <w:r>
              <w:t xml:space="preserve">Seconds since </w:t>
            </w:r>
            <w:r w:rsidRPr="006B66E9">
              <w:t>1970/01/01 00:00Z</w:t>
            </w:r>
            <w:r>
              <w:t xml:space="preserve"> (Unix timestamp</w:t>
            </w:r>
            <w:r w:rsidR="0061357A">
              <w:t xml:space="preserve"> in UTC</w:t>
            </w:r>
            <w:r>
              <w:t>)</w:t>
            </w:r>
          </w:p>
        </w:tc>
        <w:tc>
          <w:tcPr>
            <w:tcW w:w="1276" w:type="dxa"/>
            <w:vAlign w:val="center"/>
          </w:tcPr>
          <w:p w14:paraId="25B9D8C8" w14:textId="72BEE9AE" w:rsidR="001D4D37" w:rsidRDefault="001D4D37" w:rsidP="00BE4EB7">
            <w:pPr>
              <w:spacing w:before="0"/>
              <w:jc w:val="left"/>
            </w:pPr>
            <w:r>
              <w:t>Yes</w:t>
            </w:r>
          </w:p>
        </w:tc>
      </w:tr>
      <w:tr w:rsidR="001D4D37" w14:paraId="36DFBA83" w14:textId="77777777" w:rsidTr="00BE4EB7">
        <w:tc>
          <w:tcPr>
            <w:tcW w:w="1848" w:type="dxa"/>
            <w:vAlign w:val="center"/>
          </w:tcPr>
          <w:p w14:paraId="6EA45F8C" w14:textId="2852501A" w:rsidR="001D4D37" w:rsidRDefault="0061357A" w:rsidP="00BE4EB7">
            <w:pPr>
              <w:spacing w:before="0"/>
              <w:jc w:val="left"/>
            </w:pPr>
            <w:proofErr w:type="spellStart"/>
            <w:r>
              <w:t>UTCOffset</w:t>
            </w:r>
            <w:proofErr w:type="spellEnd"/>
          </w:p>
        </w:tc>
        <w:tc>
          <w:tcPr>
            <w:tcW w:w="1662" w:type="dxa"/>
            <w:vAlign w:val="center"/>
          </w:tcPr>
          <w:p w14:paraId="32F265F0" w14:textId="1F1E8492" w:rsidR="001D4D37" w:rsidRDefault="003019BB" w:rsidP="00BE4EB7">
            <w:pPr>
              <w:spacing w:before="0"/>
              <w:jc w:val="left"/>
            </w:pPr>
            <w:r>
              <w:t>Integer</w:t>
            </w:r>
          </w:p>
        </w:tc>
        <w:tc>
          <w:tcPr>
            <w:tcW w:w="4536" w:type="dxa"/>
            <w:vAlign w:val="center"/>
          </w:tcPr>
          <w:p w14:paraId="183D6734" w14:textId="5E74E794" w:rsidR="001D4D37" w:rsidRDefault="003019BB" w:rsidP="00B55F83">
            <w:pPr>
              <w:spacing w:before="0"/>
              <w:jc w:val="left"/>
            </w:pPr>
            <w:r>
              <w:t xml:space="preserve">UTC Offset in </w:t>
            </w:r>
            <w:r w:rsidR="00B55F83">
              <w:t>seconds</w:t>
            </w:r>
            <w:r>
              <w:t xml:space="preserve"> (e.g. </w:t>
            </w:r>
            <w:r w:rsidR="00B55F83">
              <w:t>UTC+1h = 3600</w:t>
            </w:r>
            <w:r>
              <w:t xml:space="preserve">, </w:t>
            </w:r>
            <w:r w:rsidR="00B55F83">
              <w:t>UTC-2h = -7200</w:t>
            </w:r>
            <w:r>
              <w:t>…)</w:t>
            </w:r>
          </w:p>
        </w:tc>
        <w:tc>
          <w:tcPr>
            <w:tcW w:w="1276" w:type="dxa"/>
            <w:vAlign w:val="center"/>
          </w:tcPr>
          <w:p w14:paraId="06AD0684" w14:textId="69C0D3B7" w:rsidR="001D4D37" w:rsidRDefault="001D4D37" w:rsidP="00BE4EB7">
            <w:pPr>
              <w:spacing w:before="0"/>
              <w:jc w:val="left"/>
            </w:pPr>
            <w:r>
              <w:t>No</w:t>
            </w:r>
          </w:p>
        </w:tc>
      </w:tr>
      <w:tr w:rsidR="001D4D37" w14:paraId="7C2FE5AB" w14:textId="77777777" w:rsidTr="00BE4EB7">
        <w:tc>
          <w:tcPr>
            <w:tcW w:w="1848" w:type="dxa"/>
            <w:vAlign w:val="center"/>
          </w:tcPr>
          <w:p w14:paraId="7CB02E81" w14:textId="472B135A" w:rsidR="001D4D37" w:rsidRDefault="001D4D37" w:rsidP="00BE4EB7">
            <w:pPr>
              <w:spacing w:before="0"/>
              <w:jc w:val="left"/>
            </w:pPr>
            <w:r>
              <w:t>Accuracy</w:t>
            </w:r>
          </w:p>
        </w:tc>
        <w:tc>
          <w:tcPr>
            <w:tcW w:w="1662" w:type="dxa"/>
            <w:vAlign w:val="center"/>
          </w:tcPr>
          <w:p w14:paraId="0DF51735" w14:textId="36DF984A" w:rsidR="001D4D37" w:rsidRDefault="001D4D37" w:rsidP="00445F1F">
            <w:pPr>
              <w:spacing w:before="0"/>
              <w:jc w:val="left"/>
            </w:pPr>
            <w:r>
              <w:t>Integer</w:t>
            </w:r>
            <w:r w:rsidR="00445F1F">
              <w:t>, 0-14</w:t>
            </w:r>
          </w:p>
        </w:tc>
        <w:tc>
          <w:tcPr>
            <w:tcW w:w="4536" w:type="dxa"/>
            <w:vAlign w:val="center"/>
          </w:tcPr>
          <w:p w14:paraId="0E8807FA" w14:textId="2F2CFCCC" w:rsidR="001D4D37" w:rsidRDefault="001D4D37" w:rsidP="00BE4EB7">
            <w:pPr>
              <w:spacing w:before="0"/>
              <w:jc w:val="left"/>
            </w:pPr>
            <w:r>
              <w:t>Indicates accuracy of the time field</w:t>
            </w:r>
          </w:p>
        </w:tc>
        <w:tc>
          <w:tcPr>
            <w:tcW w:w="1276" w:type="dxa"/>
            <w:vAlign w:val="center"/>
          </w:tcPr>
          <w:p w14:paraId="13A6AC62" w14:textId="6BEADF72" w:rsidR="001D4D37" w:rsidRDefault="001D4D37" w:rsidP="00BE4EB7">
            <w:pPr>
              <w:spacing w:before="0"/>
              <w:jc w:val="left"/>
            </w:pPr>
            <w:r>
              <w:t>No</w:t>
            </w:r>
          </w:p>
        </w:tc>
      </w:tr>
      <w:tr w:rsidR="001D4D37" w14:paraId="11484B04" w14:textId="77777777" w:rsidTr="00BE4EB7">
        <w:tc>
          <w:tcPr>
            <w:tcW w:w="1848" w:type="dxa"/>
            <w:vAlign w:val="center"/>
          </w:tcPr>
          <w:p w14:paraId="1ADD8A70" w14:textId="2C8B013E" w:rsidR="001D4D37" w:rsidRDefault="001D4D37" w:rsidP="00BE4EB7">
            <w:pPr>
              <w:spacing w:before="0"/>
              <w:jc w:val="left"/>
            </w:pPr>
            <w:r>
              <w:t>Duration</w:t>
            </w:r>
          </w:p>
        </w:tc>
        <w:tc>
          <w:tcPr>
            <w:tcW w:w="1662" w:type="dxa"/>
            <w:vAlign w:val="center"/>
          </w:tcPr>
          <w:p w14:paraId="4014A150" w14:textId="6BBB5F7E" w:rsidR="001D4D37" w:rsidRDefault="001D4D37" w:rsidP="00BE4EB7">
            <w:pPr>
              <w:spacing w:before="0"/>
              <w:jc w:val="left"/>
            </w:pPr>
            <w:r>
              <w:t>Integer</w:t>
            </w:r>
          </w:p>
        </w:tc>
        <w:tc>
          <w:tcPr>
            <w:tcW w:w="4536" w:type="dxa"/>
            <w:vAlign w:val="center"/>
          </w:tcPr>
          <w:p w14:paraId="727D3D7F" w14:textId="4025E7C5" w:rsidR="001D4D37" w:rsidRDefault="001D4D37" w:rsidP="00BE4EB7">
            <w:pPr>
              <w:spacing w:before="0"/>
              <w:jc w:val="left"/>
            </w:pPr>
            <w:r>
              <w:t>Duration of the activity in seconds</w:t>
            </w:r>
          </w:p>
        </w:tc>
        <w:tc>
          <w:tcPr>
            <w:tcW w:w="1276" w:type="dxa"/>
            <w:vAlign w:val="center"/>
          </w:tcPr>
          <w:p w14:paraId="49AD1D42" w14:textId="0939428B" w:rsidR="001D4D37" w:rsidRDefault="001D4D37" w:rsidP="00BE4EB7">
            <w:pPr>
              <w:spacing w:before="0"/>
              <w:jc w:val="left"/>
            </w:pPr>
            <w:r>
              <w:t>No</w:t>
            </w:r>
          </w:p>
        </w:tc>
      </w:tr>
    </w:tbl>
    <w:p w14:paraId="5EBA13D1" w14:textId="5C0196F6" w:rsidR="00CE1E20" w:rsidRDefault="00CE1E20" w:rsidP="00CE1E20">
      <w:r>
        <w:t>The enumeration values for Accuracy are:</w:t>
      </w:r>
    </w:p>
    <w:p w14:paraId="679746DE" w14:textId="77777777" w:rsidR="00CE1E20" w:rsidRDefault="00CE1E20" w:rsidP="00692CD0">
      <w:pPr>
        <w:spacing w:before="0"/>
        <w:ind w:left="720"/>
      </w:pPr>
      <w:r>
        <w:t>0: +/- 1 sec (exact)</w:t>
      </w:r>
    </w:p>
    <w:p w14:paraId="31869122" w14:textId="77777777" w:rsidR="00CE1E20" w:rsidRDefault="00CE1E20" w:rsidP="00692CD0">
      <w:pPr>
        <w:spacing w:before="0"/>
        <w:ind w:left="720"/>
      </w:pPr>
      <w:r>
        <w:t>1: +/- 1 min (default)</w:t>
      </w:r>
    </w:p>
    <w:p w14:paraId="127AA111" w14:textId="77777777" w:rsidR="00CE1E20" w:rsidRDefault="00CE1E20" w:rsidP="00692CD0">
      <w:pPr>
        <w:spacing w:before="0"/>
        <w:ind w:left="720"/>
      </w:pPr>
      <w:r>
        <w:t xml:space="preserve">2: +/- 5 </w:t>
      </w:r>
      <w:proofErr w:type="spellStart"/>
      <w:r>
        <w:t>mins</w:t>
      </w:r>
      <w:proofErr w:type="spellEnd"/>
    </w:p>
    <w:p w14:paraId="0581C93E" w14:textId="77777777" w:rsidR="00CE1E20" w:rsidRDefault="00CE1E20" w:rsidP="00692CD0">
      <w:pPr>
        <w:spacing w:before="0"/>
        <w:ind w:left="720"/>
      </w:pPr>
      <w:r>
        <w:t xml:space="preserve">3: +/- 15 </w:t>
      </w:r>
      <w:proofErr w:type="spellStart"/>
      <w:r>
        <w:t>mins</w:t>
      </w:r>
      <w:proofErr w:type="spellEnd"/>
    </w:p>
    <w:p w14:paraId="5F120E9D" w14:textId="77777777" w:rsidR="00CE1E20" w:rsidRDefault="00CE1E20" w:rsidP="00692CD0">
      <w:pPr>
        <w:spacing w:before="0"/>
        <w:ind w:left="720"/>
      </w:pPr>
      <w:r>
        <w:t xml:space="preserve">4: +/- 30 </w:t>
      </w:r>
      <w:proofErr w:type="spellStart"/>
      <w:r>
        <w:t>mins</w:t>
      </w:r>
      <w:proofErr w:type="spellEnd"/>
    </w:p>
    <w:p w14:paraId="52C774A0" w14:textId="77777777" w:rsidR="00CE1E20" w:rsidRDefault="00CE1E20" w:rsidP="00692CD0">
      <w:pPr>
        <w:spacing w:before="0"/>
        <w:ind w:left="720"/>
      </w:pPr>
      <w:r>
        <w:t>5: +/- 1 hr</w:t>
      </w:r>
    </w:p>
    <w:p w14:paraId="48D204ED" w14:textId="77777777" w:rsidR="00CE1E20" w:rsidRDefault="00CE1E20" w:rsidP="00692CD0">
      <w:pPr>
        <w:spacing w:before="0"/>
        <w:ind w:left="720"/>
      </w:pPr>
      <w:r>
        <w:t>6: +/- 2 hrs</w:t>
      </w:r>
    </w:p>
    <w:p w14:paraId="3C13DA08" w14:textId="77777777" w:rsidR="00CE1E20" w:rsidRDefault="00CE1E20" w:rsidP="00692CD0">
      <w:pPr>
        <w:spacing w:before="0"/>
        <w:ind w:left="720"/>
      </w:pPr>
      <w:r>
        <w:t>7: +/- 4 hrs</w:t>
      </w:r>
    </w:p>
    <w:p w14:paraId="60A027E4" w14:textId="77777777" w:rsidR="00CE1E20" w:rsidRDefault="00CE1E20" w:rsidP="00692CD0">
      <w:pPr>
        <w:spacing w:before="0"/>
        <w:ind w:left="720"/>
      </w:pPr>
      <w:r>
        <w:t>8: +/- 8 hrs</w:t>
      </w:r>
    </w:p>
    <w:p w14:paraId="7B273E80" w14:textId="77777777" w:rsidR="00CE1E20" w:rsidRDefault="00CE1E20" w:rsidP="00692CD0">
      <w:pPr>
        <w:spacing w:before="0"/>
        <w:ind w:left="720"/>
      </w:pPr>
      <w:r>
        <w:t>9: +/- 12 hrs</w:t>
      </w:r>
    </w:p>
    <w:p w14:paraId="2B95AB30" w14:textId="77777777" w:rsidR="00CE1E20" w:rsidRDefault="00CE1E20" w:rsidP="00692CD0">
      <w:pPr>
        <w:spacing w:before="0"/>
        <w:ind w:left="720"/>
      </w:pPr>
      <w:r>
        <w:t>10: +/- 24 hrs (weekend)</w:t>
      </w:r>
    </w:p>
    <w:p w14:paraId="27D51F7D" w14:textId="77777777" w:rsidR="00CE1E20" w:rsidRDefault="00CE1E20" w:rsidP="00692CD0">
      <w:pPr>
        <w:spacing w:before="0"/>
        <w:ind w:left="720"/>
      </w:pPr>
      <w:r>
        <w:t>11: +/- 72 hrs (week)</w:t>
      </w:r>
    </w:p>
    <w:p w14:paraId="3625CA17" w14:textId="77777777" w:rsidR="00CE1E20" w:rsidRDefault="00CE1E20" w:rsidP="00692CD0">
      <w:pPr>
        <w:spacing w:before="0"/>
        <w:ind w:left="720"/>
      </w:pPr>
      <w:r>
        <w:t xml:space="preserve">12: +/- 15 days (month) </w:t>
      </w:r>
    </w:p>
    <w:p w14:paraId="62C6995D" w14:textId="77777777" w:rsidR="00CE1E20" w:rsidRDefault="00CE1E20" w:rsidP="00692CD0">
      <w:pPr>
        <w:spacing w:before="0"/>
        <w:ind w:left="720"/>
      </w:pPr>
      <w:r>
        <w:t>13: +/- 91 days (season)</w:t>
      </w:r>
    </w:p>
    <w:p w14:paraId="1745635D" w14:textId="77F669C9" w:rsidR="00CE1E20" w:rsidRDefault="00CE1E20" w:rsidP="00692CD0">
      <w:pPr>
        <w:spacing w:before="0"/>
        <w:ind w:left="720"/>
      </w:pPr>
      <w:r>
        <w:t>14: +/- 182 days (year)</w:t>
      </w:r>
    </w:p>
    <w:p w14:paraId="7BDD4772" w14:textId="5250222C" w:rsidR="00F01C68" w:rsidRDefault="00F01C68" w:rsidP="00F01C68">
      <w:r>
        <w:t>This value refers to the accuracy reported and not necessarily the actual accuracy at which the measurement was obtained.</w:t>
      </w:r>
    </w:p>
    <w:p w14:paraId="363F4D25" w14:textId="74BA7708" w:rsidR="001D4D37" w:rsidRDefault="001D4D37" w:rsidP="001D4D37">
      <w:pPr>
        <w:pStyle w:val="Heading2"/>
      </w:pPr>
      <w:bookmarkStart w:id="26" w:name="_Toc422230158"/>
      <w:r>
        <w:t>What</w:t>
      </w:r>
      <w:bookmarkEnd w:id="26"/>
    </w:p>
    <w:p w14:paraId="6BDAC6C1" w14:textId="4307BCF2" w:rsidR="001D4D37" w:rsidRDefault="001D4D37" w:rsidP="001D4D37">
      <w:r>
        <w:t>Activity as defined by the COEL model</w:t>
      </w:r>
    </w:p>
    <w:p w14:paraId="1F60B966" w14:textId="77777777" w:rsidR="008E57BC" w:rsidRPr="001D4D37" w:rsidRDefault="008E57BC" w:rsidP="001D4D37"/>
    <w:tbl>
      <w:tblPr>
        <w:tblStyle w:val="TableGrid"/>
        <w:tblW w:w="9322" w:type="dxa"/>
        <w:tblLayout w:type="fixed"/>
        <w:tblLook w:val="04A0" w:firstRow="1" w:lastRow="0" w:firstColumn="1" w:lastColumn="0" w:noHBand="0" w:noVBand="1"/>
      </w:tblPr>
      <w:tblGrid>
        <w:gridCol w:w="1848"/>
        <w:gridCol w:w="1662"/>
        <w:gridCol w:w="4536"/>
        <w:gridCol w:w="1276"/>
      </w:tblGrid>
      <w:tr w:rsidR="001D4D37" w:rsidRPr="00BE4EB7" w14:paraId="36198836" w14:textId="77777777" w:rsidTr="00BE4EB7">
        <w:tc>
          <w:tcPr>
            <w:tcW w:w="1848" w:type="dxa"/>
            <w:vAlign w:val="center"/>
          </w:tcPr>
          <w:p w14:paraId="6455FA56" w14:textId="77777777" w:rsidR="001D4D37" w:rsidRPr="00BE4EB7" w:rsidRDefault="001D4D37" w:rsidP="00BE4EB7">
            <w:pPr>
              <w:spacing w:before="0"/>
              <w:jc w:val="left"/>
              <w:rPr>
                <w:b/>
              </w:rPr>
            </w:pPr>
            <w:r w:rsidRPr="00BE4EB7">
              <w:rPr>
                <w:b/>
              </w:rPr>
              <w:t>Object</w:t>
            </w:r>
          </w:p>
        </w:tc>
        <w:tc>
          <w:tcPr>
            <w:tcW w:w="1662" w:type="dxa"/>
            <w:vAlign w:val="center"/>
          </w:tcPr>
          <w:p w14:paraId="5171AA21" w14:textId="77777777" w:rsidR="001D4D37" w:rsidRPr="00BE4EB7" w:rsidRDefault="001D4D37" w:rsidP="00BE4EB7">
            <w:pPr>
              <w:spacing w:before="0"/>
              <w:jc w:val="left"/>
              <w:rPr>
                <w:b/>
              </w:rPr>
            </w:pPr>
            <w:r w:rsidRPr="00BE4EB7">
              <w:rPr>
                <w:b/>
              </w:rPr>
              <w:t>Type</w:t>
            </w:r>
          </w:p>
        </w:tc>
        <w:tc>
          <w:tcPr>
            <w:tcW w:w="4536" w:type="dxa"/>
            <w:vAlign w:val="center"/>
          </w:tcPr>
          <w:p w14:paraId="10989B9E" w14:textId="77777777" w:rsidR="001D4D37" w:rsidRPr="00BE4EB7" w:rsidRDefault="001D4D37" w:rsidP="00BE4EB7">
            <w:pPr>
              <w:spacing w:before="0"/>
              <w:jc w:val="left"/>
              <w:rPr>
                <w:b/>
              </w:rPr>
            </w:pPr>
            <w:r w:rsidRPr="00BE4EB7">
              <w:rPr>
                <w:b/>
              </w:rPr>
              <w:t>Description</w:t>
            </w:r>
          </w:p>
        </w:tc>
        <w:tc>
          <w:tcPr>
            <w:tcW w:w="1276" w:type="dxa"/>
            <w:vAlign w:val="center"/>
          </w:tcPr>
          <w:p w14:paraId="4996B7E4" w14:textId="77777777" w:rsidR="001D4D37" w:rsidRPr="00BE4EB7" w:rsidRDefault="001D4D37" w:rsidP="00BE4EB7">
            <w:pPr>
              <w:spacing w:before="0"/>
              <w:jc w:val="left"/>
              <w:rPr>
                <w:b/>
              </w:rPr>
            </w:pPr>
            <w:r w:rsidRPr="00BE4EB7">
              <w:rPr>
                <w:b/>
              </w:rPr>
              <w:t>Required</w:t>
            </w:r>
          </w:p>
        </w:tc>
      </w:tr>
      <w:tr w:rsidR="001D4D37" w14:paraId="03D9415F" w14:textId="77777777" w:rsidTr="00BE4EB7">
        <w:tc>
          <w:tcPr>
            <w:tcW w:w="1848" w:type="dxa"/>
            <w:vAlign w:val="center"/>
          </w:tcPr>
          <w:p w14:paraId="1B7C85A6" w14:textId="2BB4DCF4" w:rsidR="001D4D37" w:rsidRDefault="001D4D37" w:rsidP="00BE4EB7">
            <w:pPr>
              <w:spacing w:before="0"/>
              <w:jc w:val="left"/>
            </w:pPr>
            <w:r>
              <w:t>Cluster</w:t>
            </w:r>
          </w:p>
        </w:tc>
        <w:tc>
          <w:tcPr>
            <w:tcW w:w="1662" w:type="dxa"/>
            <w:vAlign w:val="center"/>
          </w:tcPr>
          <w:p w14:paraId="1320018E" w14:textId="2C28E657" w:rsidR="001D4D37" w:rsidRDefault="00CE1E20" w:rsidP="00BE4EB7">
            <w:pPr>
              <w:spacing w:before="0"/>
              <w:jc w:val="left"/>
            </w:pPr>
            <w:r>
              <w:t>Integer, 1</w:t>
            </w:r>
            <w:r w:rsidR="001D4D37">
              <w:t>-</w:t>
            </w:r>
            <w:r w:rsidR="00285405">
              <w:t>32</w:t>
            </w:r>
          </w:p>
        </w:tc>
        <w:tc>
          <w:tcPr>
            <w:tcW w:w="4536" w:type="dxa"/>
            <w:vAlign w:val="center"/>
          </w:tcPr>
          <w:p w14:paraId="4DE86CAB" w14:textId="38195712" w:rsidR="001D4D37" w:rsidRDefault="005A0011" w:rsidP="00BE4EB7">
            <w:pPr>
              <w:spacing w:before="0"/>
              <w:jc w:val="left"/>
            </w:pPr>
            <w:r>
              <w:t>COEL cluster</w:t>
            </w:r>
            <w:r w:rsidR="009B7452">
              <w:t xml:space="preserve">, see </w:t>
            </w:r>
            <w:r w:rsidR="00285405" w:rsidRPr="00E00964">
              <w:t>“COEL V01”</w:t>
            </w:r>
            <w:r w:rsidR="00A33D60" w:rsidRPr="00285405">
              <w:t>.</w:t>
            </w:r>
          </w:p>
        </w:tc>
        <w:tc>
          <w:tcPr>
            <w:tcW w:w="1276" w:type="dxa"/>
            <w:vAlign w:val="center"/>
          </w:tcPr>
          <w:p w14:paraId="689DABEB" w14:textId="1416C272" w:rsidR="001D4D37" w:rsidRDefault="001D4D37" w:rsidP="00BE4EB7">
            <w:pPr>
              <w:spacing w:before="0"/>
              <w:jc w:val="left"/>
            </w:pPr>
            <w:r>
              <w:t>Yes</w:t>
            </w:r>
          </w:p>
        </w:tc>
      </w:tr>
      <w:tr w:rsidR="001D4D37" w14:paraId="583AD7E9" w14:textId="77777777" w:rsidTr="00BE4EB7">
        <w:tc>
          <w:tcPr>
            <w:tcW w:w="1848" w:type="dxa"/>
            <w:vAlign w:val="center"/>
          </w:tcPr>
          <w:p w14:paraId="2B031893" w14:textId="548D3ECD" w:rsidR="001D4D37" w:rsidRDefault="001D4D37" w:rsidP="00BE4EB7">
            <w:pPr>
              <w:spacing w:before="0"/>
              <w:jc w:val="left"/>
            </w:pPr>
            <w:r>
              <w:t>Class</w:t>
            </w:r>
          </w:p>
        </w:tc>
        <w:tc>
          <w:tcPr>
            <w:tcW w:w="1662" w:type="dxa"/>
            <w:vAlign w:val="center"/>
          </w:tcPr>
          <w:p w14:paraId="30D280E4" w14:textId="3F2E219C" w:rsidR="001D4D37" w:rsidRDefault="00522AF7" w:rsidP="00BE4EB7">
            <w:pPr>
              <w:spacing w:before="0"/>
              <w:jc w:val="left"/>
            </w:pPr>
            <w:r>
              <w:t>Integer, 1</w:t>
            </w:r>
            <w:r w:rsidR="001D4D37">
              <w:t>-</w:t>
            </w:r>
            <w:r w:rsidR="00285405">
              <w:t>99</w:t>
            </w:r>
          </w:p>
        </w:tc>
        <w:tc>
          <w:tcPr>
            <w:tcW w:w="4536" w:type="dxa"/>
            <w:vAlign w:val="center"/>
          </w:tcPr>
          <w:p w14:paraId="16A77B3B" w14:textId="4B7F3074" w:rsidR="001D4D37" w:rsidRDefault="005A0011" w:rsidP="00BE4EB7">
            <w:pPr>
              <w:spacing w:before="0"/>
              <w:jc w:val="left"/>
            </w:pPr>
            <w:r>
              <w:t>COEL class, if available</w:t>
            </w:r>
            <w:r w:rsidR="00522AF7">
              <w:t xml:space="preserve"> omit otherwise.</w:t>
            </w:r>
          </w:p>
        </w:tc>
        <w:tc>
          <w:tcPr>
            <w:tcW w:w="1276" w:type="dxa"/>
            <w:vAlign w:val="center"/>
          </w:tcPr>
          <w:p w14:paraId="322F3617" w14:textId="482E3999" w:rsidR="001D4D37" w:rsidRDefault="001D4D37" w:rsidP="00BE4EB7">
            <w:pPr>
              <w:spacing w:before="0"/>
              <w:jc w:val="left"/>
            </w:pPr>
            <w:r>
              <w:t>No</w:t>
            </w:r>
          </w:p>
        </w:tc>
      </w:tr>
      <w:tr w:rsidR="001D4D37" w14:paraId="68177B16" w14:textId="77777777" w:rsidTr="00BE4EB7">
        <w:tc>
          <w:tcPr>
            <w:tcW w:w="1848" w:type="dxa"/>
            <w:vAlign w:val="center"/>
          </w:tcPr>
          <w:p w14:paraId="2E67B820" w14:textId="49AF2739" w:rsidR="001D4D37" w:rsidRDefault="001D4D37" w:rsidP="00BE4EB7">
            <w:pPr>
              <w:spacing w:before="0"/>
              <w:jc w:val="left"/>
            </w:pPr>
            <w:proofErr w:type="spellStart"/>
            <w:r>
              <w:t>SubClass</w:t>
            </w:r>
            <w:proofErr w:type="spellEnd"/>
          </w:p>
        </w:tc>
        <w:tc>
          <w:tcPr>
            <w:tcW w:w="1662" w:type="dxa"/>
            <w:vAlign w:val="center"/>
          </w:tcPr>
          <w:p w14:paraId="5C0F6171" w14:textId="67CC2FDE" w:rsidR="001D4D37" w:rsidRDefault="00FE7584" w:rsidP="00BE4EB7">
            <w:pPr>
              <w:spacing w:before="0"/>
              <w:jc w:val="left"/>
            </w:pPr>
            <w:r>
              <w:t xml:space="preserve">Integer, </w:t>
            </w:r>
            <w:r w:rsidR="00522AF7">
              <w:t>1</w:t>
            </w:r>
            <w:r w:rsidR="001D4D37">
              <w:t>-</w:t>
            </w:r>
            <w:r w:rsidR="00285405">
              <w:t>99</w:t>
            </w:r>
          </w:p>
        </w:tc>
        <w:tc>
          <w:tcPr>
            <w:tcW w:w="4536" w:type="dxa"/>
            <w:vAlign w:val="center"/>
          </w:tcPr>
          <w:p w14:paraId="551A0045" w14:textId="4F6F6C47" w:rsidR="001D4D37" w:rsidRDefault="005A0011" w:rsidP="00BE4EB7">
            <w:pPr>
              <w:spacing w:before="0"/>
              <w:jc w:val="left"/>
            </w:pPr>
            <w:r>
              <w:t>COEL subclass, if available</w:t>
            </w:r>
            <w:r w:rsidR="00522AF7">
              <w:t xml:space="preserve"> omit otherwise.</w:t>
            </w:r>
          </w:p>
        </w:tc>
        <w:tc>
          <w:tcPr>
            <w:tcW w:w="1276" w:type="dxa"/>
            <w:vAlign w:val="center"/>
          </w:tcPr>
          <w:p w14:paraId="61893733" w14:textId="3064868A" w:rsidR="001D4D37" w:rsidRDefault="001D4D37" w:rsidP="00BE4EB7">
            <w:pPr>
              <w:spacing w:before="0"/>
              <w:jc w:val="left"/>
            </w:pPr>
            <w:r>
              <w:t>No</w:t>
            </w:r>
          </w:p>
        </w:tc>
      </w:tr>
      <w:tr w:rsidR="001D4D37" w14:paraId="63325531" w14:textId="77777777" w:rsidTr="00BE4EB7">
        <w:tc>
          <w:tcPr>
            <w:tcW w:w="1848" w:type="dxa"/>
            <w:vAlign w:val="center"/>
          </w:tcPr>
          <w:p w14:paraId="554C5C06" w14:textId="5F808CFF" w:rsidR="001D4D37" w:rsidRDefault="001D4D37" w:rsidP="00BE4EB7">
            <w:pPr>
              <w:spacing w:before="0"/>
              <w:jc w:val="left"/>
            </w:pPr>
            <w:r>
              <w:t>Element</w:t>
            </w:r>
          </w:p>
        </w:tc>
        <w:tc>
          <w:tcPr>
            <w:tcW w:w="1662" w:type="dxa"/>
            <w:vAlign w:val="center"/>
          </w:tcPr>
          <w:p w14:paraId="6D7345B7" w14:textId="1F553B75" w:rsidR="001D4D37" w:rsidRDefault="00FE7584" w:rsidP="00BE4EB7">
            <w:pPr>
              <w:spacing w:before="0"/>
              <w:jc w:val="left"/>
            </w:pPr>
            <w:r>
              <w:t xml:space="preserve">Integer, </w:t>
            </w:r>
            <w:r w:rsidR="00522AF7">
              <w:t>1</w:t>
            </w:r>
            <w:r w:rsidR="001D4D37">
              <w:t>-</w:t>
            </w:r>
            <w:r w:rsidR="00285405">
              <w:t>99</w:t>
            </w:r>
          </w:p>
        </w:tc>
        <w:tc>
          <w:tcPr>
            <w:tcW w:w="4536" w:type="dxa"/>
            <w:vAlign w:val="center"/>
          </w:tcPr>
          <w:p w14:paraId="7A468120" w14:textId="4B440D7D" w:rsidR="001D4D37" w:rsidRDefault="005A0011" w:rsidP="00BE4EB7">
            <w:pPr>
              <w:spacing w:before="0"/>
              <w:jc w:val="left"/>
            </w:pPr>
            <w:r>
              <w:t>COEL element, if available</w:t>
            </w:r>
            <w:r w:rsidR="00522AF7">
              <w:t xml:space="preserve"> omit otherwise.</w:t>
            </w:r>
          </w:p>
        </w:tc>
        <w:tc>
          <w:tcPr>
            <w:tcW w:w="1276" w:type="dxa"/>
            <w:vAlign w:val="center"/>
          </w:tcPr>
          <w:p w14:paraId="7DD4AE5E" w14:textId="1B8A1B73" w:rsidR="001D4D37" w:rsidRDefault="001D4D37" w:rsidP="00BE4EB7">
            <w:pPr>
              <w:spacing w:before="0"/>
              <w:jc w:val="left"/>
            </w:pPr>
            <w:r>
              <w:t>No</w:t>
            </w:r>
          </w:p>
        </w:tc>
      </w:tr>
    </w:tbl>
    <w:p w14:paraId="1AE859DF" w14:textId="5ECC7E33" w:rsidR="001D4D37" w:rsidRDefault="001D4D37" w:rsidP="001D4D37">
      <w:pPr>
        <w:pStyle w:val="Heading2"/>
      </w:pPr>
      <w:bookmarkStart w:id="27" w:name="_Toc422230159"/>
      <w:r>
        <w:lastRenderedPageBreak/>
        <w:t>How</w:t>
      </w:r>
      <w:bookmarkEnd w:id="27"/>
    </w:p>
    <w:p w14:paraId="5F84F9ED" w14:textId="77777777" w:rsidR="001D4D37" w:rsidRPr="001D4D37" w:rsidRDefault="001D4D37" w:rsidP="001D4D37"/>
    <w:tbl>
      <w:tblPr>
        <w:tblStyle w:val="TableGrid"/>
        <w:tblW w:w="9322" w:type="dxa"/>
        <w:tblLayout w:type="fixed"/>
        <w:tblLook w:val="04A0" w:firstRow="1" w:lastRow="0" w:firstColumn="1" w:lastColumn="0" w:noHBand="0" w:noVBand="1"/>
      </w:tblPr>
      <w:tblGrid>
        <w:gridCol w:w="1848"/>
        <w:gridCol w:w="1662"/>
        <w:gridCol w:w="4536"/>
        <w:gridCol w:w="1276"/>
      </w:tblGrid>
      <w:tr w:rsidR="001D4D37" w:rsidRPr="00BE4EB7" w14:paraId="6828358A" w14:textId="77777777" w:rsidTr="00BE4EB7">
        <w:tc>
          <w:tcPr>
            <w:tcW w:w="1848" w:type="dxa"/>
            <w:vAlign w:val="center"/>
          </w:tcPr>
          <w:p w14:paraId="6A36A962" w14:textId="77777777" w:rsidR="001D4D37" w:rsidRPr="00BE4EB7" w:rsidRDefault="001D4D37" w:rsidP="00BE4EB7">
            <w:pPr>
              <w:spacing w:before="0"/>
              <w:jc w:val="left"/>
              <w:rPr>
                <w:b/>
              </w:rPr>
            </w:pPr>
            <w:r w:rsidRPr="00BE4EB7">
              <w:rPr>
                <w:b/>
              </w:rPr>
              <w:t>Object</w:t>
            </w:r>
          </w:p>
        </w:tc>
        <w:tc>
          <w:tcPr>
            <w:tcW w:w="1662" w:type="dxa"/>
            <w:vAlign w:val="center"/>
          </w:tcPr>
          <w:p w14:paraId="4E0CF209" w14:textId="77777777" w:rsidR="001D4D37" w:rsidRPr="00BE4EB7" w:rsidRDefault="001D4D37" w:rsidP="00BE4EB7">
            <w:pPr>
              <w:spacing w:before="0"/>
              <w:jc w:val="left"/>
              <w:rPr>
                <w:b/>
              </w:rPr>
            </w:pPr>
            <w:r w:rsidRPr="00BE4EB7">
              <w:rPr>
                <w:b/>
              </w:rPr>
              <w:t>Type</w:t>
            </w:r>
          </w:p>
        </w:tc>
        <w:tc>
          <w:tcPr>
            <w:tcW w:w="4536" w:type="dxa"/>
            <w:vAlign w:val="center"/>
          </w:tcPr>
          <w:p w14:paraId="61AE3083" w14:textId="77777777" w:rsidR="001D4D37" w:rsidRPr="00BE4EB7" w:rsidRDefault="001D4D37" w:rsidP="00BE4EB7">
            <w:pPr>
              <w:spacing w:before="0"/>
              <w:jc w:val="left"/>
              <w:rPr>
                <w:b/>
              </w:rPr>
            </w:pPr>
            <w:r w:rsidRPr="00BE4EB7">
              <w:rPr>
                <w:b/>
              </w:rPr>
              <w:t>Description</w:t>
            </w:r>
          </w:p>
        </w:tc>
        <w:tc>
          <w:tcPr>
            <w:tcW w:w="1276" w:type="dxa"/>
            <w:vAlign w:val="center"/>
          </w:tcPr>
          <w:p w14:paraId="72880B58" w14:textId="77777777" w:rsidR="001D4D37" w:rsidRPr="00BE4EB7" w:rsidRDefault="001D4D37" w:rsidP="00BE4EB7">
            <w:pPr>
              <w:spacing w:before="0"/>
              <w:jc w:val="left"/>
              <w:rPr>
                <w:b/>
              </w:rPr>
            </w:pPr>
            <w:r w:rsidRPr="00BE4EB7">
              <w:rPr>
                <w:b/>
              </w:rPr>
              <w:t>Required</w:t>
            </w:r>
          </w:p>
        </w:tc>
      </w:tr>
      <w:tr w:rsidR="001D4D37" w14:paraId="4A04A47A" w14:textId="77777777" w:rsidTr="00BE4EB7">
        <w:tc>
          <w:tcPr>
            <w:tcW w:w="1848" w:type="dxa"/>
            <w:vAlign w:val="center"/>
          </w:tcPr>
          <w:p w14:paraId="131307A9" w14:textId="1FE6FB0C" w:rsidR="001D4D37" w:rsidRDefault="001D4D37" w:rsidP="00BE4EB7">
            <w:pPr>
              <w:spacing w:before="0"/>
              <w:jc w:val="left"/>
            </w:pPr>
            <w:r>
              <w:t>How</w:t>
            </w:r>
          </w:p>
        </w:tc>
        <w:tc>
          <w:tcPr>
            <w:tcW w:w="1662" w:type="dxa"/>
            <w:vAlign w:val="center"/>
          </w:tcPr>
          <w:p w14:paraId="5C199A90" w14:textId="40C217DC" w:rsidR="001D4D37" w:rsidRDefault="001D4D37" w:rsidP="00BE4EB7">
            <w:pPr>
              <w:spacing w:before="0"/>
              <w:jc w:val="left"/>
            </w:pPr>
            <w:r>
              <w:t>Integer</w:t>
            </w:r>
            <w:r w:rsidR="00BE4EB7">
              <w:t>, 0-11</w:t>
            </w:r>
          </w:p>
        </w:tc>
        <w:tc>
          <w:tcPr>
            <w:tcW w:w="4536" w:type="dxa"/>
            <w:vAlign w:val="center"/>
          </w:tcPr>
          <w:p w14:paraId="5D4B5AAE" w14:textId="13429161" w:rsidR="001D4D37" w:rsidRDefault="00BE4EB7" w:rsidP="00BE4EB7">
            <w:pPr>
              <w:spacing w:before="0"/>
              <w:jc w:val="left"/>
            </w:pPr>
            <w:r>
              <w:t>An enumerated value describing h</w:t>
            </w:r>
            <w:r w:rsidR="008E57BC">
              <w:t>ow the information was provided</w:t>
            </w:r>
          </w:p>
        </w:tc>
        <w:tc>
          <w:tcPr>
            <w:tcW w:w="1276" w:type="dxa"/>
            <w:vAlign w:val="center"/>
          </w:tcPr>
          <w:p w14:paraId="2EE2B348" w14:textId="12CB6AE0" w:rsidR="001D4D37" w:rsidRDefault="001D4D37" w:rsidP="00BE4EB7">
            <w:pPr>
              <w:spacing w:before="0"/>
              <w:jc w:val="left"/>
            </w:pPr>
            <w:r>
              <w:t>No</w:t>
            </w:r>
          </w:p>
        </w:tc>
      </w:tr>
      <w:tr w:rsidR="001D4D37" w14:paraId="0FD600BD" w14:textId="77777777" w:rsidTr="00BE4EB7">
        <w:tc>
          <w:tcPr>
            <w:tcW w:w="1848" w:type="dxa"/>
            <w:vAlign w:val="center"/>
          </w:tcPr>
          <w:p w14:paraId="2ED5AA17" w14:textId="7427FD89" w:rsidR="001D4D37" w:rsidRDefault="001D4D37" w:rsidP="00BE4EB7">
            <w:pPr>
              <w:spacing w:before="0"/>
              <w:jc w:val="left"/>
            </w:pPr>
            <w:r>
              <w:t>Certainty</w:t>
            </w:r>
          </w:p>
        </w:tc>
        <w:tc>
          <w:tcPr>
            <w:tcW w:w="1662" w:type="dxa"/>
            <w:vAlign w:val="center"/>
          </w:tcPr>
          <w:p w14:paraId="55EB079A" w14:textId="3D36545A" w:rsidR="001D4D37" w:rsidRDefault="001D4D37" w:rsidP="00BE4EB7">
            <w:pPr>
              <w:spacing w:before="0"/>
              <w:jc w:val="left"/>
            </w:pPr>
            <w:r>
              <w:t>Integer, 0-100</w:t>
            </w:r>
          </w:p>
        </w:tc>
        <w:tc>
          <w:tcPr>
            <w:tcW w:w="4536" w:type="dxa"/>
            <w:vAlign w:val="center"/>
          </w:tcPr>
          <w:p w14:paraId="348F7138" w14:textId="1D7C3320" w:rsidR="001D4D37" w:rsidRDefault="001D4D37" w:rsidP="00BE4EB7">
            <w:pPr>
              <w:spacing w:before="0"/>
              <w:jc w:val="left"/>
            </w:pPr>
            <w:r>
              <w:t>Percentage</w:t>
            </w:r>
            <w:r w:rsidR="00BE4EB7">
              <w:t>, certainty that this atom is associated with the individual indicated in the Who field</w:t>
            </w:r>
          </w:p>
        </w:tc>
        <w:tc>
          <w:tcPr>
            <w:tcW w:w="1276" w:type="dxa"/>
            <w:vAlign w:val="center"/>
          </w:tcPr>
          <w:p w14:paraId="7DF735C0" w14:textId="30B2F304" w:rsidR="001D4D37" w:rsidRDefault="001D4D37" w:rsidP="00BE4EB7">
            <w:pPr>
              <w:spacing w:before="0"/>
              <w:jc w:val="left"/>
            </w:pPr>
            <w:r>
              <w:t>No</w:t>
            </w:r>
          </w:p>
        </w:tc>
      </w:tr>
      <w:tr w:rsidR="001D4D37" w14:paraId="53629426" w14:textId="77777777" w:rsidTr="00BE4EB7">
        <w:tc>
          <w:tcPr>
            <w:tcW w:w="1848" w:type="dxa"/>
            <w:vAlign w:val="center"/>
          </w:tcPr>
          <w:p w14:paraId="0375005D" w14:textId="07DA5C89" w:rsidR="001D4D37" w:rsidRDefault="001D4D37" w:rsidP="00BE4EB7">
            <w:pPr>
              <w:spacing w:before="0"/>
              <w:jc w:val="left"/>
            </w:pPr>
            <w:r>
              <w:t>Reliability</w:t>
            </w:r>
          </w:p>
        </w:tc>
        <w:tc>
          <w:tcPr>
            <w:tcW w:w="1662" w:type="dxa"/>
            <w:vAlign w:val="center"/>
          </w:tcPr>
          <w:p w14:paraId="3A9BAF2D" w14:textId="5F1CA85E" w:rsidR="001D4D37" w:rsidRDefault="001D4D37" w:rsidP="00BE4EB7">
            <w:pPr>
              <w:spacing w:before="0"/>
              <w:jc w:val="left"/>
            </w:pPr>
            <w:r>
              <w:t>Integer, 0-100</w:t>
            </w:r>
          </w:p>
        </w:tc>
        <w:tc>
          <w:tcPr>
            <w:tcW w:w="4536" w:type="dxa"/>
            <w:vAlign w:val="center"/>
          </w:tcPr>
          <w:p w14:paraId="019C1E74" w14:textId="4D352408" w:rsidR="001D4D37" w:rsidRDefault="001D4D37" w:rsidP="00BE4EB7">
            <w:pPr>
              <w:spacing w:before="0"/>
              <w:jc w:val="left"/>
            </w:pPr>
            <w:r>
              <w:t>Percentage</w:t>
            </w:r>
            <w:r w:rsidR="00BE4EB7">
              <w:t>, reliability of this atom as a whole</w:t>
            </w:r>
            <w:r w:rsidR="00285405">
              <w:t>. The default will be 50, with 100 only being used for correction atoms.</w:t>
            </w:r>
          </w:p>
        </w:tc>
        <w:tc>
          <w:tcPr>
            <w:tcW w:w="1276" w:type="dxa"/>
            <w:vAlign w:val="center"/>
          </w:tcPr>
          <w:p w14:paraId="5D48F818" w14:textId="23EE94B3" w:rsidR="001D4D37" w:rsidRDefault="001D4D37" w:rsidP="00BE4EB7">
            <w:pPr>
              <w:spacing w:before="0"/>
              <w:jc w:val="left"/>
            </w:pPr>
            <w:r>
              <w:t>No</w:t>
            </w:r>
          </w:p>
        </w:tc>
      </w:tr>
    </w:tbl>
    <w:p w14:paraId="5B9292A7" w14:textId="2466223C" w:rsidR="00445F1F" w:rsidRDefault="00445F1F" w:rsidP="00445F1F">
      <w:r>
        <w:t>The enumeration values for How are:</w:t>
      </w:r>
    </w:p>
    <w:p w14:paraId="08809C39" w14:textId="2FD7952F" w:rsidR="00445F1F" w:rsidRDefault="00D67D18" w:rsidP="00692CD0">
      <w:pPr>
        <w:spacing w:before="0"/>
        <w:ind w:left="720"/>
      </w:pPr>
      <w:r>
        <w:t>0</w:t>
      </w:r>
      <w:r w:rsidR="00445F1F">
        <w:t>: Don't Know</w:t>
      </w:r>
    </w:p>
    <w:p w14:paraId="48F5FD70" w14:textId="7C830396" w:rsidR="00445F1F" w:rsidRDefault="00D67D18" w:rsidP="00692CD0">
      <w:pPr>
        <w:spacing w:before="0"/>
        <w:ind w:left="720"/>
      </w:pPr>
      <w:r>
        <w:t>1</w:t>
      </w:r>
      <w:r w:rsidR="00445F1F">
        <w:t>: Observed</w:t>
      </w:r>
    </w:p>
    <w:p w14:paraId="20089D83" w14:textId="492D97B0" w:rsidR="00445F1F" w:rsidRDefault="00D67D18" w:rsidP="00692CD0">
      <w:pPr>
        <w:spacing w:before="0"/>
        <w:ind w:left="720"/>
      </w:pPr>
      <w:r>
        <w:t>2</w:t>
      </w:r>
      <w:r w:rsidR="00445F1F">
        <w:t>: Objectively Measured: Public Infrastructure</w:t>
      </w:r>
    </w:p>
    <w:p w14:paraId="058F6CAE" w14:textId="75212110" w:rsidR="00445F1F" w:rsidRDefault="00D67D18" w:rsidP="00692CD0">
      <w:pPr>
        <w:spacing w:before="0"/>
        <w:ind w:left="720"/>
      </w:pPr>
      <w:r>
        <w:t>3</w:t>
      </w:r>
      <w:r w:rsidR="00445F1F">
        <w:t>: Objectively Measured: Private Infrastructure</w:t>
      </w:r>
    </w:p>
    <w:p w14:paraId="6A490AA0" w14:textId="12FE52C2" w:rsidR="00445F1F" w:rsidRDefault="00D67D18" w:rsidP="00692CD0">
      <w:pPr>
        <w:spacing w:before="0"/>
        <w:ind w:left="720"/>
      </w:pPr>
      <w:r>
        <w:t>4</w:t>
      </w:r>
      <w:r w:rsidR="00445F1F">
        <w:t>: Objectively Measured: Fixed Computing Device</w:t>
      </w:r>
    </w:p>
    <w:p w14:paraId="0F299DE7" w14:textId="41B99E57" w:rsidR="00445F1F" w:rsidRDefault="00D67D18" w:rsidP="00692CD0">
      <w:pPr>
        <w:spacing w:before="0"/>
        <w:ind w:left="720"/>
      </w:pPr>
      <w:r>
        <w:t>5</w:t>
      </w:r>
      <w:r w:rsidR="00445F1F">
        <w:t>: Objectively Measured: Portable Computer</w:t>
      </w:r>
    </w:p>
    <w:p w14:paraId="4A9B7179" w14:textId="08FC3C7C" w:rsidR="00445F1F" w:rsidRDefault="00D67D18" w:rsidP="00692CD0">
      <w:pPr>
        <w:spacing w:before="0"/>
        <w:ind w:left="720"/>
      </w:pPr>
      <w:r>
        <w:t>6</w:t>
      </w:r>
      <w:r w:rsidR="00445F1F">
        <w:t>: Objectively Measured: Phones and Pocket Device</w:t>
      </w:r>
    </w:p>
    <w:p w14:paraId="485CFE88" w14:textId="4FA92275" w:rsidR="00445F1F" w:rsidRDefault="00D67D18" w:rsidP="00692CD0">
      <w:pPr>
        <w:spacing w:before="0"/>
        <w:ind w:left="720"/>
      </w:pPr>
      <w:r>
        <w:t>7</w:t>
      </w:r>
      <w:r w:rsidR="00445F1F">
        <w:t>: Objectively Measured: Wear</w:t>
      </w:r>
      <w:r w:rsidR="00285405">
        <w:t>a</w:t>
      </w:r>
      <w:r w:rsidR="00445F1F">
        <w:t>bles</w:t>
      </w:r>
    </w:p>
    <w:p w14:paraId="329D7D80" w14:textId="269BD24C" w:rsidR="00445F1F" w:rsidRDefault="00D67D18" w:rsidP="00692CD0">
      <w:pPr>
        <w:spacing w:before="0"/>
        <w:ind w:left="720"/>
      </w:pPr>
      <w:r>
        <w:t>8</w:t>
      </w:r>
      <w:r w:rsidR="00445F1F">
        <w:t>: Objectively Measured: Implants</w:t>
      </w:r>
    </w:p>
    <w:p w14:paraId="5EE46606" w14:textId="146797EF" w:rsidR="00445F1F" w:rsidRDefault="00D67D18" w:rsidP="00692CD0">
      <w:pPr>
        <w:spacing w:before="0"/>
        <w:ind w:left="720"/>
      </w:pPr>
      <w:r>
        <w:t>9</w:t>
      </w:r>
      <w:r w:rsidR="00445F1F">
        <w:t>: Self-Reported</w:t>
      </w:r>
    </w:p>
    <w:p w14:paraId="3B6040C6" w14:textId="653C74BA" w:rsidR="00285405" w:rsidRDefault="00445F1F" w:rsidP="00D67D18">
      <w:pPr>
        <w:spacing w:before="0"/>
        <w:ind w:left="720"/>
      </w:pPr>
      <w:r>
        <w:t>1</w:t>
      </w:r>
      <w:r w:rsidR="00D67D18">
        <w:t>0</w:t>
      </w:r>
      <w:r>
        <w:t>: Remembered</w:t>
      </w:r>
    </w:p>
    <w:p w14:paraId="1C1BF656" w14:textId="77C61442" w:rsidR="00D67D18" w:rsidRDefault="00D67D18" w:rsidP="00D67D18">
      <w:pPr>
        <w:spacing w:before="0"/>
        <w:ind w:left="720"/>
      </w:pPr>
      <w:r>
        <w:t>11: Computationally derived from other Atoms</w:t>
      </w:r>
    </w:p>
    <w:p w14:paraId="66126196" w14:textId="20CFD0AB" w:rsidR="001D4D37" w:rsidRDefault="001D4D37" w:rsidP="001D4D37">
      <w:pPr>
        <w:pStyle w:val="Heading2"/>
      </w:pPr>
      <w:bookmarkStart w:id="28" w:name="_Toc422230160"/>
      <w:r>
        <w:t>Where</w:t>
      </w:r>
      <w:bookmarkEnd w:id="28"/>
    </w:p>
    <w:p w14:paraId="700DC6DA" w14:textId="77777777" w:rsidR="00445F1F" w:rsidRPr="00445F1F" w:rsidRDefault="00445F1F" w:rsidP="00445F1F"/>
    <w:tbl>
      <w:tblPr>
        <w:tblStyle w:val="TableGrid"/>
        <w:tblW w:w="9322" w:type="dxa"/>
        <w:tblLayout w:type="fixed"/>
        <w:tblLook w:val="04A0" w:firstRow="1" w:lastRow="0" w:firstColumn="1" w:lastColumn="0" w:noHBand="0" w:noVBand="1"/>
      </w:tblPr>
      <w:tblGrid>
        <w:gridCol w:w="1848"/>
        <w:gridCol w:w="1662"/>
        <w:gridCol w:w="4536"/>
        <w:gridCol w:w="1276"/>
      </w:tblGrid>
      <w:tr w:rsidR="001D4D37" w:rsidRPr="00BE4EB7" w14:paraId="695E4037" w14:textId="77777777" w:rsidTr="00BE4EB7">
        <w:tc>
          <w:tcPr>
            <w:tcW w:w="1848" w:type="dxa"/>
            <w:vAlign w:val="center"/>
          </w:tcPr>
          <w:p w14:paraId="1B51786C" w14:textId="77777777" w:rsidR="001D4D37" w:rsidRPr="00BE4EB7" w:rsidRDefault="001D4D37" w:rsidP="00BE4EB7">
            <w:pPr>
              <w:spacing w:before="0"/>
              <w:jc w:val="left"/>
              <w:rPr>
                <w:b/>
              </w:rPr>
            </w:pPr>
            <w:r w:rsidRPr="00BE4EB7">
              <w:rPr>
                <w:b/>
              </w:rPr>
              <w:t>Object</w:t>
            </w:r>
          </w:p>
        </w:tc>
        <w:tc>
          <w:tcPr>
            <w:tcW w:w="1662" w:type="dxa"/>
            <w:vAlign w:val="center"/>
          </w:tcPr>
          <w:p w14:paraId="1F859204" w14:textId="77777777" w:rsidR="001D4D37" w:rsidRPr="00BE4EB7" w:rsidRDefault="001D4D37" w:rsidP="00BE4EB7">
            <w:pPr>
              <w:spacing w:before="0"/>
              <w:jc w:val="left"/>
              <w:rPr>
                <w:b/>
              </w:rPr>
            </w:pPr>
            <w:r w:rsidRPr="00BE4EB7">
              <w:rPr>
                <w:b/>
              </w:rPr>
              <w:t>Type</w:t>
            </w:r>
          </w:p>
        </w:tc>
        <w:tc>
          <w:tcPr>
            <w:tcW w:w="4536" w:type="dxa"/>
            <w:vAlign w:val="center"/>
          </w:tcPr>
          <w:p w14:paraId="623F6191" w14:textId="77777777" w:rsidR="001D4D37" w:rsidRPr="00BE4EB7" w:rsidRDefault="001D4D37" w:rsidP="00BE4EB7">
            <w:pPr>
              <w:spacing w:before="0"/>
              <w:jc w:val="left"/>
              <w:rPr>
                <w:b/>
              </w:rPr>
            </w:pPr>
            <w:r w:rsidRPr="00BE4EB7">
              <w:rPr>
                <w:b/>
              </w:rPr>
              <w:t>Description</w:t>
            </w:r>
          </w:p>
        </w:tc>
        <w:tc>
          <w:tcPr>
            <w:tcW w:w="1276" w:type="dxa"/>
            <w:vAlign w:val="center"/>
          </w:tcPr>
          <w:p w14:paraId="348EE7C5" w14:textId="77777777" w:rsidR="001D4D37" w:rsidRPr="00BE4EB7" w:rsidRDefault="001D4D37" w:rsidP="00BE4EB7">
            <w:pPr>
              <w:spacing w:before="0"/>
              <w:jc w:val="left"/>
              <w:rPr>
                <w:b/>
              </w:rPr>
            </w:pPr>
            <w:r w:rsidRPr="00BE4EB7">
              <w:rPr>
                <w:b/>
              </w:rPr>
              <w:t>Required</w:t>
            </w:r>
          </w:p>
        </w:tc>
      </w:tr>
      <w:tr w:rsidR="001D4D37" w14:paraId="6D913916" w14:textId="77777777" w:rsidTr="00BE4EB7">
        <w:tc>
          <w:tcPr>
            <w:tcW w:w="1848" w:type="dxa"/>
            <w:vAlign w:val="center"/>
          </w:tcPr>
          <w:p w14:paraId="3A4B84F1" w14:textId="73ADFCFE" w:rsidR="001D4D37" w:rsidRDefault="001D4D37" w:rsidP="00BE4EB7">
            <w:pPr>
              <w:spacing w:before="0"/>
              <w:jc w:val="left"/>
            </w:pPr>
            <w:r>
              <w:t>Exactness</w:t>
            </w:r>
          </w:p>
        </w:tc>
        <w:tc>
          <w:tcPr>
            <w:tcW w:w="1662" w:type="dxa"/>
            <w:vAlign w:val="center"/>
          </w:tcPr>
          <w:p w14:paraId="7E37D582" w14:textId="5B56F9A8" w:rsidR="001D4D37" w:rsidRDefault="001D4D37" w:rsidP="00BE4EB7">
            <w:pPr>
              <w:spacing w:before="0"/>
              <w:jc w:val="left"/>
            </w:pPr>
            <w:r>
              <w:t>Integer</w:t>
            </w:r>
            <w:r w:rsidR="00692CD0">
              <w:t>, 0-</w:t>
            </w:r>
            <w:r w:rsidR="00285405">
              <w:t>14</w:t>
            </w:r>
          </w:p>
        </w:tc>
        <w:tc>
          <w:tcPr>
            <w:tcW w:w="4536" w:type="dxa"/>
            <w:vAlign w:val="center"/>
          </w:tcPr>
          <w:p w14:paraId="3F06D2C3" w14:textId="55E796F6" w:rsidR="001D4D37" w:rsidRDefault="008E57BC" w:rsidP="00BE4EB7">
            <w:pPr>
              <w:spacing w:before="0"/>
              <w:jc w:val="left"/>
            </w:pPr>
            <w:r>
              <w:t>F</w:t>
            </w:r>
            <w:r w:rsidR="001D4D37">
              <w:t>ormat and precision of where fields</w:t>
            </w:r>
          </w:p>
        </w:tc>
        <w:tc>
          <w:tcPr>
            <w:tcW w:w="1276" w:type="dxa"/>
            <w:vAlign w:val="center"/>
          </w:tcPr>
          <w:p w14:paraId="03D06A78" w14:textId="7B7800DB" w:rsidR="001D4D37" w:rsidRDefault="001D4D37" w:rsidP="00BE4EB7">
            <w:pPr>
              <w:spacing w:before="0"/>
              <w:jc w:val="left"/>
            </w:pPr>
            <w:r>
              <w:t>No</w:t>
            </w:r>
          </w:p>
        </w:tc>
      </w:tr>
      <w:tr w:rsidR="001D4D37" w14:paraId="116EDE6A" w14:textId="77777777" w:rsidTr="00BE4EB7">
        <w:tc>
          <w:tcPr>
            <w:tcW w:w="1848" w:type="dxa"/>
            <w:vAlign w:val="center"/>
          </w:tcPr>
          <w:p w14:paraId="0D5C4BC1" w14:textId="54893CC2" w:rsidR="001D4D37" w:rsidRDefault="001D4D37" w:rsidP="00BE4EB7">
            <w:pPr>
              <w:spacing w:before="0"/>
              <w:jc w:val="left"/>
            </w:pPr>
            <w:r>
              <w:t>Latitude</w:t>
            </w:r>
          </w:p>
        </w:tc>
        <w:tc>
          <w:tcPr>
            <w:tcW w:w="1662" w:type="dxa"/>
            <w:vAlign w:val="center"/>
          </w:tcPr>
          <w:p w14:paraId="28D2EB1B" w14:textId="2FECC1C2" w:rsidR="001D4D37" w:rsidRDefault="001D4D37" w:rsidP="00BE4EB7">
            <w:pPr>
              <w:spacing w:before="0"/>
              <w:jc w:val="left"/>
            </w:pPr>
            <w:r>
              <w:t>Double</w:t>
            </w:r>
          </w:p>
        </w:tc>
        <w:tc>
          <w:tcPr>
            <w:tcW w:w="4536" w:type="dxa"/>
            <w:vAlign w:val="center"/>
          </w:tcPr>
          <w:p w14:paraId="3E9222EE" w14:textId="28D1FCCE" w:rsidR="001D4D37" w:rsidRDefault="001D4D37" w:rsidP="00BE4EB7">
            <w:pPr>
              <w:spacing w:before="0"/>
              <w:jc w:val="left"/>
            </w:pPr>
            <w:r>
              <w:t>GPS location</w:t>
            </w:r>
          </w:p>
        </w:tc>
        <w:tc>
          <w:tcPr>
            <w:tcW w:w="1276" w:type="dxa"/>
            <w:vAlign w:val="center"/>
          </w:tcPr>
          <w:p w14:paraId="0752E02D" w14:textId="0D410235" w:rsidR="001D4D37" w:rsidRDefault="001D4D37" w:rsidP="00BE4EB7">
            <w:pPr>
              <w:spacing w:before="0"/>
              <w:jc w:val="left"/>
            </w:pPr>
            <w:r>
              <w:t>No</w:t>
            </w:r>
          </w:p>
        </w:tc>
      </w:tr>
      <w:tr w:rsidR="001D4D37" w14:paraId="635F40A5" w14:textId="77777777" w:rsidTr="00BE4EB7">
        <w:tc>
          <w:tcPr>
            <w:tcW w:w="1848" w:type="dxa"/>
            <w:vAlign w:val="center"/>
          </w:tcPr>
          <w:p w14:paraId="169111A1" w14:textId="1ADC2FB3" w:rsidR="001D4D37" w:rsidRDefault="001D4D37" w:rsidP="00BE4EB7">
            <w:pPr>
              <w:spacing w:before="0"/>
              <w:jc w:val="left"/>
            </w:pPr>
            <w:r>
              <w:t>Longitude</w:t>
            </w:r>
          </w:p>
        </w:tc>
        <w:tc>
          <w:tcPr>
            <w:tcW w:w="1662" w:type="dxa"/>
            <w:vAlign w:val="center"/>
          </w:tcPr>
          <w:p w14:paraId="565E0FCC" w14:textId="0C1E96BC" w:rsidR="001D4D37" w:rsidRDefault="001D4D37" w:rsidP="00BE4EB7">
            <w:pPr>
              <w:spacing w:before="0"/>
              <w:jc w:val="left"/>
            </w:pPr>
            <w:r>
              <w:t>Double</w:t>
            </w:r>
          </w:p>
        </w:tc>
        <w:tc>
          <w:tcPr>
            <w:tcW w:w="4536" w:type="dxa"/>
            <w:vAlign w:val="center"/>
          </w:tcPr>
          <w:p w14:paraId="7190FBCB" w14:textId="0C896053" w:rsidR="001D4D37" w:rsidRDefault="001D4D37" w:rsidP="00BE4EB7">
            <w:pPr>
              <w:spacing w:before="0"/>
              <w:jc w:val="left"/>
            </w:pPr>
            <w:r>
              <w:t>GPS location</w:t>
            </w:r>
          </w:p>
        </w:tc>
        <w:tc>
          <w:tcPr>
            <w:tcW w:w="1276" w:type="dxa"/>
            <w:vAlign w:val="center"/>
          </w:tcPr>
          <w:p w14:paraId="62189028" w14:textId="11FE6B9F" w:rsidR="001D4D37" w:rsidRDefault="001D4D37" w:rsidP="00BE4EB7">
            <w:pPr>
              <w:spacing w:before="0"/>
              <w:jc w:val="left"/>
            </w:pPr>
            <w:r>
              <w:t>No</w:t>
            </w:r>
          </w:p>
        </w:tc>
      </w:tr>
      <w:tr w:rsidR="001D4D37" w14:paraId="2E57A6FD" w14:textId="77777777" w:rsidTr="00BE4EB7">
        <w:tc>
          <w:tcPr>
            <w:tcW w:w="1848" w:type="dxa"/>
            <w:vAlign w:val="center"/>
          </w:tcPr>
          <w:p w14:paraId="6F18C6A3" w14:textId="6873675C" w:rsidR="001D4D37" w:rsidRDefault="001D4D37" w:rsidP="00BE4EB7">
            <w:pPr>
              <w:spacing w:before="0"/>
              <w:jc w:val="left"/>
            </w:pPr>
            <w:r>
              <w:t>MCC</w:t>
            </w:r>
          </w:p>
        </w:tc>
        <w:tc>
          <w:tcPr>
            <w:tcW w:w="1662" w:type="dxa"/>
            <w:vAlign w:val="center"/>
          </w:tcPr>
          <w:p w14:paraId="24895B92" w14:textId="2E5121E5" w:rsidR="001D4D37" w:rsidRDefault="001D4D37" w:rsidP="00BE4EB7">
            <w:pPr>
              <w:spacing w:before="0"/>
              <w:jc w:val="left"/>
            </w:pPr>
            <w:r>
              <w:t>Integer</w:t>
            </w:r>
          </w:p>
        </w:tc>
        <w:tc>
          <w:tcPr>
            <w:tcW w:w="4536" w:type="dxa"/>
            <w:vAlign w:val="center"/>
          </w:tcPr>
          <w:p w14:paraId="448AA95C" w14:textId="41C26A61" w:rsidR="001D4D37" w:rsidRDefault="008D5A0C" w:rsidP="00BE4EB7">
            <w:pPr>
              <w:spacing w:before="0"/>
              <w:jc w:val="left"/>
            </w:pPr>
            <w:r>
              <w:t xml:space="preserve">Mobile country code </w:t>
            </w:r>
          </w:p>
        </w:tc>
        <w:tc>
          <w:tcPr>
            <w:tcW w:w="1276" w:type="dxa"/>
            <w:vAlign w:val="center"/>
          </w:tcPr>
          <w:p w14:paraId="1690068A" w14:textId="07BD32F3" w:rsidR="001D4D37" w:rsidRDefault="008D5A0C" w:rsidP="00BE4EB7">
            <w:pPr>
              <w:spacing w:before="0"/>
              <w:jc w:val="left"/>
            </w:pPr>
            <w:r>
              <w:t>No</w:t>
            </w:r>
          </w:p>
        </w:tc>
      </w:tr>
      <w:tr w:rsidR="008D5A0C" w14:paraId="6C55F2A6" w14:textId="77777777" w:rsidTr="00BE4EB7">
        <w:tc>
          <w:tcPr>
            <w:tcW w:w="1848" w:type="dxa"/>
            <w:vAlign w:val="center"/>
          </w:tcPr>
          <w:p w14:paraId="567AFF45" w14:textId="384ACCFB" w:rsidR="008D5A0C" w:rsidRDefault="008D5A0C" w:rsidP="00BE4EB7">
            <w:pPr>
              <w:spacing w:before="0"/>
              <w:jc w:val="left"/>
            </w:pPr>
            <w:r>
              <w:t>MNC</w:t>
            </w:r>
          </w:p>
        </w:tc>
        <w:tc>
          <w:tcPr>
            <w:tcW w:w="1662" w:type="dxa"/>
            <w:vAlign w:val="center"/>
          </w:tcPr>
          <w:p w14:paraId="479FECDB" w14:textId="28A68AA2" w:rsidR="008D5A0C" w:rsidRDefault="008D5A0C" w:rsidP="00BE4EB7">
            <w:pPr>
              <w:spacing w:before="0"/>
              <w:jc w:val="left"/>
            </w:pPr>
            <w:r>
              <w:t>Integer</w:t>
            </w:r>
          </w:p>
        </w:tc>
        <w:tc>
          <w:tcPr>
            <w:tcW w:w="4536" w:type="dxa"/>
            <w:vAlign w:val="center"/>
          </w:tcPr>
          <w:p w14:paraId="5D4E71E3" w14:textId="5A77E8AC" w:rsidR="008D5A0C" w:rsidRDefault="008D5A0C" w:rsidP="00BE4EB7">
            <w:pPr>
              <w:spacing w:before="0"/>
              <w:jc w:val="left"/>
            </w:pPr>
            <w:r>
              <w:t>Mobile network code</w:t>
            </w:r>
          </w:p>
        </w:tc>
        <w:tc>
          <w:tcPr>
            <w:tcW w:w="1276" w:type="dxa"/>
            <w:vAlign w:val="center"/>
          </w:tcPr>
          <w:p w14:paraId="2573F39F" w14:textId="1AE1340A" w:rsidR="008D5A0C" w:rsidRDefault="008D5A0C" w:rsidP="00BE4EB7">
            <w:pPr>
              <w:spacing w:before="0"/>
              <w:jc w:val="left"/>
            </w:pPr>
            <w:r>
              <w:t>No</w:t>
            </w:r>
          </w:p>
        </w:tc>
      </w:tr>
      <w:tr w:rsidR="008D5A0C" w14:paraId="7D7B7709" w14:textId="77777777" w:rsidTr="00BE4EB7">
        <w:tc>
          <w:tcPr>
            <w:tcW w:w="1848" w:type="dxa"/>
            <w:vAlign w:val="center"/>
          </w:tcPr>
          <w:p w14:paraId="159D599D" w14:textId="0492935A" w:rsidR="008D5A0C" w:rsidRDefault="008D5A0C" w:rsidP="00BE4EB7">
            <w:pPr>
              <w:spacing w:before="0"/>
              <w:jc w:val="left"/>
            </w:pPr>
            <w:r>
              <w:t>LCA</w:t>
            </w:r>
          </w:p>
        </w:tc>
        <w:tc>
          <w:tcPr>
            <w:tcW w:w="1662" w:type="dxa"/>
            <w:vAlign w:val="center"/>
          </w:tcPr>
          <w:p w14:paraId="508391AF" w14:textId="062B9993" w:rsidR="008D5A0C" w:rsidRDefault="008D5A0C" w:rsidP="00BE4EB7">
            <w:pPr>
              <w:spacing w:before="0"/>
              <w:jc w:val="left"/>
            </w:pPr>
            <w:r>
              <w:t>Integer</w:t>
            </w:r>
          </w:p>
        </w:tc>
        <w:tc>
          <w:tcPr>
            <w:tcW w:w="4536" w:type="dxa"/>
            <w:vAlign w:val="center"/>
          </w:tcPr>
          <w:p w14:paraId="6278C282" w14:textId="23475EBA" w:rsidR="008D5A0C" w:rsidRDefault="008D5A0C" w:rsidP="00BE4EB7">
            <w:pPr>
              <w:spacing w:before="0"/>
              <w:jc w:val="left"/>
            </w:pPr>
            <w:r>
              <w:t>Local Area Code</w:t>
            </w:r>
          </w:p>
        </w:tc>
        <w:tc>
          <w:tcPr>
            <w:tcW w:w="1276" w:type="dxa"/>
            <w:vAlign w:val="center"/>
          </w:tcPr>
          <w:p w14:paraId="4DCAF08F" w14:textId="4B4AF6EC" w:rsidR="008D5A0C" w:rsidRDefault="008D5A0C" w:rsidP="00BE4EB7">
            <w:pPr>
              <w:spacing w:before="0"/>
              <w:jc w:val="left"/>
            </w:pPr>
            <w:r>
              <w:t>No</w:t>
            </w:r>
          </w:p>
        </w:tc>
      </w:tr>
      <w:tr w:rsidR="008D5A0C" w14:paraId="26D75ADD" w14:textId="77777777" w:rsidTr="00BE4EB7">
        <w:tc>
          <w:tcPr>
            <w:tcW w:w="1848" w:type="dxa"/>
            <w:vAlign w:val="center"/>
          </w:tcPr>
          <w:p w14:paraId="531FC58E" w14:textId="2EC5A3D5" w:rsidR="008D5A0C" w:rsidRDefault="008D5A0C" w:rsidP="00BE4EB7">
            <w:pPr>
              <w:spacing w:before="0"/>
              <w:jc w:val="left"/>
            </w:pPr>
            <w:r>
              <w:t>CID</w:t>
            </w:r>
          </w:p>
        </w:tc>
        <w:tc>
          <w:tcPr>
            <w:tcW w:w="1662" w:type="dxa"/>
            <w:vAlign w:val="center"/>
          </w:tcPr>
          <w:p w14:paraId="04EAB0A1" w14:textId="6F2AEA28" w:rsidR="008D5A0C" w:rsidRDefault="008D5A0C" w:rsidP="00BE4EB7">
            <w:pPr>
              <w:spacing w:before="0"/>
              <w:jc w:val="left"/>
            </w:pPr>
            <w:r>
              <w:t>Integer</w:t>
            </w:r>
          </w:p>
        </w:tc>
        <w:tc>
          <w:tcPr>
            <w:tcW w:w="4536" w:type="dxa"/>
            <w:vAlign w:val="center"/>
          </w:tcPr>
          <w:p w14:paraId="3A86D460" w14:textId="055A4409" w:rsidR="008D5A0C" w:rsidRDefault="008D5A0C" w:rsidP="00BE4EB7">
            <w:pPr>
              <w:spacing w:before="0"/>
              <w:jc w:val="left"/>
            </w:pPr>
            <w:r>
              <w:t>Cell ID</w:t>
            </w:r>
          </w:p>
        </w:tc>
        <w:tc>
          <w:tcPr>
            <w:tcW w:w="1276" w:type="dxa"/>
            <w:vAlign w:val="center"/>
          </w:tcPr>
          <w:p w14:paraId="618E3014" w14:textId="72F0AE9C" w:rsidR="008D5A0C" w:rsidRDefault="008D5A0C" w:rsidP="00BE4EB7">
            <w:pPr>
              <w:spacing w:before="0"/>
              <w:jc w:val="left"/>
            </w:pPr>
            <w:r>
              <w:t>No</w:t>
            </w:r>
          </w:p>
        </w:tc>
      </w:tr>
      <w:tr w:rsidR="008D5A0C" w14:paraId="38D14EA1" w14:textId="77777777" w:rsidTr="00BE4EB7">
        <w:tc>
          <w:tcPr>
            <w:tcW w:w="1848" w:type="dxa"/>
            <w:vAlign w:val="center"/>
          </w:tcPr>
          <w:p w14:paraId="23F16A79" w14:textId="50C2569F" w:rsidR="008D5A0C" w:rsidRDefault="008D5A0C" w:rsidP="00BE4EB7">
            <w:pPr>
              <w:spacing w:before="0"/>
              <w:jc w:val="left"/>
            </w:pPr>
            <w:r>
              <w:t>Place</w:t>
            </w:r>
          </w:p>
        </w:tc>
        <w:tc>
          <w:tcPr>
            <w:tcW w:w="1662" w:type="dxa"/>
            <w:vAlign w:val="center"/>
          </w:tcPr>
          <w:p w14:paraId="7F8E6584" w14:textId="06F01E0E" w:rsidR="008D5A0C" w:rsidRDefault="008D5A0C" w:rsidP="00BE4EB7">
            <w:pPr>
              <w:spacing w:before="0"/>
              <w:jc w:val="left"/>
            </w:pPr>
            <w:r>
              <w:t>Integer</w:t>
            </w:r>
            <w:r w:rsidR="00E83999">
              <w:t>, 0-2</w:t>
            </w:r>
          </w:p>
        </w:tc>
        <w:tc>
          <w:tcPr>
            <w:tcW w:w="4536" w:type="dxa"/>
            <w:vAlign w:val="center"/>
          </w:tcPr>
          <w:p w14:paraId="14D976B0" w14:textId="757A61A4" w:rsidR="008D5A0C" w:rsidRDefault="008D5A0C" w:rsidP="00BE4EB7">
            <w:pPr>
              <w:spacing w:before="0"/>
              <w:jc w:val="left"/>
            </w:pPr>
            <w:r>
              <w:t>Profane location code</w:t>
            </w:r>
          </w:p>
        </w:tc>
        <w:tc>
          <w:tcPr>
            <w:tcW w:w="1276" w:type="dxa"/>
            <w:vAlign w:val="center"/>
          </w:tcPr>
          <w:p w14:paraId="75AAE99E" w14:textId="1E18B79A" w:rsidR="008D5A0C" w:rsidRDefault="008D5A0C" w:rsidP="00BE4EB7">
            <w:pPr>
              <w:spacing w:before="0"/>
              <w:jc w:val="left"/>
            </w:pPr>
            <w:r>
              <w:t>No</w:t>
            </w:r>
          </w:p>
        </w:tc>
      </w:tr>
      <w:tr w:rsidR="008D5A0C" w14:paraId="7D9B9AD9" w14:textId="77777777" w:rsidTr="00BE4EB7">
        <w:tc>
          <w:tcPr>
            <w:tcW w:w="1848" w:type="dxa"/>
            <w:vAlign w:val="center"/>
          </w:tcPr>
          <w:p w14:paraId="0EA847A3" w14:textId="55906799" w:rsidR="008D5A0C" w:rsidRDefault="008D5A0C" w:rsidP="00BE4EB7">
            <w:pPr>
              <w:spacing w:before="0"/>
              <w:jc w:val="left"/>
            </w:pPr>
            <w:r>
              <w:t>Postcode</w:t>
            </w:r>
          </w:p>
        </w:tc>
        <w:tc>
          <w:tcPr>
            <w:tcW w:w="1662" w:type="dxa"/>
            <w:vAlign w:val="center"/>
          </w:tcPr>
          <w:p w14:paraId="68D0F654" w14:textId="1FE340A9" w:rsidR="008D5A0C" w:rsidRDefault="008D5A0C" w:rsidP="00BE4EB7">
            <w:pPr>
              <w:spacing w:before="0"/>
              <w:jc w:val="left"/>
            </w:pPr>
            <w:r>
              <w:t>String</w:t>
            </w:r>
          </w:p>
        </w:tc>
        <w:tc>
          <w:tcPr>
            <w:tcW w:w="4536" w:type="dxa"/>
            <w:vAlign w:val="center"/>
          </w:tcPr>
          <w:p w14:paraId="3386E49C" w14:textId="6C345255" w:rsidR="008D5A0C" w:rsidRDefault="008D5A0C" w:rsidP="00BE4EB7">
            <w:pPr>
              <w:spacing w:before="0"/>
              <w:jc w:val="left"/>
            </w:pPr>
            <w:r>
              <w:t>Postcode</w:t>
            </w:r>
          </w:p>
        </w:tc>
        <w:tc>
          <w:tcPr>
            <w:tcW w:w="1276" w:type="dxa"/>
            <w:vAlign w:val="center"/>
          </w:tcPr>
          <w:p w14:paraId="58FD0452" w14:textId="2E4776E6" w:rsidR="008D5A0C" w:rsidRDefault="008D5A0C" w:rsidP="00BE4EB7">
            <w:pPr>
              <w:spacing w:before="0"/>
              <w:jc w:val="left"/>
            </w:pPr>
            <w:r>
              <w:t>No</w:t>
            </w:r>
          </w:p>
        </w:tc>
      </w:tr>
    </w:tbl>
    <w:p w14:paraId="08B332F4" w14:textId="58662059" w:rsidR="00A47B5F" w:rsidRDefault="00A47B5F" w:rsidP="00A47B5F">
      <w:r>
        <w:t>The enumeration values for Exactness are:</w:t>
      </w:r>
    </w:p>
    <w:p w14:paraId="491BE44A" w14:textId="77777777" w:rsidR="00A47B5F" w:rsidRDefault="00A47B5F" w:rsidP="00692CD0">
      <w:pPr>
        <w:spacing w:before="0"/>
        <w:ind w:left="720"/>
      </w:pPr>
      <w:r>
        <w:t>0: Mobile phone mast connected to the device.</w:t>
      </w:r>
    </w:p>
    <w:p w14:paraId="4E11D475" w14:textId="32B48610" w:rsidR="00A47B5F" w:rsidRDefault="00A47B5F" w:rsidP="00692CD0">
      <w:pPr>
        <w:spacing w:before="0"/>
        <w:ind w:left="720"/>
      </w:pPr>
      <w:r>
        <w:t xml:space="preserve">1: Postcode </w:t>
      </w:r>
      <w:r w:rsidR="005B024F">
        <w:t xml:space="preserve">or </w:t>
      </w:r>
      <w:r>
        <w:t>Zip code very long form.</w:t>
      </w:r>
    </w:p>
    <w:p w14:paraId="1D1063B9" w14:textId="77777777" w:rsidR="00A47B5F" w:rsidRDefault="00A47B5F" w:rsidP="00692CD0">
      <w:pPr>
        <w:spacing w:before="0"/>
        <w:ind w:left="720"/>
      </w:pPr>
      <w:r>
        <w:t>2: Postcode or Zip code long form.</w:t>
      </w:r>
    </w:p>
    <w:p w14:paraId="18CE742B" w14:textId="77777777" w:rsidR="00A47B5F" w:rsidRDefault="00A47B5F" w:rsidP="00692CD0">
      <w:pPr>
        <w:spacing w:before="0"/>
        <w:ind w:left="720"/>
      </w:pPr>
      <w:r>
        <w:t>3: Postcode of Zip code short form</w:t>
      </w:r>
    </w:p>
    <w:p w14:paraId="434B65CB" w14:textId="77777777" w:rsidR="00A47B5F" w:rsidRDefault="00A47B5F" w:rsidP="00692CD0">
      <w:pPr>
        <w:spacing w:before="0"/>
        <w:ind w:left="720"/>
      </w:pPr>
      <w:r>
        <w:lastRenderedPageBreak/>
        <w:t>4: Place</w:t>
      </w:r>
    </w:p>
    <w:p w14:paraId="3E8D0439" w14:textId="77777777" w:rsidR="00A47B5F" w:rsidRDefault="00A47B5F" w:rsidP="00692CD0">
      <w:pPr>
        <w:spacing w:before="0"/>
        <w:ind w:left="720"/>
      </w:pPr>
      <w:r>
        <w:t>5: GPS with accuracy between 0m and 1m.</w:t>
      </w:r>
    </w:p>
    <w:p w14:paraId="42E7D2A0" w14:textId="77777777" w:rsidR="00A47B5F" w:rsidRDefault="00A47B5F" w:rsidP="00692CD0">
      <w:pPr>
        <w:spacing w:before="0"/>
        <w:ind w:left="720"/>
      </w:pPr>
      <w:r>
        <w:t>6: GPS with accuracy between 1m and 5m.</w:t>
      </w:r>
    </w:p>
    <w:p w14:paraId="52882EBF" w14:textId="77777777" w:rsidR="00A47B5F" w:rsidRDefault="00A47B5F" w:rsidP="00692CD0">
      <w:pPr>
        <w:spacing w:before="0"/>
        <w:ind w:left="720"/>
      </w:pPr>
      <w:r>
        <w:t>7: GPS with accuracy between 5m and 10m.</w:t>
      </w:r>
    </w:p>
    <w:p w14:paraId="4D76416F" w14:textId="77777777" w:rsidR="00A47B5F" w:rsidRDefault="00A47B5F" w:rsidP="00692CD0">
      <w:pPr>
        <w:spacing w:before="0"/>
        <w:ind w:left="720"/>
      </w:pPr>
      <w:r>
        <w:t>8: GPS with accuracy between 10m and 15m.</w:t>
      </w:r>
    </w:p>
    <w:p w14:paraId="4CB91651" w14:textId="77777777" w:rsidR="00A47B5F" w:rsidRDefault="00A47B5F" w:rsidP="00692CD0">
      <w:pPr>
        <w:spacing w:before="0"/>
        <w:ind w:left="720"/>
      </w:pPr>
      <w:r>
        <w:t>9: GPS with accuracy between 15m and 20m.</w:t>
      </w:r>
    </w:p>
    <w:p w14:paraId="7399F6D7" w14:textId="77777777" w:rsidR="00A47B5F" w:rsidRDefault="00A47B5F" w:rsidP="00692CD0">
      <w:pPr>
        <w:spacing w:before="0"/>
        <w:ind w:left="720"/>
      </w:pPr>
      <w:r>
        <w:t>10: GPS with accuracy between 20m and 25m.</w:t>
      </w:r>
    </w:p>
    <w:p w14:paraId="5534747F" w14:textId="749F9901" w:rsidR="00A47B5F" w:rsidRDefault="00A47B5F" w:rsidP="00692CD0">
      <w:pPr>
        <w:spacing w:before="0"/>
        <w:ind w:left="720"/>
      </w:pPr>
      <w:r>
        <w:t>11: GPS with accuracy between 25m and 30m.</w:t>
      </w:r>
    </w:p>
    <w:p w14:paraId="11168D42" w14:textId="316AC91D" w:rsidR="00285405" w:rsidRDefault="00285405" w:rsidP="00285405">
      <w:pPr>
        <w:spacing w:before="0"/>
        <w:ind w:left="720"/>
      </w:pPr>
      <w:r>
        <w:t>12: GPS with accuracy between 30m and 50m.</w:t>
      </w:r>
    </w:p>
    <w:p w14:paraId="2935D6AC" w14:textId="77BA4FAA" w:rsidR="00285405" w:rsidRDefault="00285405" w:rsidP="00285405">
      <w:pPr>
        <w:spacing w:before="0"/>
        <w:ind w:left="720"/>
      </w:pPr>
      <w:r>
        <w:t>13: GPS with accuracy between 50m and 100m.</w:t>
      </w:r>
    </w:p>
    <w:p w14:paraId="11795915" w14:textId="73E10E7E" w:rsidR="00285405" w:rsidRDefault="00285405" w:rsidP="00285405">
      <w:pPr>
        <w:spacing w:before="0"/>
        <w:ind w:left="720"/>
      </w:pPr>
      <w:r>
        <w:t xml:space="preserve">14: GPS with accuracy between </w:t>
      </w:r>
      <w:r w:rsidR="00D67D18">
        <w:t xml:space="preserve">worse </w:t>
      </w:r>
      <w:r>
        <w:t>than 100m.</w:t>
      </w:r>
    </w:p>
    <w:p w14:paraId="77F31DC4" w14:textId="77777777" w:rsidR="00285405" w:rsidRDefault="00285405" w:rsidP="00692CD0">
      <w:pPr>
        <w:spacing w:before="0"/>
        <w:ind w:left="720"/>
      </w:pPr>
    </w:p>
    <w:p w14:paraId="682F60AE" w14:textId="39132638" w:rsidR="00692CD0" w:rsidRDefault="00692CD0" w:rsidP="00692CD0">
      <w:r>
        <w:t>The enumeration values for Place are:</w:t>
      </w:r>
    </w:p>
    <w:p w14:paraId="07F4ADE8" w14:textId="77777777" w:rsidR="00692CD0" w:rsidRDefault="00692CD0" w:rsidP="00692CD0">
      <w:pPr>
        <w:spacing w:before="0"/>
        <w:ind w:left="720"/>
      </w:pPr>
      <w:r>
        <w:t>0: Home</w:t>
      </w:r>
    </w:p>
    <w:p w14:paraId="50C03FBF" w14:textId="77777777" w:rsidR="00692CD0" w:rsidRDefault="00692CD0" w:rsidP="00692CD0">
      <w:pPr>
        <w:spacing w:before="0"/>
        <w:ind w:left="720"/>
      </w:pPr>
      <w:r>
        <w:t>1: Work</w:t>
      </w:r>
    </w:p>
    <w:p w14:paraId="2EAE0810" w14:textId="7A5A7181" w:rsidR="00692CD0" w:rsidRDefault="00692CD0" w:rsidP="00692CD0">
      <w:pPr>
        <w:spacing w:before="0"/>
        <w:ind w:left="720"/>
      </w:pPr>
      <w:r>
        <w:t>2: School</w:t>
      </w:r>
    </w:p>
    <w:p w14:paraId="174D051B" w14:textId="00C9A259" w:rsidR="00A920FC" w:rsidRDefault="00A920FC" w:rsidP="0065275D">
      <w:pPr>
        <w:pStyle w:val="Heading2"/>
      </w:pPr>
      <w:bookmarkStart w:id="29" w:name="_Toc422230161"/>
      <w:r>
        <w:t>Who</w:t>
      </w:r>
      <w:bookmarkEnd w:id="29"/>
    </w:p>
    <w:p w14:paraId="3F8FBF85" w14:textId="77777777" w:rsidR="00A47B5F" w:rsidRPr="00A47B5F" w:rsidRDefault="00A47B5F" w:rsidP="00A47B5F"/>
    <w:tbl>
      <w:tblPr>
        <w:tblStyle w:val="TableGrid"/>
        <w:tblW w:w="9322" w:type="dxa"/>
        <w:tblLayout w:type="fixed"/>
        <w:tblLook w:val="04A0" w:firstRow="1" w:lastRow="0" w:firstColumn="1" w:lastColumn="0" w:noHBand="0" w:noVBand="1"/>
      </w:tblPr>
      <w:tblGrid>
        <w:gridCol w:w="1848"/>
        <w:gridCol w:w="1662"/>
        <w:gridCol w:w="4536"/>
        <w:gridCol w:w="1276"/>
      </w:tblGrid>
      <w:tr w:rsidR="0065275D" w:rsidRPr="00BE4EB7" w14:paraId="664A7101" w14:textId="77777777" w:rsidTr="00BE4EB7">
        <w:tc>
          <w:tcPr>
            <w:tcW w:w="1848" w:type="dxa"/>
            <w:vAlign w:val="center"/>
          </w:tcPr>
          <w:p w14:paraId="3A703645" w14:textId="77777777" w:rsidR="0065275D" w:rsidRPr="00BE4EB7" w:rsidRDefault="0065275D" w:rsidP="00BE4EB7">
            <w:pPr>
              <w:spacing w:before="0"/>
              <w:jc w:val="left"/>
              <w:rPr>
                <w:b/>
              </w:rPr>
            </w:pPr>
            <w:r w:rsidRPr="00BE4EB7">
              <w:rPr>
                <w:b/>
              </w:rPr>
              <w:t>Object</w:t>
            </w:r>
          </w:p>
        </w:tc>
        <w:tc>
          <w:tcPr>
            <w:tcW w:w="1662" w:type="dxa"/>
            <w:vAlign w:val="center"/>
          </w:tcPr>
          <w:p w14:paraId="7DDEBB45" w14:textId="77777777" w:rsidR="0065275D" w:rsidRPr="00BE4EB7" w:rsidRDefault="0065275D" w:rsidP="00BE4EB7">
            <w:pPr>
              <w:spacing w:before="0"/>
              <w:jc w:val="left"/>
              <w:rPr>
                <w:b/>
              </w:rPr>
            </w:pPr>
            <w:r w:rsidRPr="00BE4EB7">
              <w:rPr>
                <w:b/>
              </w:rPr>
              <w:t>Type</w:t>
            </w:r>
          </w:p>
        </w:tc>
        <w:tc>
          <w:tcPr>
            <w:tcW w:w="4536" w:type="dxa"/>
            <w:vAlign w:val="center"/>
          </w:tcPr>
          <w:p w14:paraId="64C34DD6" w14:textId="77777777" w:rsidR="0065275D" w:rsidRPr="00BE4EB7" w:rsidRDefault="0065275D" w:rsidP="00BE4EB7">
            <w:pPr>
              <w:spacing w:before="0"/>
              <w:jc w:val="left"/>
              <w:rPr>
                <w:b/>
              </w:rPr>
            </w:pPr>
            <w:r w:rsidRPr="00BE4EB7">
              <w:rPr>
                <w:b/>
              </w:rPr>
              <w:t>Description</w:t>
            </w:r>
          </w:p>
        </w:tc>
        <w:tc>
          <w:tcPr>
            <w:tcW w:w="1276" w:type="dxa"/>
            <w:vAlign w:val="center"/>
          </w:tcPr>
          <w:p w14:paraId="338DE9AD" w14:textId="77777777" w:rsidR="0065275D" w:rsidRPr="00BE4EB7" w:rsidRDefault="0065275D" w:rsidP="00BE4EB7">
            <w:pPr>
              <w:spacing w:before="0"/>
              <w:jc w:val="left"/>
              <w:rPr>
                <w:b/>
              </w:rPr>
            </w:pPr>
            <w:r w:rsidRPr="00BE4EB7">
              <w:rPr>
                <w:b/>
              </w:rPr>
              <w:t>Required</w:t>
            </w:r>
          </w:p>
        </w:tc>
      </w:tr>
      <w:tr w:rsidR="0065275D" w14:paraId="1F516247" w14:textId="77777777" w:rsidTr="00BE4EB7">
        <w:tc>
          <w:tcPr>
            <w:tcW w:w="1848" w:type="dxa"/>
            <w:vAlign w:val="center"/>
          </w:tcPr>
          <w:p w14:paraId="6A95B222" w14:textId="562B5022" w:rsidR="0065275D" w:rsidRDefault="0065275D" w:rsidP="00BE4EB7">
            <w:pPr>
              <w:spacing w:before="0"/>
              <w:jc w:val="left"/>
            </w:pPr>
            <w:proofErr w:type="spellStart"/>
            <w:r>
              <w:t>DeviceID</w:t>
            </w:r>
            <w:proofErr w:type="spellEnd"/>
          </w:p>
          <w:p w14:paraId="2D56552C" w14:textId="1BF5E240" w:rsidR="0057365F" w:rsidRDefault="0057365F" w:rsidP="00BE4EB7">
            <w:pPr>
              <w:spacing w:before="0"/>
              <w:jc w:val="left"/>
            </w:pPr>
          </w:p>
        </w:tc>
        <w:tc>
          <w:tcPr>
            <w:tcW w:w="1662" w:type="dxa"/>
            <w:vAlign w:val="center"/>
          </w:tcPr>
          <w:p w14:paraId="640E414A" w14:textId="1BFA76A4" w:rsidR="0065275D" w:rsidRDefault="0063708F" w:rsidP="00BE4EB7">
            <w:pPr>
              <w:spacing w:before="0"/>
              <w:jc w:val="left"/>
            </w:pPr>
            <w:r>
              <w:t>String</w:t>
            </w:r>
          </w:p>
        </w:tc>
        <w:tc>
          <w:tcPr>
            <w:tcW w:w="4536" w:type="dxa"/>
            <w:vAlign w:val="center"/>
          </w:tcPr>
          <w:p w14:paraId="11EB9897" w14:textId="5294108B" w:rsidR="0065275D" w:rsidRDefault="00BE4EB7" w:rsidP="00BE4EB7">
            <w:pPr>
              <w:spacing w:before="0"/>
              <w:jc w:val="left"/>
            </w:pPr>
            <w:r>
              <w:t>ID of the device that must be registered with a Co</w:t>
            </w:r>
            <w:r w:rsidR="0057365F">
              <w:t>nsumer</w:t>
            </w:r>
            <w:r>
              <w:t xml:space="preserve"> ID</w:t>
            </w:r>
          </w:p>
        </w:tc>
        <w:tc>
          <w:tcPr>
            <w:tcW w:w="1276" w:type="dxa"/>
            <w:vAlign w:val="center"/>
          </w:tcPr>
          <w:p w14:paraId="16499121" w14:textId="0B93C26B" w:rsidR="0065275D" w:rsidRDefault="0065275D">
            <w:pPr>
              <w:spacing w:before="0"/>
              <w:jc w:val="left"/>
            </w:pPr>
            <w:r>
              <w:t xml:space="preserve">Yes if </w:t>
            </w:r>
            <w:r w:rsidR="0057365F">
              <w:t xml:space="preserve">Consumer </w:t>
            </w:r>
            <w:r>
              <w:t>ID is not present</w:t>
            </w:r>
          </w:p>
        </w:tc>
      </w:tr>
      <w:tr w:rsidR="0065275D" w14:paraId="48DC39B2" w14:textId="77777777" w:rsidTr="00BE4EB7">
        <w:tc>
          <w:tcPr>
            <w:tcW w:w="1848" w:type="dxa"/>
            <w:vAlign w:val="center"/>
          </w:tcPr>
          <w:p w14:paraId="4B577FF0" w14:textId="56AE1599" w:rsidR="0065275D" w:rsidRDefault="0065275D" w:rsidP="00BE4EB7">
            <w:pPr>
              <w:spacing w:before="0"/>
              <w:jc w:val="left"/>
            </w:pPr>
            <w:proofErr w:type="spellStart"/>
            <w:r>
              <w:t>Co</w:t>
            </w:r>
            <w:r w:rsidR="0057365F">
              <w:t>nsumer</w:t>
            </w:r>
            <w:r>
              <w:t>ID</w:t>
            </w:r>
            <w:proofErr w:type="spellEnd"/>
          </w:p>
          <w:p w14:paraId="2C7A30F2" w14:textId="42F56912" w:rsidR="0057365F" w:rsidRDefault="0057365F" w:rsidP="00BE4EB7">
            <w:pPr>
              <w:spacing w:before="0"/>
              <w:jc w:val="left"/>
            </w:pPr>
          </w:p>
        </w:tc>
        <w:tc>
          <w:tcPr>
            <w:tcW w:w="1662" w:type="dxa"/>
            <w:vAlign w:val="center"/>
          </w:tcPr>
          <w:p w14:paraId="66B470AE" w14:textId="026337A2" w:rsidR="0065275D" w:rsidRDefault="0063708F" w:rsidP="00BE4EB7">
            <w:pPr>
              <w:spacing w:before="0"/>
              <w:jc w:val="left"/>
            </w:pPr>
            <w:r>
              <w:t>String</w:t>
            </w:r>
          </w:p>
        </w:tc>
        <w:tc>
          <w:tcPr>
            <w:tcW w:w="4536" w:type="dxa"/>
            <w:vAlign w:val="center"/>
          </w:tcPr>
          <w:p w14:paraId="3353A8F7" w14:textId="49F70B25" w:rsidR="0065275D" w:rsidRDefault="00BE4EB7" w:rsidP="00BE4EB7">
            <w:pPr>
              <w:spacing w:before="0"/>
              <w:jc w:val="left"/>
            </w:pPr>
            <w:r>
              <w:t>User ID</w:t>
            </w:r>
          </w:p>
        </w:tc>
        <w:tc>
          <w:tcPr>
            <w:tcW w:w="1276" w:type="dxa"/>
            <w:vAlign w:val="center"/>
          </w:tcPr>
          <w:p w14:paraId="2B85D8D5" w14:textId="4C6A5A1D" w:rsidR="0065275D" w:rsidRDefault="0065275D" w:rsidP="00BE4EB7">
            <w:pPr>
              <w:spacing w:before="0"/>
              <w:jc w:val="left"/>
            </w:pPr>
            <w:r>
              <w:t>Yes if Device</w:t>
            </w:r>
            <w:r w:rsidR="000223B9">
              <w:t xml:space="preserve"> </w:t>
            </w:r>
            <w:r>
              <w:t xml:space="preserve">ID is not present </w:t>
            </w:r>
          </w:p>
        </w:tc>
      </w:tr>
    </w:tbl>
    <w:p w14:paraId="445C5A03" w14:textId="7049A6AE" w:rsidR="006B66E9" w:rsidRDefault="0065275D" w:rsidP="0065275D">
      <w:pPr>
        <w:pStyle w:val="Heading2"/>
      </w:pPr>
      <w:bookmarkStart w:id="30" w:name="_Toc422230162"/>
      <w:r>
        <w:t>Extension</w:t>
      </w:r>
      <w:bookmarkEnd w:id="30"/>
    </w:p>
    <w:tbl>
      <w:tblPr>
        <w:tblStyle w:val="TableGrid"/>
        <w:tblW w:w="9322" w:type="dxa"/>
        <w:tblLayout w:type="fixed"/>
        <w:tblLook w:val="04A0" w:firstRow="1" w:lastRow="0" w:firstColumn="1" w:lastColumn="0" w:noHBand="0" w:noVBand="1"/>
      </w:tblPr>
      <w:tblGrid>
        <w:gridCol w:w="1848"/>
        <w:gridCol w:w="1662"/>
        <w:gridCol w:w="4536"/>
        <w:gridCol w:w="1276"/>
      </w:tblGrid>
      <w:tr w:rsidR="0065275D" w:rsidRPr="00BE4EB7" w14:paraId="5C48D83C" w14:textId="77777777" w:rsidTr="00BE4EB7">
        <w:tc>
          <w:tcPr>
            <w:tcW w:w="1848" w:type="dxa"/>
            <w:vAlign w:val="center"/>
          </w:tcPr>
          <w:p w14:paraId="548C586C" w14:textId="77777777" w:rsidR="0065275D" w:rsidRPr="00BE4EB7" w:rsidRDefault="0065275D" w:rsidP="00BE4EB7">
            <w:pPr>
              <w:spacing w:before="0"/>
              <w:jc w:val="left"/>
              <w:rPr>
                <w:b/>
              </w:rPr>
            </w:pPr>
            <w:r w:rsidRPr="00BE4EB7">
              <w:rPr>
                <w:b/>
              </w:rPr>
              <w:t>Object</w:t>
            </w:r>
          </w:p>
        </w:tc>
        <w:tc>
          <w:tcPr>
            <w:tcW w:w="1662" w:type="dxa"/>
            <w:vAlign w:val="center"/>
          </w:tcPr>
          <w:p w14:paraId="272900C7" w14:textId="77777777" w:rsidR="0065275D" w:rsidRPr="00BE4EB7" w:rsidRDefault="0065275D" w:rsidP="00BE4EB7">
            <w:pPr>
              <w:spacing w:before="0"/>
              <w:jc w:val="left"/>
              <w:rPr>
                <w:b/>
              </w:rPr>
            </w:pPr>
            <w:r w:rsidRPr="00BE4EB7">
              <w:rPr>
                <w:b/>
              </w:rPr>
              <w:t>Type</w:t>
            </w:r>
          </w:p>
        </w:tc>
        <w:tc>
          <w:tcPr>
            <w:tcW w:w="4536" w:type="dxa"/>
            <w:vAlign w:val="center"/>
          </w:tcPr>
          <w:p w14:paraId="6B0F8817" w14:textId="77777777" w:rsidR="0065275D" w:rsidRPr="00BE4EB7" w:rsidRDefault="0065275D" w:rsidP="00BE4EB7">
            <w:pPr>
              <w:spacing w:before="0"/>
              <w:jc w:val="left"/>
              <w:rPr>
                <w:b/>
              </w:rPr>
            </w:pPr>
            <w:r w:rsidRPr="00BE4EB7">
              <w:rPr>
                <w:b/>
              </w:rPr>
              <w:t>Description</w:t>
            </w:r>
          </w:p>
        </w:tc>
        <w:tc>
          <w:tcPr>
            <w:tcW w:w="1276" w:type="dxa"/>
            <w:vAlign w:val="center"/>
          </w:tcPr>
          <w:p w14:paraId="4DE4C43B" w14:textId="77777777" w:rsidR="0065275D" w:rsidRPr="00BE4EB7" w:rsidRDefault="0065275D" w:rsidP="00BE4EB7">
            <w:pPr>
              <w:spacing w:before="0"/>
              <w:jc w:val="left"/>
              <w:rPr>
                <w:b/>
              </w:rPr>
            </w:pPr>
            <w:r w:rsidRPr="00BE4EB7">
              <w:rPr>
                <w:b/>
              </w:rPr>
              <w:t>Required</w:t>
            </w:r>
          </w:p>
        </w:tc>
      </w:tr>
      <w:tr w:rsidR="0065275D" w14:paraId="06099D4B" w14:textId="77777777" w:rsidTr="00BE4EB7">
        <w:tc>
          <w:tcPr>
            <w:tcW w:w="1848" w:type="dxa"/>
            <w:vAlign w:val="center"/>
          </w:tcPr>
          <w:p w14:paraId="29908EFB" w14:textId="743847BC" w:rsidR="0065275D" w:rsidRDefault="0065275D" w:rsidP="00BE4EB7">
            <w:pPr>
              <w:spacing w:before="0"/>
              <w:jc w:val="left"/>
            </w:pPr>
            <w:proofErr w:type="spellStart"/>
            <w:r>
              <w:t>Ext</w:t>
            </w:r>
            <w:r w:rsidR="00C07480">
              <w:t>Int</w:t>
            </w:r>
            <w:r>
              <w:t>Tag</w:t>
            </w:r>
            <w:proofErr w:type="spellEnd"/>
          </w:p>
        </w:tc>
        <w:tc>
          <w:tcPr>
            <w:tcW w:w="1662" w:type="dxa"/>
            <w:vAlign w:val="center"/>
          </w:tcPr>
          <w:p w14:paraId="29CA0169" w14:textId="37FDBD48" w:rsidR="0065275D" w:rsidRDefault="0065275D" w:rsidP="00BE4EB7">
            <w:pPr>
              <w:spacing w:before="0"/>
              <w:jc w:val="left"/>
            </w:pPr>
            <w:r>
              <w:t>Integer</w:t>
            </w:r>
          </w:p>
        </w:tc>
        <w:tc>
          <w:tcPr>
            <w:tcW w:w="4536" w:type="dxa"/>
            <w:vAlign w:val="center"/>
          </w:tcPr>
          <w:p w14:paraId="45A4E4E6" w14:textId="5FE7D58D" w:rsidR="0065275D" w:rsidRDefault="00BE4EB7" w:rsidP="00BE4EB7">
            <w:pPr>
              <w:spacing w:before="0"/>
              <w:jc w:val="left"/>
            </w:pPr>
            <w:r>
              <w:t>Extension tag</w:t>
            </w:r>
            <w:r w:rsidR="00C07480">
              <w:t xml:space="preserve"> for integer extension</w:t>
            </w:r>
          </w:p>
        </w:tc>
        <w:tc>
          <w:tcPr>
            <w:tcW w:w="1276" w:type="dxa"/>
            <w:vAlign w:val="center"/>
          </w:tcPr>
          <w:p w14:paraId="61EE1788" w14:textId="1C534116" w:rsidR="0065275D" w:rsidRDefault="0065275D" w:rsidP="00BE4EB7">
            <w:pPr>
              <w:spacing w:before="0"/>
              <w:jc w:val="left"/>
            </w:pPr>
            <w:r>
              <w:t>No</w:t>
            </w:r>
          </w:p>
        </w:tc>
      </w:tr>
      <w:tr w:rsidR="0065275D" w14:paraId="3F198B4F" w14:textId="77777777" w:rsidTr="00BE4EB7">
        <w:tc>
          <w:tcPr>
            <w:tcW w:w="1848" w:type="dxa"/>
            <w:vAlign w:val="center"/>
          </w:tcPr>
          <w:p w14:paraId="31F6A25A" w14:textId="2E24F374" w:rsidR="0065275D" w:rsidRDefault="0065275D" w:rsidP="00BE4EB7">
            <w:pPr>
              <w:spacing w:before="0"/>
              <w:jc w:val="left"/>
            </w:pPr>
            <w:proofErr w:type="spellStart"/>
            <w:r>
              <w:t>Ext</w:t>
            </w:r>
            <w:r w:rsidR="00C07480">
              <w:t>Int</w:t>
            </w:r>
            <w:r>
              <w:t>Value</w:t>
            </w:r>
            <w:proofErr w:type="spellEnd"/>
          </w:p>
        </w:tc>
        <w:tc>
          <w:tcPr>
            <w:tcW w:w="1662" w:type="dxa"/>
            <w:vAlign w:val="center"/>
          </w:tcPr>
          <w:p w14:paraId="5DBF2691" w14:textId="02997F7A" w:rsidR="0065275D" w:rsidRDefault="0065275D" w:rsidP="00BE4EB7">
            <w:pPr>
              <w:spacing w:before="0"/>
              <w:jc w:val="left"/>
            </w:pPr>
            <w:r>
              <w:t>Integer</w:t>
            </w:r>
          </w:p>
        </w:tc>
        <w:tc>
          <w:tcPr>
            <w:tcW w:w="4536" w:type="dxa"/>
            <w:vAlign w:val="center"/>
          </w:tcPr>
          <w:p w14:paraId="09377AA5" w14:textId="60653646" w:rsidR="0065275D" w:rsidRDefault="00BE4EB7" w:rsidP="00BE4EB7">
            <w:pPr>
              <w:spacing w:before="0"/>
              <w:jc w:val="left"/>
            </w:pPr>
            <w:r>
              <w:t>Value of extension annotation</w:t>
            </w:r>
          </w:p>
        </w:tc>
        <w:tc>
          <w:tcPr>
            <w:tcW w:w="1276" w:type="dxa"/>
            <w:vAlign w:val="center"/>
          </w:tcPr>
          <w:p w14:paraId="3068C9FC" w14:textId="5BCCBDBD" w:rsidR="0065275D" w:rsidRDefault="0061357A" w:rsidP="00BE4EB7">
            <w:pPr>
              <w:spacing w:before="0"/>
              <w:jc w:val="left"/>
            </w:pPr>
            <w:r>
              <w:t xml:space="preserve">Yes, if </w:t>
            </w:r>
            <w:proofErr w:type="spellStart"/>
            <w:r>
              <w:t>ExtIntTag</w:t>
            </w:r>
            <w:proofErr w:type="spellEnd"/>
            <w:r>
              <w:t xml:space="preserve"> present</w:t>
            </w:r>
          </w:p>
        </w:tc>
      </w:tr>
      <w:tr w:rsidR="00C07480" w14:paraId="76EB4293" w14:textId="77777777" w:rsidTr="00BE4EB7">
        <w:tc>
          <w:tcPr>
            <w:tcW w:w="1848" w:type="dxa"/>
            <w:vAlign w:val="center"/>
          </w:tcPr>
          <w:p w14:paraId="3565D0ED" w14:textId="3A660BB8" w:rsidR="00C07480" w:rsidRDefault="00C07480" w:rsidP="00BE4EB7">
            <w:pPr>
              <w:spacing w:before="0"/>
              <w:jc w:val="left"/>
            </w:pPr>
            <w:proofErr w:type="spellStart"/>
            <w:r>
              <w:t>ExtFltTag</w:t>
            </w:r>
            <w:proofErr w:type="spellEnd"/>
          </w:p>
        </w:tc>
        <w:tc>
          <w:tcPr>
            <w:tcW w:w="1662" w:type="dxa"/>
            <w:vAlign w:val="center"/>
          </w:tcPr>
          <w:p w14:paraId="1E0CEE63" w14:textId="77DC77AB" w:rsidR="00C07480" w:rsidRDefault="00C07480" w:rsidP="00BE4EB7">
            <w:pPr>
              <w:spacing w:before="0"/>
              <w:jc w:val="left"/>
            </w:pPr>
            <w:r>
              <w:t>Integer</w:t>
            </w:r>
          </w:p>
        </w:tc>
        <w:tc>
          <w:tcPr>
            <w:tcW w:w="4536" w:type="dxa"/>
            <w:vAlign w:val="center"/>
          </w:tcPr>
          <w:p w14:paraId="71222115" w14:textId="79737A23" w:rsidR="00C07480" w:rsidRDefault="00C07480" w:rsidP="00C07480">
            <w:pPr>
              <w:spacing w:before="0"/>
              <w:jc w:val="left"/>
            </w:pPr>
            <w:r>
              <w:t>Extension tag for float extension</w:t>
            </w:r>
          </w:p>
        </w:tc>
        <w:tc>
          <w:tcPr>
            <w:tcW w:w="1276" w:type="dxa"/>
            <w:vAlign w:val="center"/>
          </w:tcPr>
          <w:p w14:paraId="455C09A8" w14:textId="5E2181C8" w:rsidR="00C07480" w:rsidRDefault="00C07480" w:rsidP="00BE4EB7">
            <w:pPr>
              <w:spacing w:before="0"/>
              <w:jc w:val="left"/>
            </w:pPr>
            <w:r>
              <w:t>No</w:t>
            </w:r>
          </w:p>
        </w:tc>
      </w:tr>
      <w:tr w:rsidR="00C07480" w14:paraId="1CD42D30" w14:textId="77777777" w:rsidTr="00BE4EB7">
        <w:tc>
          <w:tcPr>
            <w:tcW w:w="1848" w:type="dxa"/>
            <w:vAlign w:val="center"/>
          </w:tcPr>
          <w:p w14:paraId="3985BED5" w14:textId="12D65D76" w:rsidR="00C07480" w:rsidRDefault="00C07480" w:rsidP="00BE4EB7">
            <w:pPr>
              <w:spacing w:before="0"/>
              <w:jc w:val="left"/>
            </w:pPr>
            <w:proofErr w:type="spellStart"/>
            <w:r>
              <w:t>ExtFltValue</w:t>
            </w:r>
            <w:proofErr w:type="spellEnd"/>
          </w:p>
        </w:tc>
        <w:tc>
          <w:tcPr>
            <w:tcW w:w="1662" w:type="dxa"/>
            <w:vAlign w:val="center"/>
          </w:tcPr>
          <w:p w14:paraId="5AF6C2E6" w14:textId="44CC353C" w:rsidR="00C07480" w:rsidRDefault="00C07480" w:rsidP="00BE4EB7">
            <w:pPr>
              <w:spacing w:before="0"/>
              <w:jc w:val="left"/>
            </w:pPr>
            <w:r>
              <w:t>Float</w:t>
            </w:r>
          </w:p>
        </w:tc>
        <w:tc>
          <w:tcPr>
            <w:tcW w:w="4536" w:type="dxa"/>
            <w:vAlign w:val="center"/>
          </w:tcPr>
          <w:p w14:paraId="479FE35F" w14:textId="0119268A" w:rsidR="00C07480" w:rsidRDefault="00C07480" w:rsidP="00C07480">
            <w:pPr>
              <w:spacing w:before="0"/>
              <w:jc w:val="left"/>
            </w:pPr>
            <w:r>
              <w:t>Value of extension annotation</w:t>
            </w:r>
          </w:p>
        </w:tc>
        <w:tc>
          <w:tcPr>
            <w:tcW w:w="1276" w:type="dxa"/>
            <w:vAlign w:val="center"/>
          </w:tcPr>
          <w:p w14:paraId="5BE289FA" w14:textId="5897F292" w:rsidR="00C07480" w:rsidRDefault="0061357A" w:rsidP="00BE4EB7">
            <w:pPr>
              <w:spacing w:before="0"/>
              <w:jc w:val="left"/>
            </w:pPr>
            <w:r>
              <w:t xml:space="preserve">Yes if </w:t>
            </w:r>
            <w:proofErr w:type="spellStart"/>
            <w:r>
              <w:t>ExtFltTag</w:t>
            </w:r>
            <w:proofErr w:type="spellEnd"/>
            <w:r>
              <w:t xml:space="preserve"> present</w:t>
            </w:r>
          </w:p>
        </w:tc>
      </w:tr>
      <w:tr w:rsidR="00C07480" w14:paraId="25D1F5C2" w14:textId="77777777" w:rsidTr="00BE4EB7">
        <w:tc>
          <w:tcPr>
            <w:tcW w:w="1848" w:type="dxa"/>
            <w:vAlign w:val="center"/>
          </w:tcPr>
          <w:p w14:paraId="391EB31B" w14:textId="02CDD964" w:rsidR="00C07480" w:rsidRDefault="00C07480" w:rsidP="00BE4EB7">
            <w:pPr>
              <w:spacing w:before="0"/>
              <w:jc w:val="left"/>
            </w:pPr>
            <w:proofErr w:type="spellStart"/>
            <w:r>
              <w:t>ExtStrTag</w:t>
            </w:r>
            <w:proofErr w:type="spellEnd"/>
          </w:p>
        </w:tc>
        <w:tc>
          <w:tcPr>
            <w:tcW w:w="1662" w:type="dxa"/>
            <w:vAlign w:val="center"/>
          </w:tcPr>
          <w:p w14:paraId="69C9E4DA" w14:textId="2E197080" w:rsidR="00C07480" w:rsidRDefault="00C07480" w:rsidP="00BE4EB7">
            <w:pPr>
              <w:spacing w:before="0"/>
              <w:jc w:val="left"/>
            </w:pPr>
            <w:r>
              <w:t>Integer</w:t>
            </w:r>
          </w:p>
        </w:tc>
        <w:tc>
          <w:tcPr>
            <w:tcW w:w="4536" w:type="dxa"/>
            <w:vAlign w:val="center"/>
          </w:tcPr>
          <w:p w14:paraId="015D7B6E" w14:textId="12FED019" w:rsidR="00C07480" w:rsidRDefault="00C07480" w:rsidP="00C07480">
            <w:pPr>
              <w:spacing w:before="0"/>
              <w:jc w:val="left"/>
            </w:pPr>
            <w:r>
              <w:t>Extension tag for string extension</w:t>
            </w:r>
          </w:p>
        </w:tc>
        <w:tc>
          <w:tcPr>
            <w:tcW w:w="1276" w:type="dxa"/>
            <w:vAlign w:val="center"/>
          </w:tcPr>
          <w:p w14:paraId="7A54E494" w14:textId="548212BE" w:rsidR="00C07480" w:rsidRDefault="00C07480" w:rsidP="00BE4EB7">
            <w:pPr>
              <w:spacing w:before="0"/>
              <w:jc w:val="left"/>
            </w:pPr>
            <w:r>
              <w:t>No</w:t>
            </w:r>
          </w:p>
        </w:tc>
      </w:tr>
      <w:tr w:rsidR="00C07480" w14:paraId="42F80344" w14:textId="77777777" w:rsidTr="00BE4EB7">
        <w:tc>
          <w:tcPr>
            <w:tcW w:w="1848" w:type="dxa"/>
            <w:vAlign w:val="center"/>
          </w:tcPr>
          <w:p w14:paraId="3613CB2F" w14:textId="3FA20DB0" w:rsidR="00C07480" w:rsidRDefault="00C07480" w:rsidP="00BE4EB7">
            <w:pPr>
              <w:spacing w:before="0"/>
              <w:jc w:val="left"/>
            </w:pPr>
            <w:proofErr w:type="spellStart"/>
            <w:r>
              <w:t>ExtStrValue</w:t>
            </w:r>
            <w:proofErr w:type="spellEnd"/>
          </w:p>
        </w:tc>
        <w:tc>
          <w:tcPr>
            <w:tcW w:w="1662" w:type="dxa"/>
            <w:vAlign w:val="center"/>
          </w:tcPr>
          <w:p w14:paraId="30669993" w14:textId="46F3E570" w:rsidR="00C07480" w:rsidRDefault="00C07480" w:rsidP="00BE4EB7">
            <w:pPr>
              <w:spacing w:before="0"/>
              <w:jc w:val="left"/>
            </w:pPr>
            <w:r>
              <w:t>String</w:t>
            </w:r>
          </w:p>
        </w:tc>
        <w:tc>
          <w:tcPr>
            <w:tcW w:w="4536" w:type="dxa"/>
            <w:vAlign w:val="center"/>
          </w:tcPr>
          <w:p w14:paraId="6B1E6B86" w14:textId="6AC7DB4E" w:rsidR="00C07480" w:rsidRDefault="00C07480" w:rsidP="00C07480">
            <w:pPr>
              <w:spacing w:before="0"/>
              <w:jc w:val="left"/>
            </w:pPr>
            <w:r>
              <w:t>Value of extension annotation</w:t>
            </w:r>
          </w:p>
        </w:tc>
        <w:tc>
          <w:tcPr>
            <w:tcW w:w="1276" w:type="dxa"/>
            <w:vAlign w:val="center"/>
          </w:tcPr>
          <w:p w14:paraId="090FECB1" w14:textId="5841AEFE" w:rsidR="00C07480" w:rsidRDefault="0061357A" w:rsidP="00BE4EB7">
            <w:pPr>
              <w:spacing w:before="0"/>
              <w:jc w:val="left"/>
            </w:pPr>
            <w:r>
              <w:t xml:space="preserve">Yes if </w:t>
            </w:r>
            <w:proofErr w:type="spellStart"/>
            <w:r>
              <w:t>ExtStrTag</w:t>
            </w:r>
            <w:proofErr w:type="spellEnd"/>
            <w:r>
              <w:t xml:space="preserve"> present</w:t>
            </w:r>
          </w:p>
        </w:tc>
      </w:tr>
    </w:tbl>
    <w:p w14:paraId="0D0371DA" w14:textId="72BC23A3" w:rsidR="00B31187" w:rsidRDefault="00B31187" w:rsidP="00B31187">
      <w:r>
        <w:lastRenderedPageBreak/>
        <w:t>Some proposed tags and values are</w:t>
      </w:r>
      <w:r w:rsidR="00C510B7">
        <w:t xml:space="preserve"> (can be either integer </w:t>
      </w:r>
      <w:r w:rsidR="000223B9">
        <w:t xml:space="preserve">or </w:t>
      </w:r>
      <w:r w:rsidR="00C510B7">
        <w:t>float depending on the precision available/needed)</w:t>
      </w:r>
      <w:r>
        <w:t>:</w:t>
      </w:r>
    </w:p>
    <w:p w14:paraId="46C45323" w14:textId="77777777" w:rsidR="00B31187" w:rsidRDefault="00B31187" w:rsidP="00E3230A">
      <w:pPr>
        <w:spacing w:before="0"/>
        <w:ind w:left="720"/>
      </w:pPr>
      <w:r>
        <w:t>1001</w:t>
      </w:r>
      <w:r>
        <w:tab/>
        <w:t>Resting heart rate</w:t>
      </w:r>
      <w:r>
        <w:tab/>
        <w:t>bpm</w:t>
      </w:r>
    </w:p>
    <w:p w14:paraId="74B64BEA" w14:textId="77777777" w:rsidR="00B31187" w:rsidRDefault="00B31187" w:rsidP="00E3230A">
      <w:pPr>
        <w:spacing w:before="0"/>
        <w:ind w:left="720"/>
      </w:pPr>
      <w:r>
        <w:t>1002</w:t>
      </w:r>
      <w:r>
        <w:tab/>
        <w:t>Average heart rate</w:t>
      </w:r>
      <w:r>
        <w:tab/>
        <w:t>bpm</w:t>
      </w:r>
    </w:p>
    <w:p w14:paraId="108B46EC" w14:textId="77777777" w:rsidR="00B31187" w:rsidRDefault="00B31187" w:rsidP="00E3230A">
      <w:pPr>
        <w:spacing w:before="0"/>
        <w:ind w:left="720"/>
      </w:pPr>
      <w:r>
        <w:t>1003</w:t>
      </w:r>
      <w:r>
        <w:tab/>
        <w:t>Maximum heart rate</w:t>
      </w:r>
      <w:r>
        <w:tab/>
        <w:t>bpm</w:t>
      </w:r>
    </w:p>
    <w:p w14:paraId="4A2C8966" w14:textId="77777777" w:rsidR="00B31187" w:rsidRDefault="00B31187" w:rsidP="00E3230A">
      <w:pPr>
        <w:spacing w:before="0"/>
        <w:ind w:left="720"/>
      </w:pPr>
      <w:r>
        <w:t>1004</w:t>
      </w:r>
      <w:r>
        <w:tab/>
        <w:t>Blood pressure</w:t>
      </w:r>
      <w:r>
        <w:tab/>
        <w:t>Encoded (SSSDDD)</w:t>
      </w:r>
    </w:p>
    <w:p w14:paraId="299FFAB4" w14:textId="5B07839C" w:rsidR="00B31187" w:rsidRDefault="00B31187" w:rsidP="00E3230A">
      <w:pPr>
        <w:spacing w:before="0"/>
        <w:ind w:left="720"/>
      </w:pPr>
      <w:r>
        <w:t>1005</w:t>
      </w:r>
      <w:r>
        <w:tab/>
        <w:t>Weight</w:t>
      </w:r>
      <w:r w:rsidR="00E3230A">
        <w:tab/>
      </w:r>
      <w:r w:rsidR="00E3230A">
        <w:tab/>
      </w:r>
      <w:r>
        <w:tab/>
        <w:t>kg</w:t>
      </w:r>
    </w:p>
    <w:p w14:paraId="79618D66" w14:textId="77777777" w:rsidR="00B31187" w:rsidRDefault="00B31187" w:rsidP="00E3230A">
      <w:pPr>
        <w:spacing w:before="0"/>
        <w:ind w:left="720"/>
      </w:pPr>
      <w:r>
        <w:t>1006</w:t>
      </w:r>
      <w:r>
        <w:tab/>
        <w:t>Respiratory rate</w:t>
      </w:r>
      <w:r>
        <w:tab/>
        <w:t>bpm</w:t>
      </w:r>
    </w:p>
    <w:p w14:paraId="2E7A833C" w14:textId="4A50E9CA" w:rsidR="00B31187" w:rsidRDefault="00B31187" w:rsidP="00E3230A">
      <w:pPr>
        <w:spacing w:before="0"/>
        <w:ind w:left="720"/>
      </w:pPr>
      <w:r>
        <w:t>1007</w:t>
      </w:r>
      <w:r>
        <w:tab/>
        <w:t>Lung capacity</w:t>
      </w:r>
      <w:r>
        <w:tab/>
      </w:r>
      <w:r w:rsidR="00E3230A">
        <w:tab/>
      </w:r>
      <w:r>
        <w:t>cl</w:t>
      </w:r>
    </w:p>
    <w:p w14:paraId="2D094DF8" w14:textId="1D25B65D" w:rsidR="00B31187" w:rsidRDefault="00B31187" w:rsidP="00E3230A">
      <w:pPr>
        <w:spacing w:before="0"/>
        <w:ind w:left="720"/>
      </w:pPr>
      <w:r>
        <w:t>1008</w:t>
      </w:r>
      <w:r>
        <w:tab/>
        <w:t>Temperature</w:t>
      </w:r>
      <w:r>
        <w:tab/>
      </w:r>
      <w:r w:rsidR="00E3230A">
        <w:tab/>
      </w:r>
      <w:r>
        <w:t>C</w:t>
      </w:r>
    </w:p>
    <w:p w14:paraId="5900ED46" w14:textId="77777777" w:rsidR="00B31187" w:rsidRDefault="00B31187" w:rsidP="00E3230A">
      <w:pPr>
        <w:spacing w:before="0"/>
        <w:ind w:left="720"/>
      </w:pPr>
      <w:r>
        <w:t>1009</w:t>
      </w:r>
      <w:r>
        <w:tab/>
        <w:t>Oxygen saturation</w:t>
      </w:r>
      <w:r>
        <w:tab/>
        <w:t>%</w:t>
      </w:r>
    </w:p>
    <w:p w14:paraId="139B6987" w14:textId="77777777" w:rsidR="00B31187" w:rsidRDefault="00B31187" w:rsidP="00E3230A">
      <w:pPr>
        <w:spacing w:before="0"/>
        <w:ind w:left="720"/>
      </w:pPr>
      <w:r>
        <w:t>1010</w:t>
      </w:r>
      <w:r>
        <w:tab/>
        <w:t>Calories ingested</w:t>
      </w:r>
      <w:r>
        <w:tab/>
        <w:t>kcal</w:t>
      </w:r>
    </w:p>
    <w:p w14:paraId="4C2C2461" w14:textId="77777777" w:rsidR="00B31187" w:rsidRDefault="00B31187" w:rsidP="00E3230A">
      <w:pPr>
        <w:spacing w:before="0"/>
        <w:ind w:left="720"/>
      </w:pPr>
      <w:r>
        <w:t>1011</w:t>
      </w:r>
      <w:r>
        <w:tab/>
        <w:t>Calories burned</w:t>
      </w:r>
      <w:r>
        <w:tab/>
        <w:t>kcal</w:t>
      </w:r>
    </w:p>
    <w:p w14:paraId="547C69E4" w14:textId="4AD1C84E" w:rsidR="00B31187" w:rsidRDefault="00B31187" w:rsidP="00E3230A">
      <w:pPr>
        <w:spacing w:before="0"/>
        <w:ind w:left="720"/>
      </w:pPr>
      <w:r>
        <w:t>1012</w:t>
      </w:r>
      <w:r>
        <w:tab/>
        <w:t>Steps taken</w:t>
      </w:r>
      <w:r>
        <w:tab/>
      </w:r>
      <w:r w:rsidR="00E3230A">
        <w:tab/>
      </w:r>
      <w:r>
        <w:t>count</w:t>
      </w:r>
    </w:p>
    <w:p w14:paraId="43F722B3" w14:textId="6CFE2CDA" w:rsidR="00B31187" w:rsidRDefault="00B31187" w:rsidP="00E3230A">
      <w:pPr>
        <w:spacing w:before="0"/>
        <w:ind w:left="720"/>
      </w:pPr>
      <w:r>
        <w:t>1013</w:t>
      </w:r>
      <w:r>
        <w:tab/>
        <w:t>Distance</w:t>
      </w:r>
      <w:r>
        <w:tab/>
      </w:r>
      <w:r w:rsidR="00E3230A">
        <w:tab/>
      </w:r>
      <w:r>
        <w:t>km</w:t>
      </w:r>
    </w:p>
    <w:p w14:paraId="7AFB02D1" w14:textId="4F80CD0B" w:rsidR="00B31187" w:rsidRDefault="00B31187" w:rsidP="00E3230A">
      <w:pPr>
        <w:spacing w:before="0"/>
        <w:ind w:left="720"/>
      </w:pPr>
      <w:r>
        <w:t>1014</w:t>
      </w:r>
      <w:r>
        <w:tab/>
        <w:t>Climb</w:t>
      </w:r>
      <w:r>
        <w:tab/>
      </w:r>
      <w:r w:rsidR="00E3230A">
        <w:tab/>
      </w:r>
      <w:r w:rsidR="00E3230A">
        <w:tab/>
      </w:r>
      <w:r>
        <w:t>m</w:t>
      </w:r>
    </w:p>
    <w:p w14:paraId="0AA80B4F" w14:textId="1B470008" w:rsidR="00B31187" w:rsidRDefault="00B31187" w:rsidP="00E3230A">
      <w:pPr>
        <w:spacing w:before="0"/>
        <w:ind w:left="720"/>
      </w:pPr>
      <w:r>
        <w:t>1015</w:t>
      </w:r>
      <w:r>
        <w:tab/>
        <w:t>Body fat</w:t>
      </w:r>
      <w:r>
        <w:tab/>
      </w:r>
      <w:r w:rsidR="00E3230A">
        <w:tab/>
      </w:r>
      <w:r>
        <w:t>%</w:t>
      </w:r>
    </w:p>
    <w:p w14:paraId="6BC68115" w14:textId="77777777" w:rsidR="00B31187" w:rsidRDefault="00B31187" w:rsidP="00E3230A">
      <w:pPr>
        <w:spacing w:before="0"/>
        <w:ind w:left="720"/>
      </w:pPr>
      <w:r>
        <w:t>1016</w:t>
      </w:r>
      <w:r>
        <w:tab/>
        <w:t>Metabolic equivalent</w:t>
      </w:r>
      <w:r>
        <w:tab/>
        <w:t>MET</w:t>
      </w:r>
    </w:p>
    <w:p w14:paraId="6FAE3456" w14:textId="0DD8EF01" w:rsidR="00B31187" w:rsidRDefault="00B31187" w:rsidP="00E3230A">
      <w:pPr>
        <w:spacing w:before="0"/>
        <w:ind w:left="720"/>
      </w:pPr>
      <w:r>
        <w:t>1017</w:t>
      </w:r>
      <w:r>
        <w:tab/>
        <w:t>Water intake</w:t>
      </w:r>
      <w:r>
        <w:tab/>
      </w:r>
      <w:r w:rsidR="00E3230A">
        <w:tab/>
      </w:r>
      <w:r>
        <w:t>cl</w:t>
      </w:r>
    </w:p>
    <w:p w14:paraId="4E26671D" w14:textId="77777777" w:rsidR="00330CEE" w:rsidRDefault="00330CEE" w:rsidP="00330CEE">
      <w:pPr>
        <w:pStyle w:val="Heading1"/>
      </w:pPr>
      <w:bookmarkStart w:id="31" w:name="_Toc422230163"/>
      <w:r>
        <w:t>Atom Format Definition (Compressed Binary)</w:t>
      </w:r>
      <w:bookmarkEnd w:id="31"/>
    </w:p>
    <w:p w14:paraId="324E9129" w14:textId="04DE9408" w:rsidR="00330CEE" w:rsidRDefault="0057365F" w:rsidP="00330CEE">
      <w:r>
        <w:t>A</w:t>
      </w:r>
      <w:r w:rsidRPr="0057365F">
        <w:t xml:space="preserve"> compressed binary format for Atoms </w:t>
      </w:r>
      <w:r>
        <w:t xml:space="preserve">to reduce transmission times </w:t>
      </w:r>
      <w:r w:rsidRPr="0057365F">
        <w:t>for low bandwidth/low power settings</w:t>
      </w:r>
      <w:r>
        <w:t xml:space="preserve"> has been conceived and prototyped. The binary format is sufficient small to be embodied in an SMS message and is suited to simple devices that cannot easily format a JSON message. The specification for the compressed binary format will be defined at a later time.</w:t>
      </w:r>
    </w:p>
    <w:p w14:paraId="0B23B2A1" w14:textId="46E1E842" w:rsidR="00330CEE" w:rsidRDefault="00330CEE" w:rsidP="00330CEE">
      <w:pPr>
        <w:pStyle w:val="Heading1"/>
      </w:pPr>
      <w:bookmarkStart w:id="32" w:name="_Toc422230164"/>
      <w:r>
        <w:t>Security Management</w:t>
      </w:r>
      <w:r w:rsidR="00A33D60">
        <w:t xml:space="preserve"> for Atom Post</w:t>
      </w:r>
      <w:bookmarkEnd w:id="32"/>
    </w:p>
    <w:p w14:paraId="5EDFF8F4" w14:textId="33F021CC" w:rsidR="0057365F" w:rsidRDefault="008B4734" w:rsidP="00330CEE">
      <w:r>
        <w:t xml:space="preserve">Atom POST uses </w:t>
      </w:r>
      <w:r w:rsidR="005F79B9">
        <w:t>a</w:t>
      </w:r>
      <w:r w:rsidR="0061357A">
        <w:t>nonymous TLS only.</w:t>
      </w:r>
      <w:r>
        <w:t xml:space="preserve"> The Data Engine cannot authenticate the sender, since the Data Engine has no relationship with the consumer. Note that the </w:t>
      </w:r>
      <w:proofErr w:type="spellStart"/>
      <w:r>
        <w:t>ConsumerID</w:t>
      </w:r>
      <w:proofErr w:type="spellEnd"/>
      <w:r w:rsidR="003019BB">
        <w:t xml:space="preserve"> or </w:t>
      </w:r>
      <w:proofErr w:type="spellStart"/>
      <w:r w:rsidR="003019BB">
        <w:t>DeviceID</w:t>
      </w:r>
      <w:proofErr w:type="spellEnd"/>
      <w:r>
        <w:t xml:space="preserve"> must have been registered by an Operator for the Atom to be accepted. </w:t>
      </w:r>
    </w:p>
    <w:p w14:paraId="69DC6D00" w14:textId="69E1B312" w:rsidR="00330CEE" w:rsidRDefault="00330CEE" w:rsidP="00330CEE"/>
    <w:p w14:paraId="484E7756" w14:textId="77777777" w:rsidR="00330CEE" w:rsidRPr="00330CEE" w:rsidRDefault="00330CEE" w:rsidP="00330CEE"/>
    <w:sectPr w:rsidR="00330CEE" w:rsidRPr="00330CEE" w:rsidSect="001D4D37">
      <w:headerReference w:type="default" r:id="rId18"/>
      <w:footerReference w:type="default" r:id="rId19"/>
      <w:type w:val="continuous"/>
      <w:pgSz w:w="11906" w:h="16838"/>
      <w:pgMar w:top="1644"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62AD" w14:textId="77777777" w:rsidR="00C50DFF" w:rsidRDefault="00C50DFF" w:rsidP="00D83C77">
      <w:r>
        <w:separator/>
      </w:r>
    </w:p>
  </w:endnote>
  <w:endnote w:type="continuationSeparator" w:id="0">
    <w:p w14:paraId="5FFABFC3" w14:textId="77777777" w:rsidR="00C50DFF" w:rsidRDefault="00C50DFF" w:rsidP="00D8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1604" w14:textId="77777777" w:rsidR="00191186" w:rsidRPr="00D83C77" w:rsidRDefault="00191186" w:rsidP="00F86B12">
    <w:pPr>
      <w:pStyle w:val="Footer"/>
      <w:spacing w:before="0"/>
      <w:jc w:val="center"/>
      <w:rPr>
        <w:color w:val="4A484B"/>
        <w:sz w:val="20"/>
        <w:szCs w:val="20"/>
      </w:rPr>
    </w:pPr>
    <w:r w:rsidRPr="00D83C77">
      <w:rPr>
        <w:color w:val="4A484B"/>
        <w:sz w:val="20"/>
        <w:szCs w:val="20"/>
      </w:rPr>
      <w:t xml:space="preserve">Page </w:t>
    </w:r>
    <w:r w:rsidRPr="00D83C77">
      <w:rPr>
        <w:color w:val="4A484B"/>
        <w:sz w:val="20"/>
        <w:szCs w:val="20"/>
      </w:rPr>
      <w:fldChar w:fldCharType="begin"/>
    </w:r>
    <w:r w:rsidRPr="00D83C77">
      <w:rPr>
        <w:color w:val="4A484B"/>
        <w:sz w:val="20"/>
        <w:szCs w:val="20"/>
      </w:rPr>
      <w:instrText xml:space="preserve"> PAGE   \* MERGEFORMAT </w:instrText>
    </w:r>
    <w:r w:rsidRPr="00D83C77">
      <w:rPr>
        <w:color w:val="4A484B"/>
        <w:sz w:val="20"/>
        <w:szCs w:val="20"/>
      </w:rPr>
      <w:fldChar w:fldCharType="separate"/>
    </w:r>
    <w:r w:rsidR="00B11DE0">
      <w:rPr>
        <w:noProof/>
        <w:color w:val="4A484B"/>
        <w:sz w:val="20"/>
        <w:szCs w:val="20"/>
      </w:rPr>
      <w:t>1</w:t>
    </w:r>
    <w:r w:rsidRPr="00D83C77">
      <w:rPr>
        <w:color w:val="4A484B"/>
        <w:sz w:val="20"/>
        <w:szCs w:val="20"/>
      </w:rPr>
      <w:fldChar w:fldCharType="end"/>
    </w:r>
    <w:r w:rsidRPr="00D83C77">
      <w:rPr>
        <w:color w:val="4A484B"/>
        <w:sz w:val="20"/>
        <w:szCs w:val="20"/>
      </w:rPr>
      <w:t xml:space="preserve"> of </w:t>
    </w:r>
    <w:r w:rsidRPr="00D83C77">
      <w:rPr>
        <w:color w:val="4A484B"/>
        <w:sz w:val="20"/>
        <w:szCs w:val="20"/>
      </w:rPr>
      <w:fldChar w:fldCharType="begin"/>
    </w:r>
    <w:r w:rsidRPr="00D83C77">
      <w:rPr>
        <w:color w:val="4A484B"/>
        <w:sz w:val="20"/>
        <w:szCs w:val="20"/>
      </w:rPr>
      <w:instrText xml:space="preserve"> NUMPAGES   \* MERGEFORMAT </w:instrText>
    </w:r>
    <w:r w:rsidRPr="00D83C77">
      <w:rPr>
        <w:color w:val="4A484B"/>
        <w:sz w:val="20"/>
        <w:szCs w:val="20"/>
      </w:rPr>
      <w:fldChar w:fldCharType="separate"/>
    </w:r>
    <w:r w:rsidR="00B11DE0">
      <w:rPr>
        <w:noProof/>
        <w:color w:val="4A484B"/>
        <w:sz w:val="20"/>
        <w:szCs w:val="20"/>
      </w:rPr>
      <w:t>12</w:t>
    </w:r>
    <w:r w:rsidRPr="00D83C77">
      <w:rPr>
        <w:color w:val="4A484B"/>
        <w:sz w:val="20"/>
        <w:szCs w:val="20"/>
      </w:rPr>
      <w:fldChar w:fldCharType="end"/>
    </w:r>
  </w:p>
  <w:p w14:paraId="00AF90EB" w14:textId="77777777" w:rsidR="00191186" w:rsidRPr="00D83C77" w:rsidRDefault="00191186" w:rsidP="00F86B12">
    <w:pPr>
      <w:pStyle w:val="Footer"/>
      <w:spacing w:before="0"/>
      <w:jc w:val="center"/>
      <w:rPr>
        <w:color w:val="4A484B"/>
        <w:sz w:val="20"/>
        <w:szCs w:val="20"/>
      </w:rPr>
    </w:pPr>
    <w:r w:rsidRPr="00D83C77">
      <w:rPr>
        <w:color w:val="4A484B"/>
        <w:sz w:val="20"/>
        <w:szCs w:val="20"/>
      </w:rPr>
      <w:t>Coelition is a company limited by guarantee registered in England &amp; Wales (8402657)</w:t>
    </w:r>
  </w:p>
  <w:p w14:paraId="6A572557" w14:textId="77777777" w:rsidR="00191186" w:rsidRDefault="00191186" w:rsidP="00F86B12">
    <w:pPr>
      <w:pStyle w:val="Footer"/>
      <w:spacing w:before="0"/>
      <w:jc w:val="center"/>
    </w:pPr>
    <w:r w:rsidRPr="00D83C77">
      <w:rPr>
        <w:color w:val="4A484B"/>
        <w:sz w:val="20"/>
        <w:szCs w:val="20"/>
      </w:rPr>
      <w:t>Registered office: 48 Chancery Lane, London, WC2A 1JF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98493" w14:textId="77777777" w:rsidR="00C50DFF" w:rsidRDefault="00C50DFF" w:rsidP="00D83C77">
      <w:r>
        <w:separator/>
      </w:r>
    </w:p>
  </w:footnote>
  <w:footnote w:type="continuationSeparator" w:id="0">
    <w:p w14:paraId="3ED9F238" w14:textId="77777777" w:rsidR="00C50DFF" w:rsidRDefault="00C50DFF" w:rsidP="00D83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6A5B" w14:textId="7AFC7E31" w:rsidR="00191186" w:rsidRDefault="00191186">
    <w:pPr>
      <w:pStyle w:val="Header"/>
      <w:rPr>
        <w:color w:val="4A484B"/>
        <w:sz w:val="20"/>
        <w:szCs w:val="20"/>
      </w:rPr>
    </w:pPr>
    <w:r>
      <w:rPr>
        <w:noProof/>
        <w:lang w:eastAsia="en-GB"/>
      </w:rPr>
      <w:drawing>
        <wp:inline distT="0" distB="0" distL="0" distR="0" wp14:anchorId="30973035" wp14:editId="74BBCB78">
          <wp:extent cx="655320" cy="632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lition grey symbol sm.png"/>
                  <pic:cNvPicPr/>
                </pic:nvPicPr>
                <pic:blipFill>
                  <a:blip r:embed="rId1">
                    <a:extLst>
                      <a:ext uri="{28A0092B-C50C-407E-A947-70E740481C1C}">
                        <a14:useLocalDpi xmlns:a14="http://schemas.microsoft.com/office/drawing/2010/main" val="0"/>
                      </a:ext>
                    </a:extLst>
                  </a:blip>
                  <a:stretch>
                    <a:fillRect/>
                  </a:stretch>
                </pic:blipFill>
                <pic:spPr>
                  <a:xfrm>
                    <a:off x="0" y="0"/>
                    <a:ext cx="655170" cy="632232"/>
                  </a:xfrm>
                  <a:prstGeom prst="rect">
                    <a:avLst/>
                  </a:prstGeom>
                </pic:spPr>
              </pic:pic>
            </a:graphicData>
          </a:graphic>
        </wp:inline>
      </w:drawing>
    </w:r>
    <w:r>
      <w:tab/>
    </w:r>
    <w:r>
      <w:tab/>
    </w:r>
  </w:p>
  <w:p w14:paraId="09E8D983" w14:textId="77777777" w:rsidR="00191186" w:rsidRDefault="00191186" w:rsidP="00F86B12">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809600"/>
    <w:lvl w:ilvl="0">
      <w:start w:val="1"/>
      <w:numFmt w:val="decimal"/>
      <w:lvlText w:val="%1."/>
      <w:lvlJc w:val="left"/>
      <w:pPr>
        <w:tabs>
          <w:tab w:val="num" w:pos="1492"/>
        </w:tabs>
        <w:ind w:left="1492" w:hanging="360"/>
      </w:pPr>
    </w:lvl>
  </w:abstractNum>
  <w:abstractNum w:abstractNumId="1">
    <w:nsid w:val="FFFFFF7D"/>
    <w:multiLevelType w:val="singleLevel"/>
    <w:tmpl w:val="FA6CA960"/>
    <w:lvl w:ilvl="0">
      <w:start w:val="1"/>
      <w:numFmt w:val="decimal"/>
      <w:lvlText w:val="%1."/>
      <w:lvlJc w:val="left"/>
      <w:pPr>
        <w:tabs>
          <w:tab w:val="num" w:pos="1209"/>
        </w:tabs>
        <w:ind w:left="1209" w:hanging="360"/>
      </w:pPr>
    </w:lvl>
  </w:abstractNum>
  <w:abstractNum w:abstractNumId="2">
    <w:nsid w:val="FFFFFF7E"/>
    <w:multiLevelType w:val="singleLevel"/>
    <w:tmpl w:val="664C0CDC"/>
    <w:lvl w:ilvl="0">
      <w:start w:val="1"/>
      <w:numFmt w:val="decimal"/>
      <w:lvlText w:val="%1."/>
      <w:lvlJc w:val="left"/>
      <w:pPr>
        <w:tabs>
          <w:tab w:val="num" w:pos="926"/>
        </w:tabs>
        <w:ind w:left="926" w:hanging="360"/>
      </w:pPr>
    </w:lvl>
  </w:abstractNum>
  <w:abstractNum w:abstractNumId="3">
    <w:nsid w:val="FFFFFF7F"/>
    <w:multiLevelType w:val="singleLevel"/>
    <w:tmpl w:val="77B2473A"/>
    <w:lvl w:ilvl="0">
      <w:start w:val="1"/>
      <w:numFmt w:val="decimal"/>
      <w:lvlText w:val="%1."/>
      <w:lvlJc w:val="left"/>
      <w:pPr>
        <w:tabs>
          <w:tab w:val="num" w:pos="643"/>
        </w:tabs>
        <w:ind w:left="643" w:hanging="360"/>
      </w:pPr>
    </w:lvl>
  </w:abstractNum>
  <w:abstractNum w:abstractNumId="4">
    <w:nsid w:val="FFFFFF80"/>
    <w:multiLevelType w:val="singleLevel"/>
    <w:tmpl w:val="E6BA21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2CC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9A51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CE75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48BFC"/>
    <w:lvl w:ilvl="0">
      <w:start w:val="1"/>
      <w:numFmt w:val="decimal"/>
      <w:lvlText w:val="%1."/>
      <w:lvlJc w:val="left"/>
      <w:pPr>
        <w:tabs>
          <w:tab w:val="num" w:pos="360"/>
        </w:tabs>
        <w:ind w:left="360" w:hanging="360"/>
      </w:pPr>
    </w:lvl>
  </w:abstractNum>
  <w:abstractNum w:abstractNumId="9">
    <w:nsid w:val="FFFFFF89"/>
    <w:multiLevelType w:val="singleLevel"/>
    <w:tmpl w:val="A248211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3"/>
    <w:lvl w:ilvl="0">
      <w:start w:val="1"/>
      <w:numFmt w:val="decimal"/>
      <w:pStyle w:val="House1"/>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tabs>
          <w:tab w:val="num" w:pos="0"/>
        </w:tabs>
        <w:ind w:left="5760" w:hanging="720"/>
      </w:pPr>
    </w:lvl>
  </w:abstractNum>
  <w:abstractNum w:abstractNumId="11">
    <w:nsid w:val="0A7F6123"/>
    <w:multiLevelType w:val="hybridMultilevel"/>
    <w:tmpl w:val="8538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6674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40003ED"/>
    <w:multiLevelType w:val="hybridMultilevel"/>
    <w:tmpl w:val="A368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A44E7"/>
    <w:multiLevelType w:val="hybridMultilevel"/>
    <w:tmpl w:val="114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77"/>
    <w:rsid w:val="00003C36"/>
    <w:rsid w:val="00021BE1"/>
    <w:rsid w:val="000223B9"/>
    <w:rsid w:val="00054D23"/>
    <w:rsid w:val="00081E56"/>
    <w:rsid w:val="000911B2"/>
    <w:rsid w:val="000C0486"/>
    <w:rsid w:val="000C04C3"/>
    <w:rsid w:val="000C0E83"/>
    <w:rsid w:val="000E500D"/>
    <w:rsid w:val="00130606"/>
    <w:rsid w:val="00141942"/>
    <w:rsid w:val="00143284"/>
    <w:rsid w:val="0016686A"/>
    <w:rsid w:val="00172275"/>
    <w:rsid w:val="001735CF"/>
    <w:rsid w:val="00191186"/>
    <w:rsid w:val="00193A38"/>
    <w:rsid w:val="001B2A1C"/>
    <w:rsid w:val="001D4D37"/>
    <w:rsid w:val="001E060D"/>
    <w:rsid w:val="001E50E6"/>
    <w:rsid w:val="001E5F94"/>
    <w:rsid w:val="0021529F"/>
    <w:rsid w:val="00235D48"/>
    <w:rsid w:val="0025208E"/>
    <w:rsid w:val="0025425E"/>
    <w:rsid w:val="002615A5"/>
    <w:rsid w:val="00273F2B"/>
    <w:rsid w:val="00285405"/>
    <w:rsid w:val="002B2D53"/>
    <w:rsid w:val="002C3977"/>
    <w:rsid w:val="002D6BE3"/>
    <w:rsid w:val="002F3E51"/>
    <w:rsid w:val="002F4E0F"/>
    <w:rsid w:val="003019BB"/>
    <w:rsid w:val="00303FF5"/>
    <w:rsid w:val="00311AA6"/>
    <w:rsid w:val="0031717E"/>
    <w:rsid w:val="00330CEE"/>
    <w:rsid w:val="00331010"/>
    <w:rsid w:val="00346E1F"/>
    <w:rsid w:val="00350F8A"/>
    <w:rsid w:val="00355796"/>
    <w:rsid w:val="003753C3"/>
    <w:rsid w:val="00386539"/>
    <w:rsid w:val="0039386E"/>
    <w:rsid w:val="003A07C4"/>
    <w:rsid w:val="003A557B"/>
    <w:rsid w:val="003E5B4B"/>
    <w:rsid w:val="003F6965"/>
    <w:rsid w:val="00420E1C"/>
    <w:rsid w:val="00436B63"/>
    <w:rsid w:val="00445F1F"/>
    <w:rsid w:val="0048791A"/>
    <w:rsid w:val="00487F6A"/>
    <w:rsid w:val="00493ED9"/>
    <w:rsid w:val="004A62D7"/>
    <w:rsid w:val="004B16C7"/>
    <w:rsid w:val="004C0E27"/>
    <w:rsid w:val="004C3E6B"/>
    <w:rsid w:val="004D026B"/>
    <w:rsid w:val="005156D3"/>
    <w:rsid w:val="00522AF7"/>
    <w:rsid w:val="0053346A"/>
    <w:rsid w:val="0053776E"/>
    <w:rsid w:val="005470CA"/>
    <w:rsid w:val="00563CB8"/>
    <w:rsid w:val="005726BF"/>
    <w:rsid w:val="00573257"/>
    <w:rsid w:val="0057365F"/>
    <w:rsid w:val="00592C4D"/>
    <w:rsid w:val="005A0011"/>
    <w:rsid w:val="005B024F"/>
    <w:rsid w:val="005E21CC"/>
    <w:rsid w:val="005F79B9"/>
    <w:rsid w:val="00606FB3"/>
    <w:rsid w:val="0061357A"/>
    <w:rsid w:val="00636B03"/>
    <w:rsid w:val="0063708F"/>
    <w:rsid w:val="0063749A"/>
    <w:rsid w:val="00645DF0"/>
    <w:rsid w:val="0065275D"/>
    <w:rsid w:val="006706E3"/>
    <w:rsid w:val="00677C7E"/>
    <w:rsid w:val="006848E8"/>
    <w:rsid w:val="00685AB4"/>
    <w:rsid w:val="00692CD0"/>
    <w:rsid w:val="006A03B4"/>
    <w:rsid w:val="006A33B0"/>
    <w:rsid w:val="006B66E9"/>
    <w:rsid w:val="006D58AC"/>
    <w:rsid w:val="00701F9D"/>
    <w:rsid w:val="00726285"/>
    <w:rsid w:val="0073297E"/>
    <w:rsid w:val="00742DC5"/>
    <w:rsid w:val="00794DA4"/>
    <w:rsid w:val="007A5CF1"/>
    <w:rsid w:val="007B508D"/>
    <w:rsid w:val="007C0EC1"/>
    <w:rsid w:val="008018F0"/>
    <w:rsid w:val="00833586"/>
    <w:rsid w:val="008835B0"/>
    <w:rsid w:val="008A6AE2"/>
    <w:rsid w:val="008B3E6E"/>
    <w:rsid w:val="008B4628"/>
    <w:rsid w:val="008B4734"/>
    <w:rsid w:val="008D13A4"/>
    <w:rsid w:val="008D5A0C"/>
    <w:rsid w:val="008E534F"/>
    <w:rsid w:val="008E57BC"/>
    <w:rsid w:val="008F58EC"/>
    <w:rsid w:val="008F76B4"/>
    <w:rsid w:val="00900B6F"/>
    <w:rsid w:val="00901FBC"/>
    <w:rsid w:val="0090253A"/>
    <w:rsid w:val="00906460"/>
    <w:rsid w:val="00912308"/>
    <w:rsid w:val="00921B6F"/>
    <w:rsid w:val="009331FE"/>
    <w:rsid w:val="00946DE4"/>
    <w:rsid w:val="009706BD"/>
    <w:rsid w:val="0097770E"/>
    <w:rsid w:val="00995342"/>
    <w:rsid w:val="009A52B7"/>
    <w:rsid w:val="009B2774"/>
    <w:rsid w:val="009B7452"/>
    <w:rsid w:val="009F45F4"/>
    <w:rsid w:val="00A146BC"/>
    <w:rsid w:val="00A33D60"/>
    <w:rsid w:val="00A47B5F"/>
    <w:rsid w:val="00A920FC"/>
    <w:rsid w:val="00AB3996"/>
    <w:rsid w:val="00AC7D96"/>
    <w:rsid w:val="00AF15F8"/>
    <w:rsid w:val="00B11DE0"/>
    <w:rsid w:val="00B122DC"/>
    <w:rsid w:val="00B14A37"/>
    <w:rsid w:val="00B230BE"/>
    <w:rsid w:val="00B31187"/>
    <w:rsid w:val="00B34B08"/>
    <w:rsid w:val="00B4118C"/>
    <w:rsid w:val="00B53924"/>
    <w:rsid w:val="00B55F83"/>
    <w:rsid w:val="00B81984"/>
    <w:rsid w:val="00B90598"/>
    <w:rsid w:val="00BE1198"/>
    <w:rsid w:val="00BE4EB7"/>
    <w:rsid w:val="00C01BA7"/>
    <w:rsid w:val="00C07480"/>
    <w:rsid w:val="00C50DFF"/>
    <w:rsid w:val="00C510B7"/>
    <w:rsid w:val="00C548FB"/>
    <w:rsid w:val="00C9623D"/>
    <w:rsid w:val="00CA0B63"/>
    <w:rsid w:val="00CC6A29"/>
    <w:rsid w:val="00CD06C1"/>
    <w:rsid w:val="00CD5475"/>
    <w:rsid w:val="00CE1E20"/>
    <w:rsid w:val="00CE7230"/>
    <w:rsid w:val="00D20EB2"/>
    <w:rsid w:val="00D64559"/>
    <w:rsid w:val="00D67CD1"/>
    <w:rsid w:val="00D67D18"/>
    <w:rsid w:val="00D7306A"/>
    <w:rsid w:val="00D83C77"/>
    <w:rsid w:val="00D85E23"/>
    <w:rsid w:val="00D91F88"/>
    <w:rsid w:val="00DA1D3C"/>
    <w:rsid w:val="00DC5977"/>
    <w:rsid w:val="00DE7C94"/>
    <w:rsid w:val="00E00964"/>
    <w:rsid w:val="00E16B87"/>
    <w:rsid w:val="00E3230A"/>
    <w:rsid w:val="00E46289"/>
    <w:rsid w:val="00E83999"/>
    <w:rsid w:val="00EA1602"/>
    <w:rsid w:val="00EB3A0A"/>
    <w:rsid w:val="00EF6935"/>
    <w:rsid w:val="00EF6AE4"/>
    <w:rsid w:val="00F01C68"/>
    <w:rsid w:val="00F15A87"/>
    <w:rsid w:val="00F249CE"/>
    <w:rsid w:val="00F2610C"/>
    <w:rsid w:val="00F86B12"/>
    <w:rsid w:val="00FA4C55"/>
    <w:rsid w:val="00FA5D2B"/>
    <w:rsid w:val="00FA7549"/>
    <w:rsid w:val="00FC2427"/>
    <w:rsid w:val="00FE7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27"/>
    <w:pPr>
      <w:suppressAutoHyphens/>
      <w:spacing w:before="240"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303FF5"/>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FF5"/>
    <w:pPr>
      <w:keepNext/>
      <w:keepLines/>
      <w:numPr>
        <w:ilvl w:val="1"/>
        <w:numId w:val="12"/>
      </w:numPr>
      <w:spacing w:before="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0E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060D"/>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060D"/>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060D"/>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060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060D"/>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060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3C77"/>
    <w:pPr>
      <w:tabs>
        <w:tab w:val="center" w:pos="4320"/>
        <w:tab w:val="right" w:pos="8640"/>
      </w:tabs>
    </w:pPr>
  </w:style>
  <w:style w:type="character" w:customStyle="1" w:styleId="HeaderChar">
    <w:name w:val="Header Char"/>
    <w:basedOn w:val="DefaultParagraphFont"/>
    <w:link w:val="Header"/>
    <w:uiPriority w:val="99"/>
    <w:rsid w:val="00D83C77"/>
    <w:rPr>
      <w:rFonts w:ascii="Times New Roman" w:eastAsia="Times New Roman" w:hAnsi="Times New Roman" w:cs="Times New Roman"/>
      <w:sz w:val="24"/>
      <w:szCs w:val="24"/>
      <w:lang w:eastAsia="ar-SA"/>
    </w:rPr>
  </w:style>
  <w:style w:type="paragraph" w:customStyle="1" w:styleId="Body">
    <w:name w:val="Body"/>
    <w:basedOn w:val="Normal"/>
    <w:rsid w:val="00D83C77"/>
    <w:pPr>
      <w:spacing w:after="480" w:line="360" w:lineRule="auto"/>
    </w:pPr>
    <w:rPr>
      <w:szCs w:val="20"/>
    </w:rPr>
  </w:style>
  <w:style w:type="paragraph" w:customStyle="1" w:styleId="House1">
    <w:name w:val="House 1"/>
    <w:basedOn w:val="Body"/>
    <w:rsid w:val="00D83C77"/>
    <w:pPr>
      <w:numPr>
        <w:numId w:val="1"/>
      </w:numPr>
    </w:pPr>
  </w:style>
  <w:style w:type="paragraph" w:customStyle="1" w:styleId="House2">
    <w:name w:val="House 2"/>
    <w:basedOn w:val="Body"/>
    <w:rsid w:val="00D83C77"/>
    <w:pPr>
      <w:tabs>
        <w:tab w:val="num" w:pos="720"/>
      </w:tabs>
      <w:ind w:left="720" w:hanging="720"/>
    </w:pPr>
  </w:style>
  <w:style w:type="paragraph" w:styleId="Footer">
    <w:name w:val="footer"/>
    <w:basedOn w:val="Normal"/>
    <w:link w:val="FooterChar"/>
    <w:uiPriority w:val="99"/>
    <w:unhideWhenUsed/>
    <w:rsid w:val="00D83C77"/>
    <w:pPr>
      <w:tabs>
        <w:tab w:val="center" w:pos="4513"/>
        <w:tab w:val="right" w:pos="9026"/>
      </w:tabs>
    </w:pPr>
  </w:style>
  <w:style w:type="character" w:customStyle="1" w:styleId="FooterChar">
    <w:name w:val="Footer Char"/>
    <w:basedOn w:val="DefaultParagraphFont"/>
    <w:link w:val="Footer"/>
    <w:uiPriority w:val="99"/>
    <w:rsid w:val="00D83C7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83C77"/>
    <w:rPr>
      <w:rFonts w:ascii="Tahoma" w:hAnsi="Tahoma" w:cs="Tahoma"/>
      <w:sz w:val="16"/>
      <w:szCs w:val="16"/>
    </w:rPr>
  </w:style>
  <w:style w:type="character" w:customStyle="1" w:styleId="BalloonTextChar">
    <w:name w:val="Balloon Text Char"/>
    <w:basedOn w:val="DefaultParagraphFont"/>
    <w:link w:val="BalloonText"/>
    <w:uiPriority w:val="99"/>
    <w:semiHidden/>
    <w:rsid w:val="00D83C77"/>
    <w:rPr>
      <w:rFonts w:ascii="Tahoma" w:eastAsia="Times New Roman" w:hAnsi="Tahoma" w:cs="Tahoma"/>
      <w:sz w:val="16"/>
      <w:szCs w:val="16"/>
      <w:lang w:eastAsia="ar-SA"/>
    </w:rPr>
  </w:style>
  <w:style w:type="character" w:styleId="Hyperlink">
    <w:name w:val="Hyperlink"/>
    <w:basedOn w:val="DefaultParagraphFont"/>
    <w:uiPriority w:val="99"/>
    <w:unhideWhenUsed/>
    <w:rsid w:val="005470CA"/>
    <w:rPr>
      <w:color w:val="0000FF" w:themeColor="hyperlink"/>
      <w:u w:val="single"/>
    </w:rPr>
  </w:style>
  <w:style w:type="paragraph" w:styleId="Title">
    <w:name w:val="Title"/>
    <w:basedOn w:val="Normal"/>
    <w:next w:val="Normal"/>
    <w:link w:val="TitleChar"/>
    <w:uiPriority w:val="10"/>
    <w:qFormat/>
    <w:rsid w:val="00900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B6F"/>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900B6F"/>
    <w:pPr>
      <w:numPr>
        <w:ilvl w:val="1"/>
      </w:numPr>
      <w:spacing w:before="0"/>
      <w:jc w:val="left"/>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0B6F"/>
    <w:rPr>
      <w:rFonts w:asciiTheme="majorHAnsi" w:eastAsiaTheme="majorEastAsia" w:hAnsiTheme="majorHAnsi" w:cstheme="majorBidi"/>
      <w:i/>
      <w:iCs/>
      <w:color w:val="4F81BD" w:themeColor="accent1"/>
      <w:spacing w:val="15"/>
      <w:sz w:val="24"/>
      <w:szCs w:val="24"/>
      <w:lang w:eastAsia="ar-SA"/>
    </w:rPr>
  </w:style>
  <w:style w:type="character" w:customStyle="1" w:styleId="Heading1Char">
    <w:name w:val="Heading 1 Char"/>
    <w:basedOn w:val="DefaultParagraphFont"/>
    <w:link w:val="Heading1"/>
    <w:uiPriority w:val="9"/>
    <w:rsid w:val="00303FF5"/>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03FF5"/>
    <w:rPr>
      <w:rFonts w:asciiTheme="majorHAnsi" w:eastAsiaTheme="majorEastAsia" w:hAnsiTheme="majorHAnsi" w:cstheme="majorBidi"/>
      <w:b/>
      <w:bCs/>
      <w:color w:val="4F81BD" w:themeColor="accent1"/>
      <w:sz w:val="26"/>
      <w:szCs w:val="26"/>
      <w:lang w:eastAsia="ar-SA"/>
    </w:rPr>
  </w:style>
  <w:style w:type="paragraph" w:styleId="TOC1">
    <w:name w:val="toc 1"/>
    <w:basedOn w:val="Normal"/>
    <w:next w:val="Normal"/>
    <w:autoRedefine/>
    <w:uiPriority w:val="39"/>
    <w:unhideWhenUsed/>
    <w:rsid w:val="001E060D"/>
    <w:pPr>
      <w:spacing w:before="120"/>
      <w:jc w:val="left"/>
    </w:pPr>
    <w:rPr>
      <w:rFonts w:asciiTheme="minorHAnsi" w:hAnsiTheme="minorHAnsi"/>
      <w:b/>
    </w:rPr>
  </w:style>
  <w:style w:type="paragraph" w:styleId="TOC2">
    <w:name w:val="toc 2"/>
    <w:basedOn w:val="Normal"/>
    <w:next w:val="Normal"/>
    <w:autoRedefine/>
    <w:uiPriority w:val="39"/>
    <w:unhideWhenUsed/>
    <w:rsid w:val="00900B6F"/>
    <w:pPr>
      <w:spacing w:before="0"/>
      <w:ind w:left="240"/>
      <w:jc w:val="left"/>
    </w:pPr>
    <w:rPr>
      <w:rFonts w:asciiTheme="minorHAnsi" w:hAnsiTheme="minorHAnsi"/>
      <w:b/>
      <w:sz w:val="22"/>
      <w:szCs w:val="22"/>
    </w:rPr>
  </w:style>
  <w:style w:type="character" w:customStyle="1" w:styleId="Heading3Char">
    <w:name w:val="Heading 3 Char"/>
    <w:basedOn w:val="DefaultParagraphFont"/>
    <w:link w:val="Heading3"/>
    <w:uiPriority w:val="9"/>
    <w:rsid w:val="001E50E6"/>
    <w:rPr>
      <w:rFonts w:asciiTheme="majorHAnsi" w:eastAsiaTheme="majorEastAsia" w:hAnsiTheme="majorHAnsi" w:cstheme="majorBidi"/>
      <w:b/>
      <w:bCs/>
      <w:color w:val="4F81BD" w:themeColor="accent1"/>
      <w:sz w:val="24"/>
      <w:szCs w:val="24"/>
      <w:lang w:eastAsia="ar-SA"/>
    </w:rPr>
  </w:style>
  <w:style w:type="paragraph" w:styleId="TOC3">
    <w:name w:val="toc 3"/>
    <w:basedOn w:val="Normal"/>
    <w:next w:val="Normal"/>
    <w:autoRedefine/>
    <w:uiPriority w:val="39"/>
    <w:unhideWhenUsed/>
    <w:rsid w:val="00F86B12"/>
    <w:pPr>
      <w:spacing w:before="0"/>
      <w:ind w:left="480"/>
      <w:jc w:val="left"/>
    </w:pPr>
    <w:rPr>
      <w:rFonts w:asciiTheme="minorHAnsi" w:hAnsiTheme="minorHAnsi"/>
      <w:sz w:val="22"/>
      <w:szCs w:val="22"/>
    </w:rPr>
  </w:style>
  <w:style w:type="character" w:customStyle="1" w:styleId="Heading4Char">
    <w:name w:val="Heading 4 Char"/>
    <w:basedOn w:val="DefaultParagraphFont"/>
    <w:link w:val="Heading4"/>
    <w:uiPriority w:val="9"/>
    <w:semiHidden/>
    <w:rsid w:val="001E060D"/>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1E060D"/>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semiHidden/>
    <w:rsid w:val="001E060D"/>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1E060D"/>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1E060D"/>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1E060D"/>
    <w:rPr>
      <w:rFonts w:asciiTheme="majorHAnsi" w:eastAsiaTheme="majorEastAsia" w:hAnsiTheme="majorHAnsi" w:cstheme="majorBidi"/>
      <w:i/>
      <w:iCs/>
      <w:color w:val="404040" w:themeColor="text1" w:themeTint="BF"/>
      <w:sz w:val="20"/>
      <w:szCs w:val="20"/>
      <w:lang w:eastAsia="ar-SA"/>
    </w:rPr>
  </w:style>
  <w:style w:type="character" w:styleId="CommentReference">
    <w:name w:val="annotation reference"/>
    <w:basedOn w:val="DefaultParagraphFont"/>
    <w:uiPriority w:val="99"/>
    <w:semiHidden/>
    <w:unhideWhenUsed/>
    <w:rsid w:val="001B2A1C"/>
    <w:rPr>
      <w:sz w:val="16"/>
      <w:szCs w:val="16"/>
    </w:rPr>
  </w:style>
  <w:style w:type="paragraph" w:styleId="CommentText">
    <w:name w:val="annotation text"/>
    <w:basedOn w:val="Normal"/>
    <w:link w:val="CommentTextChar"/>
    <w:uiPriority w:val="99"/>
    <w:unhideWhenUsed/>
    <w:rsid w:val="001B2A1C"/>
    <w:rPr>
      <w:sz w:val="20"/>
      <w:szCs w:val="20"/>
    </w:rPr>
  </w:style>
  <w:style w:type="character" w:customStyle="1" w:styleId="CommentTextChar">
    <w:name w:val="Comment Text Char"/>
    <w:basedOn w:val="DefaultParagraphFont"/>
    <w:link w:val="CommentText"/>
    <w:uiPriority w:val="99"/>
    <w:rsid w:val="001B2A1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B2A1C"/>
    <w:rPr>
      <w:b/>
      <w:bCs/>
    </w:rPr>
  </w:style>
  <w:style w:type="character" w:customStyle="1" w:styleId="CommentSubjectChar">
    <w:name w:val="Comment Subject Char"/>
    <w:basedOn w:val="CommentTextChar"/>
    <w:link w:val="CommentSubject"/>
    <w:uiPriority w:val="99"/>
    <w:semiHidden/>
    <w:rsid w:val="001B2A1C"/>
    <w:rPr>
      <w:rFonts w:ascii="Times New Roman" w:eastAsia="Times New Roman" w:hAnsi="Times New Roman" w:cs="Times New Roman"/>
      <w:b/>
      <w:bCs/>
      <w:sz w:val="20"/>
      <w:szCs w:val="20"/>
      <w:lang w:eastAsia="ar-SA"/>
    </w:rPr>
  </w:style>
  <w:style w:type="character" w:styleId="FollowedHyperlink">
    <w:name w:val="FollowedHyperlink"/>
    <w:basedOn w:val="DefaultParagraphFont"/>
    <w:uiPriority w:val="99"/>
    <w:semiHidden/>
    <w:unhideWhenUsed/>
    <w:rsid w:val="00563CB8"/>
    <w:rPr>
      <w:color w:val="800080" w:themeColor="followedHyperlink"/>
      <w:u w:val="single"/>
    </w:rPr>
  </w:style>
  <w:style w:type="paragraph" w:styleId="ListParagraph">
    <w:name w:val="List Paragraph"/>
    <w:basedOn w:val="Normal"/>
    <w:uiPriority w:val="34"/>
    <w:qFormat/>
    <w:rsid w:val="006B66E9"/>
    <w:pPr>
      <w:ind w:left="720"/>
      <w:contextualSpacing/>
    </w:pPr>
  </w:style>
  <w:style w:type="paragraph" w:styleId="TOCHeading">
    <w:name w:val="TOC Heading"/>
    <w:basedOn w:val="Heading1"/>
    <w:next w:val="Normal"/>
    <w:uiPriority w:val="39"/>
    <w:unhideWhenUsed/>
    <w:qFormat/>
    <w:rsid w:val="001D4D37"/>
    <w:pPr>
      <w:numPr>
        <w:numId w:val="0"/>
      </w:numPr>
      <w:suppressAutoHyphens w:val="0"/>
      <w:spacing w:line="276" w:lineRule="auto"/>
      <w:jc w:val="left"/>
      <w:outlineLvl w:val="9"/>
    </w:pPr>
    <w:rPr>
      <w:lang w:val="en-US" w:eastAsia="en-US"/>
    </w:rPr>
  </w:style>
  <w:style w:type="paragraph" w:styleId="TOC4">
    <w:name w:val="toc 4"/>
    <w:basedOn w:val="Normal"/>
    <w:next w:val="Normal"/>
    <w:autoRedefine/>
    <w:uiPriority w:val="39"/>
    <w:semiHidden/>
    <w:unhideWhenUsed/>
    <w:rsid w:val="001D4D37"/>
    <w:pPr>
      <w:spacing w:before="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1D4D37"/>
    <w:pPr>
      <w:spacing w:before="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1D4D37"/>
    <w:pPr>
      <w:spacing w:before="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1D4D37"/>
    <w:pPr>
      <w:spacing w:before="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1D4D37"/>
    <w:pPr>
      <w:spacing w:before="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1D4D37"/>
    <w:pPr>
      <w:spacing w:before="0"/>
      <w:ind w:left="1920"/>
      <w:jc w:val="left"/>
    </w:pPr>
    <w:rPr>
      <w:rFonts w:asciiTheme="minorHAnsi" w:hAnsiTheme="minorHAnsi"/>
      <w:sz w:val="20"/>
      <w:szCs w:val="20"/>
    </w:rPr>
  </w:style>
  <w:style w:type="table" w:styleId="TableGrid">
    <w:name w:val="Table Grid"/>
    <w:basedOn w:val="TableNormal"/>
    <w:uiPriority w:val="59"/>
    <w:rsid w:val="001D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1717E"/>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E27"/>
    <w:pPr>
      <w:suppressAutoHyphens/>
      <w:spacing w:before="240" w:after="0" w:line="240" w:lineRule="auto"/>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303FF5"/>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FF5"/>
    <w:pPr>
      <w:keepNext/>
      <w:keepLines/>
      <w:numPr>
        <w:ilvl w:val="1"/>
        <w:numId w:val="12"/>
      </w:numPr>
      <w:spacing w:before="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50E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060D"/>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060D"/>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060D"/>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060D"/>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060D"/>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060D"/>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3C77"/>
    <w:pPr>
      <w:tabs>
        <w:tab w:val="center" w:pos="4320"/>
        <w:tab w:val="right" w:pos="8640"/>
      </w:tabs>
    </w:pPr>
  </w:style>
  <w:style w:type="character" w:customStyle="1" w:styleId="HeaderChar">
    <w:name w:val="Header Char"/>
    <w:basedOn w:val="DefaultParagraphFont"/>
    <w:link w:val="Header"/>
    <w:uiPriority w:val="99"/>
    <w:rsid w:val="00D83C77"/>
    <w:rPr>
      <w:rFonts w:ascii="Times New Roman" w:eastAsia="Times New Roman" w:hAnsi="Times New Roman" w:cs="Times New Roman"/>
      <w:sz w:val="24"/>
      <w:szCs w:val="24"/>
      <w:lang w:eastAsia="ar-SA"/>
    </w:rPr>
  </w:style>
  <w:style w:type="paragraph" w:customStyle="1" w:styleId="Body">
    <w:name w:val="Body"/>
    <w:basedOn w:val="Normal"/>
    <w:rsid w:val="00D83C77"/>
    <w:pPr>
      <w:spacing w:after="480" w:line="360" w:lineRule="auto"/>
    </w:pPr>
    <w:rPr>
      <w:szCs w:val="20"/>
    </w:rPr>
  </w:style>
  <w:style w:type="paragraph" w:customStyle="1" w:styleId="House1">
    <w:name w:val="House 1"/>
    <w:basedOn w:val="Body"/>
    <w:rsid w:val="00D83C77"/>
    <w:pPr>
      <w:numPr>
        <w:numId w:val="1"/>
      </w:numPr>
    </w:pPr>
  </w:style>
  <w:style w:type="paragraph" w:customStyle="1" w:styleId="House2">
    <w:name w:val="House 2"/>
    <w:basedOn w:val="Body"/>
    <w:rsid w:val="00D83C77"/>
    <w:pPr>
      <w:tabs>
        <w:tab w:val="num" w:pos="720"/>
      </w:tabs>
      <w:ind w:left="720" w:hanging="720"/>
    </w:pPr>
  </w:style>
  <w:style w:type="paragraph" w:styleId="Footer">
    <w:name w:val="footer"/>
    <w:basedOn w:val="Normal"/>
    <w:link w:val="FooterChar"/>
    <w:uiPriority w:val="99"/>
    <w:unhideWhenUsed/>
    <w:rsid w:val="00D83C77"/>
    <w:pPr>
      <w:tabs>
        <w:tab w:val="center" w:pos="4513"/>
        <w:tab w:val="right" w:pos="9026"/>
      </w:tabs>
    </w:pPr>
  </w:style>
  <w:style w:type="character" w:customStyle="1" w:styleId="FooterChar">
    <w:name w:val="Footer Char"/>
    <w:basedOn w:val="DefaultParagraphFont"/>
    <w:link w:val="Footer"/>
    <w:uiPriority w:val="99"/>
    <w:rsid w:val="00D83C77"/>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83C77"/>
    <w:rPr>
      <w:rFonts w:ascii="Tahoma" w:hAnsi="Tahoma" w:cs="Tahoma"/>
      <w:sz w:val="16"/>
      <w:szCs w:val="16"/>
    </w:rPr>
  </w:style>
  <w:style w:type="character" w:customStyle="1" w:styleId="BalloonTextChar">
    <w:name w:val="Balloon Text Char"/>
    <w:basedOn w:val="DefaultParagraphFont"/>
    <w:link w:val="BalloonText"/>
    <w:uiPriority w:val="99"/>
    <w:semiHidden/>
    <w:rsid w:val="00D83C77"/>
    <w:rPr>
      <w:rFonts w:ascii="Tahoma" w:eastAsia="Times New Roman" w:hAnsi="Tahoma" w:cs="Tahoma"/>
      <w:sz w:val="16"/>
      <w:szCs w:val="16"/>
      <w:lang w:eastAsia="ar-SA"/>
    </w:rPr>
  </w:style>
  <w:style w:type="character" w:styleId="Hyperlink">
    <w:name w:val="Hyperlink"/>
    <w:basedOn w:val="DefaultParagraphFont"/>
    <w:uiPriority w:val="99"/>
    <w:unhideWhenUsed/>
    <w:rsid w:val="005470CA"/>
    <w:rPr>
      <w:color w:val="0000FF" w:themeColor="hyperlink"/>
      <w:u w:val="single"/>
    </w:rPr>
  </w:style>
  <w:style w:type="paragraph" w:styleId="Title">
    <w:name w:val="Title"/>
    <w:basedOn w:val="Normal"/>
    <w:next w:val="Normal"/>
    <w:link w:val="TitleChar"/>
    <w:uiPriority w:val="10"/>
    <w:qFormat/>
    <w:rsid w:val="00900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0B6F"/>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900B6F"/>
    <w:pPr>
      <w:numPr>
        <w:ilvl w:val="1"/>
      </w:numPr>
      <w:spacing w:before="0"/>
      <w:jc w:val="left"/>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00B6F"/>
    <w:rPr>
      <w:rFonts w:asciiTheme="majorHAnsi" w:eastAsiaTheme="majorEastAsia" w:hAnsiTheme="majorHAnsi" w:cstheme="majorBidi"/>
      <w:i/>
      <w:iCs/>
      <w:color w:val="4F81BD" w:themeColor="accent1"/>
      <w:spacing w:val="15"/>
      <w:sz w:val="24"/>
      <w:szCs w:val="24"/>
      <w:lang w:eastAsia="ar-SA"/>
    </w:rPr>
  </w:style>
  <w:style w:type="character" w:customStyle="1" w:styleId="Heading1Char">
    <w:name w:val="Heading 1 Char"/>
    <w:basedOn w:val="DefaultParagraphFont"/>
    <w:link w:val="Heading1"/>
    <w:uiPriority w:val="9"/>
    <w:rsid w:val="00303FF5"/>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303FF5"/>
    <w:rPr>
      <w:rFonts w:asciiTheme="majorHAnsi" w:eastAsiaTheme="majorEastAsia" w:hAnsiTheme="majorHAnsi" w:cstheme="majorBidi"/>
      <w:b/>
      <w:bCs/>
      <w:color w:val="4F81BD" w:themeColor="accent1"/>
      <w:sz w:val="26"/>
      <w:szCs w:val="26"/>
      <w:lang w:eastAsia="ar-SA"/>
    </w:rPr>
  </w:style>
  <w:style w:type="paragraph" w:styleId="TOC1">
    <w:name w:val="toc 1"/>
    <w:basedOn w:val="Normal"/>
    <w:next w:val="Normal"/>
    <w:autoRedefine/>
    <w:uiPriority w:val="39"/>
    <w:unhideWhenUsed/>
    <w:rsid w:val="001E060D"/>
    <w:pPr>
      <w:spacing w:before="120"/>
      <w:jc w:val="left"/>
    </w:pPr>
    <w:rPr>
      <w:rFonts w:asciiTheme="minorHAnsi" w:hAnsiTheme="minorHAnsi"/>
      <w:b/>
    </w:rPr>
  </w:style>
  <w:style w:type="paragraph" w:styleId="TOC2">
    <w:name w:val="toc 2"/>
    <w:basedOn w:val="Normal"/>
    <w:next w:val="Normal"/>
    <w:autoRedefine/>
    <w:uiPriority w:val="39"/>
    <w:unhideWhenUsed/>
    <w:rsid w:val="00900B6F"/>
    <w:pPr>
      <w:spacing w:before="0"/>
      <w:ind w:left="240"/>
      <w:jc w:val="left"/>
    </w:pPr>
    <w:rPr>
      <w:rFonts w:asciiTheme="minorHAnsi" w:hAnsiTheme="minorHAnsi"/>
      <w:b/>
      <w:sz w:val="22"/>
      <w:szCs w:val="22"/>
    </w:rPr>
  </w:style>
  <w:style w:type="character" w:customStyle="1" w:styleId="Heading3Char">
    <w:name w:val="Heading 3 Char"/>
    <w:basedOn w:val="DefaultParagraphFont"/>
    <w:link w:val="Heading3"/>
    <w:uiPriority w:val="9"/>
    <w:rsid w:val="001E50E6"/>
    <w:rPr>
      <w:rFonts w:asciiTheme="majorHAnsi" w:eastAsiaTheme="majorEastAsia" w:hAnsiTheme="majorHAnsi" w:cstheme="majorBidi"/>
      <w:b/>
      <w:bCs/>
      <w:color w:val="4F81BD" w:themeColor="accent1"/>
      <w:sz w:val="24"/>
      <w:szCs w:val="24"/>
      <w:lang w:eastAsia="ar-SA"/>
    </w:rPr>
  </w:style>
  <w:style w:type="paragraph" w:styleId="TOC3">
    <w:name w:val="toc 3"/>
    <w:basedOn w:val="Normal"/>
    <w:next w:val="Normal"/>
    <w:autoRedefine/>
    <w:uiPriority w:val="39"/>
    <w:unhideWhenUsed/>
    <w:rsid w:val="00F86B12"/>
    <w:pPr>
      <w:spacing w:before="0"/>
      <w:ind w:left="480"/>
      <w:jc w:val="left"/>
    </w:pPr>
    <w:rPr>
      <w:rFonts w:asciiTheme="minorHAnsi" w:hAnsiTheme="minorHAnsi"/>
      <w:sz w:val="22"/>
      <w:szCs w:val="22"/>
    </w:rPr>
  </w:style>
  <w:style w:type="character" w:customStyle="1" w:styleId="Heading4Char">
    <w:name w:val="Heading 4 Char"/>
    <w:basedOn w:val="DefaultParagraphFont"/>
    <w:link w:val="Heading4"/>
    <w:uiPriority w:val="9"/>
    <w:semiHidden/>
    <w:rsid w:val="001E060D"/>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1E060D"/>
    <w:rPr>
      <w:rFonts w:asciiTheme="majorHAnsi" w:eastAsiaTheme="majorEastAsia" w:hAnsiTheme="majorHAnsi" w:cstheme="majorBidi"/>
      <w:color w:val="243F60" w:themeColor="accent1" w:themeShade="7F"/>
      <w:sz w:val="24"/>
      <w:szCs w:val="24"/>
      <w:lang w:eastAsia="ar-SA"/>
    </w:rPr>
  </w:style>
  <w:style w:type="character" w:customStyle="1" w:styleId="Heading6Char">
    <w:name w:val="Heading 6 Char"/>
    <w:basedOn w:val="DefaultParagraphFont"/>
    <w:link w:val="Heading6"/>
    <w:uiPriority w:val="9"/>
    <w:semiHidden/>
    <w:rsid w:val="001E060D"/>
    <w:rPr>
      <w:rFonts w:asciiTheme="majorHAnsi" w:eastAsiaTheme="majorEastAsia" w:hAnsiTheme="majorHAnsi" w:cstheme="majorBidi"/>
      <w:i/>
      <w:iCs/>
      <w:color w:val="243F60" w:themeColor="accent1" w:themeShade="7F"/>
      <w:sz w:val="24"/>
      <w:szCs w:val="24"/>
      <w:lang w:eastAsia="ar-SA"/>
    </w:rPr>
  </w:style>
  <w:style w:type="character" w:customStyle="1" w:styleId="Heading7Char">
    <w:name w:val="Heading 7 Char"/>
    <w:basedOn w:val="DefaultParagraphFont"/>
    <w:link w:val="Heading7"/>
    <w:uiPriority w:val="9"/>
    <w:semiHidden/>
    <w:rsid w:val="001E060D"/>
    <w:rPr>
      <w:rFonts w:asciiTheme="majorHAnsi" w:eastAsiaTheme="majorEastAsia" w:hAnsiTheme="majorHAnsi" w:cstheme="majorBidi"/>
      <w:i/>
      <w:iCs/>
      <w:color w:val="404040" w:themeColor="text1" w:themeTint="BF"/>
      <w:sz w:val="24"/>
      <w:szCs w:val="24"/>
      <w:lang w:eastAsia="ar-SA"/>
    </w:rPr>
  </w:style>
  <w:style w:type="character" w:customStyle="1" w:styleId="Heading8Char">
    <w:name w:val="Heading 8 Char"/>
    <w:basedOn w:val="DefaultParagraphFont"/>
    <w:link w:val="Heading8"/>
    <w:uiPriority w:val="9"/>
    <w:semiHidden/>
    <w:rsid w:val="001E060D"/>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1E060D"/>
    <w:rPr>
      <w:rFonts w:asciiTheme="majorHAnsi" w:eastAsiaTheme="majorEastAsia" w:hAnsiTheme="majorHAnsi" w:cstheme="majorBidi"/>
      <w:i/>
      <w:iCs/>
      <w:color w:val="404040" w:themeColor="text1" w:themeTint="BF"/>
      <w:sz w:val="20"/>
      <w:szCs w:val="20"/>
      <w:lang w:eastAsia="ar-SA"/>
    </w:rPr>
  </w:style>
  <w:style w:type="character" w:styleId="CommentReference">
    <w:name w:val="annotation reference"/>
    <w:basedOn w:val="DefaultParagraphFont"/>
    <w:uiPriority w:val="99"/>
    <w:semiHidden/>
    <w:unhideWhenUsed/>
    <w:rsid w:val="001B2A1C"/>
    <w:rPr>
      <w:sz w:val="16"/>
      <w:szCs w:val="16"/>
    </w:rPr>
  </w:style>
  <w:style w:type="paragraph" w:styleId="CommentText">
    <w:name w:val="annotation text"/>
    <w:basedOn w:val="Normal"/>
    <w:link w:val="CommentTextChar"/>
    <w:uiPriority w:val="99"/>
    <w:unhideWhenUsed/>
    <w:rsid w:val="001B2A1C"/>
    <w:rPr>
      <w:sz w:val="20"/>
      <w:szCs w:val="20"/>
    </w:rPr>
  </w:style>
  <w:style w:type="character" w:customStyle="1" w:styleId="CommentTextChar">
    <w:name w:val="Comment Text Char"/>
    <w:basedOn w:val="DefaultParagraphFont"/>
    <w:link w:val="CommentText"/>
    <w:uiPriority w:val="99"/>
    <w:rsid w:val="001B2A1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B2A1C"/>
    <w:rPr>
      <w:b/>
      <w:bCs/>
    </w:rPr>
  </w:style>
  <w:style w:type="character" w:customStyle="1" w:styleId="CommentSubjectChar">
    <w:name w:val="Comment Subject Char"/>
    <w:basedOn w:val="CommentTextChar"/>
    <w:link w:val="CommentSubject"/>
    <w:uiPriority w:val="99"/>
    <w:semiHidden/>
    <w:rsid w:val="001B2A1C"/>
    <w:rPr>
      <w:rFonts w:ascii="Times New Roman" w:eastAsia="Times New Roman" w:hAnsi="Times New Roman" w:cs="Times New Roman"/>
      <w:b/>
      <w:bCs/>
      <w:sz w:val="20"/>
      <w:szCs w:val="20"/>
      <w:lang w:eastAsia="ar-SA"/>
    </w:rPr>
  </w:style>
  <w:style w:type="character" w:styleId="FollowedHyperlink">
    <w:name w:val="FollowedHyperlink"/>
    <w:basedOn w:val="DefaultParagraphFont"/>
    <w:uiPriority w:val="99"/>
    <w:semiHidden/>
    <w:unhideWhenUsed/>
    <w:rsid w:val="00563CB8"/>
    <w:rPr>
      <w:color w:val="800080" w:themeColor="followedHyperlink"/>
      <w:u w:val="single"/>
    </w:rPr>
  </w:style>
  <w:style w:type="paragraph" w:styleId="ListParagraph">
    <w:name w:val="List Paragraph"/>
    <w:basedOn w:val="Normal"/>
    <w:uiPriority w:val="34"/>
    <w:qFormat/>
    <w:rsid w:val="006B66E9"/>
    <w:pPr>
      <w:ind w:left="720"/>
      <w:contextualSpacing/>
    </w:pPr>
  </w:style>
  <w:style w:type="paragraph" w:styleId="TOCHeading">
    <w:name w:val="TOC Heading"/>
    <w:basedOn w:val="Heading1"/>
    <w:next w:val="Normal"/>
    <w:uiPriority w:val="39"/>
    <w:unhideWhenUsed/>
    <w:qFormat/>
    <w:rsid w:val="001D4D37"/>
    <w:pPr>
      <w:numPr>
        <w:numId w:val="0"/>
      </w:numPr>
      <w:suppressAutoHyphens w:val="0"/>
      <w:spacing w:line="276" w:lineRule="auto"/>
      <w:jc w:val="left"/>
      <w:outlineLvl w:val="9"/>
    </w:pPr>
    <w:rPr>
      <w:lang w:val="en-US" w:eastAsia="en-US"/>
    </w:rPr>
  </w:style>
  <w:style w:type="paragraph" w:styleId="TOC4">
    <w:name w:val="toc 4"/>
    <w:basedOn w:val="Normal"/>
    <w:next w:val="Normal"/>
    <w:autoRedefine/>
    <w:uiPriority w:val="39"/>
    <w:semiHidden/>
    <w:unhideWhenUsed/>
    <w:rsid w:val="001D4D37"/>
    <w:pPr>
      <w:spacing w:before="0"/>
      <w:ind w:left="720"/>
      <w:jc w:val="left"/>
    </w:pPr>
    <w:rPr>
      <w:rFonts w:asciiTheme="minorHAnsi" w:hAnsiTheme="minorHAnsi"/>
      <w:sz w:val="20"/>
      <w:szCs w:val="20"/>
    </w:rPr>
  </w:style>
  <w:style w:type="paragraph" w:styleId="TOC5">
    <w:name w:val="toc 5"/>
    <w:basedOn w:val="Normal"/>
    <w:next w:val="Normal"/>
    <w:autoRedefine/>
    <w:uiPriority w:val="39"/>
    <w:semiHidden/>
    <w:unhideWhenUsed/>
    <w:rsid w:val="001D4D37"/>
    <w:pPr>
      <w:spacing w:before="0"/>
      <w:ind w:left="960"/>
      <w:jc w:val="left"/>
    </w:pPr>
    <w:rPr>
      <w:rFonts w:asciiTheme="minorHAnsi" w:hAnsiTheme="minorHAnsi"/>
      <w:sz w:val="20"/>
      <w:szCs w:val="20"/>
    </w:rPr>
  </w:style>
  <w:style w:type="paragraph" w:styleId="TOC6">
    <w:name w:val="toc 6"/>
    <w:basedOn w:val="Normal"/>
    <w:next w:val="Normal"/>
    <w:autoRedefine/>
    <w:uiPriority w:val="39"/>
    <w:semiHidden/>
    <w:unhideWhenUsed/>
    <w:rsid w:val="001D4D37"/>
    <w:pPr>
      <w:spacing w:before="0"/>
      <w:ind w:left="1200"/>
      <w:jc w:val="left"/>
    </w:pPr>
    <w:rPr>
      <w:rFonts w:asciiTheme="minorHAnsi" w:hAnsiTheme="minorHAnsi"/>
      <w:sz w:val="20"/>
      <w:szCs w:val="20"/>
    </w:rPr>
  </w:style>
  <w:style w:type="paragraph" w:styleId="TOC7">
    <w:name w:val="toc 7"/>
    <w:basedOn w:val="Normal"/>
    <w:next w:val="Normal"/>
    <w:autoRedefine/>
    <w:uiPriority w:val="39"/>
    <w:semiHidden/>
    <w:unhideWhenUsed/>
    <w:rsid w:val="001D4D37"/>
    <w:pPr>
      <w:spacing w:before="0"/>
      <w:ind w:left="1440"/>
      <w:jc w:val="left"/>
    </w:pPr>
    <w:rPr>
      <w:rFonts w:asciiTheme="minorHAnsi" w:hAnsiTheme="minorHAnsi"/>
      <w:sz w:val="20"/>
      <w:szCs w:val="20"/>
    </w:rPr>
  </w:style>
  <w:style w:type="paragraph" w:styleId="TOC8">
    <w:name w:val="toc 8"/>
    <w:basedOn w:val="Normal"/>
    <w:next w:val="Normal"/>
    <w:autoRedefine/>
    <w:uiPriority w:val="39"/>
    <w:semiHidden/>
    <w:unhideWhenUsed/>
    <w:rsid w:val="001D4D37"/>
    <w:pPr>
      <w:spacing w:before="0"/>
      <w:ind w:left="1680"/>
      <w:jc w:val="left"/>
    </w:pPr>
    <w:rPr>
      <w:rFonts w:asciiTheme="minorHAnsi" w:hAnsiTheme="minorHAnsi"/>
      <w:sz w:val="20"/>
      <w:szCs w:val="20"/>
    </w:rPr>
  </w:style>
  <w:style w:type="paragraph" w:styleId="TOC9">
    <w:name w:val="toc 9"/>
    <w:basedOn w:val="Normal"/>
    <w:next w:val="Normal"/>
    <w:autoRedefine/>
    <w:uiPriority w:val="39"/>
    <w:semiHidden/>
    <w:unhideWhenUsed/>
    <w:rsid w:val="001D4D37"/>
    <w:pPr>
      <w:spacing w:before="0"/>
      <w:ind w:left="1920"/>
      <w:jc w:val="left"/>
    </w:pPr>
    <w:rPr>
      <w:rFonts w:asciiTheme="minorHAnsi" w:hAnsiTheme="minorHAnsi"/>
      <w:sz w:val="20"/>
      <w:szCs w:val="20"/>
    </w:rPr>
  </w:style>
  <w:style w:type="table" w:styleId="TableGrid">
    <w:name w:val="Table Grid"/>
    <w:basedOn w:val="TableNormal"/>
    <w:uiPriority w:val="59"/>
    <w:rsid w:val="001D4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1717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1520">
      <w:bodyDiv w:val="1"/>
      <w:marLeft w:val="0"/>
      <w:marRight w:val="0"/>
      <w:marTop w:val="0"/>
      <w:marBottom w:val="0"/>
      <w:divBdr>
        <w:top w:val="none" w:sz="0" w:space="0" w:color="auto"/>
        <w:left w:val="none" w:sz="0" w:space="0" w:color="auto"/>
        <w:bottom w:val="none" w:sz="0" w:space="0" w:color="auto"/>
        <w:right w:val="none" w:sz="0" w:space="0" w:color="auto"/>
      </w:divBdr>
    </w:div>
    <w:div w:id="3088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tf.org/rfc/rfc5246.tx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etf.org/rfc/rfc4627.txt" TargetMode="External"/><Relationship Id="rId17" Type="http://schemas.openxmlformats.org/officeDocument/2006/relationships/hyperlink" Target="https://tools.ietf.org/html/rfc7159" TargetMode="External"/><Relationship Id="rId2" Type="http://schemas.openxmlformats.org/officeDocument/2006/relationships/numbering" Target="numbering.xml"/><Relationship Id="rId16" Type="http://schemas.openxmlformats.org/officeDocument/2006/relationships/hyperlink" Target="http://www.w3.org/Protoc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tf.org/rfc/rfc3986.txt" TargetMode="External"/><Relationship Id="rId5" Type="http://schemas.openxmlformats.org/officeDocument/2006/relationships/settings" Target="settings.xml"/><Relationship Id="rId15" Type="http://schemas.openxmlformats.org/officeDocument/2006/relationships/hyperlink" Target="http://www.iec.ch/members_experts/refdocs/iec/isoiec-dir2%7Bed6.0%7Den.pdf" TargetMode="External"/><Relationship Id="rId10" Type="http://schemas.openxmlformats.org/officeDocument/2006/relationships/hyperlink" Target="http://www.ietf.org/rfc/rfc2616.tx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ana.org/assignments/message-headers/perm-headers.html" TargetMode="External"/><Relationship Id="rId14" Type="http://schemas.openxmlformats.org/officeDocument/2006/relationships/hyperlink" Target="http://isotc.iso.org/livelink/livelink.exe?func=ll&amp;objId=4230456&amp;objAction=browse&amp;sort=subty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A77A-EF7C-44BA-A5CD-2AAB458C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 Langford</dc:creator>
  <cp:lastModifiedBy>Joss Langford</cp:lastModifiedBy>
  <cp:revision>2</cp:revision>
  <cp:lastPrinted>2013-12-09T11:47:00Z</cp:lastPrinted>
  <dcterms:created xsi:type="dcterms:W3CDTF">2015-07-27T07:23:00Z</dcterms:created>
  <dcterms:modified xsi:type="dcterms:W3CDTF">2015-07-27T07:23:00Z</dcterms:modified>
</cp:coreProperties>
</file>