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29" w:rsidRPr="00901529" w:rsidRDefault="006F7129" w:rsidP="00E90DD3">
      <w:pPr>
        <w:rPr>
          <w:color w:val="365F91" w:themeColor="accent1" w:themeShade="BF"/>
          <w:sz w:val="36"/>
          <w:szCs w:val="36"/>
        </w:rPr>
      </w:pPr>
      <w:r w:rsidRPr="00901529">
        <w:rPr>
          <w:color w:val="365F91" w:themeColor="accent1" w:themeShade="BF"/>
          <w:sz w:val="36"/>
          <w:szCs w:val="36"/>
        </w:rPr>
        <w:t xml:space="preserve">OASIS CMIS, ICOM, DAM Discussion </w:t>
      </w:r>
    </w:p>
    <w:p w:rsidR="006F7129" w:rsidRDefault="006F7129" w:rsidP="00E90DD3">
      <w:r w:rsidRPr="00E90DD3">
        <w:t>16 Sept 2013</w:t>
      </w:r>
    </w:p>
    <w:p w:rsidR="00E90DD3" w:rsidRPr="00E90DD3" w:rsidRDefault="00E90DD3" w:rsidP="00E90DD3">
      <w:r>
        <w:t xml:space="preserve">OASIS hosted an informal, open call </w:t>
      </w:r>
      <w:r w:rsidR="00726924">
        <w:t xml:space="preserve">in order </w:t>
      </w:r>
      <w:r>
        <w:t xml:space="preserve">to </w:t>
      </w:r>
      <w:r w:rsidR="00726924">
        <w:t xml:space="preserve">a) </w:t>
      </w:r>
      <w:r>
        <w:t xml:space="preserve">discuss </w:t>
      </w:r>
      <w:r w:rsidRPr="00E90DD3">
        <w:t xml:space="preserve">the potential need for a Digital Asset Management (DAM) interoperability standard or profile, </w:t>
      </w:r>
      <w:r w:rsidR="00726924">
        <w:t xml:space="preserve">b) </w:t>
      </w:r>
      <w:r>
        <w:t xml:space="preserve">to </w:t>
      </w:r>
      <w:r w:rsidRPr="00E90DD3">
        <w:t xml:space="preserve">review how </w:t>
      </w:r>
      <w:r>
        <w:t xml:space="preserve">the </w:t>
      </w:r>
      <w:r w:rsidRPr="00E90DD3">
        <w:t xml:space="preserve">CMIS and ICOM </w:t>
      </w:r>
      <w:r>
        <w:t xml:space="preserve">standards </w:t>
      </w:r>
      <w:r w:rsidR="00901529">
        <w:t xml:space="preserve">may </w:t>
      </w:r>
      <w:r>
        <w:t>address</w:t>
      </w:r>
      <w:r w:rsidRPr="00E90DD3">
        <w:t xml:space="preserve"> the </w:t>
      </w:r>
      <w:r w:rsidR="00901529">
        <w:t>challenges of DAM</w:t>
      </w:r>
      <w:r w:rsidRPr="00E90DD3">
        <w:t xml:space="preserve">, </w:t>
      </w:r>
      <w:r>
        <w:t xml:space="preserve">and </w:t>
      </w:r>
      <w:r w:rsidR="00726924">
        <w:t xml:space="preserve">c) </w:t>
      </w:r>
      <w:r w:rsidR="00901529">
        <w:t xml:space="preserve">to </w:t>
      </w:r>
      <w:r w:rsidRPr="00E90DD3">
        <w:t>consider next steps</w:t>
      </w:r>
      <w:r w:rsidR="00901529">
        <w:t xml:space="preserve"> if needed</w:t>
      </w:r>
      <w:r w:rsidRPr="00E90DD3">
        <w:t xml:space="preserve">. </w:t>
      </w:r>
    </w:p>
    <w:p w:rsidR="00E90DD3" w:rsidRPr="00E90DD3" w:rsidRDefault="00E90DD3" w:rsidP="00E90DD3"/>
    <w:p w:rsidR="00143524" w:rsidRPr="00901529" w:rsidRDefault="00143524" w:rsidP="00E90DD3">
      <w:pPr>
        <w:rPr>
          <w:color w:val="365F91" w:themeColor="accent1" w:themeShade="BF"/>
          <w:sz w:val="28"/>
          <w:szCs w:val="28"/>
        </w:rPr>
      </w:pPr>
      <w:r w:rsidRPr="00901529">
        <w:rPr>
          <w:color w:val="365F91" w:themeColor="accent1" w:themeShade="BF"/>
          <w:sz w:val="28"/>
          <w:szCs w:val="28"/>
        </w:rPr>
        <w:t>Attendees:</w:t>
      </w:r>
    </w:p>
    <w:p w:rsidR="006F7129" w:rsidRPr="00E90DD3" w:rsidRDefault="00E90DD3" w:rsidP="00E90DD3">
      <w:pPr>
        <w:rPr>
          <w:rFonts w:eastAsia="Times New Roman" w:cs="Times New Roman"/>
        </w:rPr>
      </w:pPr>
      <w:proofErr w:type="spellStart"/>
      <w:r w:rsidRPr="00E90DD3">
        <w:rPr>
          <w:rFonts w:eastAsia="Times New Roman" w:cs="Times New Roman"/>
        </w:rPr>
        <w:t>Arun</w:t>
      </w:r>
      <w:proofErr w:type="spellEnd"/>
      <w:r w:rsidRPr="00E90DD3">
        <w:rPr>
          <w:rFonts w:eastAsia="Times New Roman" w:cs="Times New Roman"/>
        </w:rPr>
        <w:t xml:space="preserve"> </w:t>
      </w:r>
      <w:proofErr w:type="spellStart"/>
      <w:r w:rsidRPr="00E90DD3">
        <w:rPr>
          <w:rFonts w:eastAsia="Times New Roman" w:cs="Times New Roman"/>
        </w:rPr>
        <w:t>Krishnaswamy</w:t>
      </w:r>
      <w:proofErr w:type="spellEnd"/>
      <w:r w:rsidRPr="00E90DD3">
        <w:rPr>
          <w:rFonts w:eastAsia="Times New Roman" w:cs="Times New Roman"/>
        </w:rPr>
        <w:t xml:space="preserve">, </w:t>
      </w:r>
      <w:proofErr w:type="spellStart"/>
      <w:r w:rsidRPr="00E90DD3">
        <w:rPr>
          <w:rFonts w:eastAsia="Times New Roman" w:cs="Times New Roman"/>
        </w:rPr>
        <w:t>Vizrt</w:t>
      </w:r>
      <w:proofErr w:type="spellEnd"/>
      <w:r>
        <w:rPr>
          <w:rFonts w:eastAsia="Times New Roman" w:cs="Times New Roman"/>
        </w:rPr>
        <w:br/>
      </w:r>
      <w:r w:rsidR="006F7129" w:rsidRPr="00E90DD3">
        <w:rPr>
          <w:rFonts w:eastAsia="Times New Roman" w:cs="Times New Roman"/>
        </w:rPr>
        <w:t>Brett Smith, PTFS</w:t>
      </w:r>
      <w:r>
        <w:rPr>
          <w:rFonts w:eastAsia="Times New Roman" w:cs="Times New Roman"/>
        </w:rPr>
        <w:br/>
      </w:r>
      <w:r w:rsidRPr="00E90DD3">
        <w:rPr>
          <w:rFonts w:eastAsia="Times New Roman" w:cs="Times New Roman"/>
        </w:rPr>
        <w:t>Carol Geyer, OASIS</w:t>
      </w:r>
      <w:r>
        <w:rPr>
          <w:rFonts w:eastAsia="Times New Roman" w:cs="Times New Roman"/>
        </w:rPr>
        <w:br/>
      </w:r>
      <w:proofErr w:type="spellStart"/>
      <w:r w:rsidR="006F7129" w:rsidRPr="00E90DD3">
        <w:rPr>
          <w:rFonts w:eastAsia="Times New Roman" w:cs="Times New Roman"/>
        </w:rPr>
        <w:t>Celso</w:t>
      </w:r>
      <w:proofErr w:type="spellEnd"/>
      <w:r w:rsidR="006F7129" w:rsidRPr="00E90DD3">
        <w:rPr>
          <w:rFonts w:eastAsia="Times New Roman" w:cs="Times New Roman"/>
        </w:rPr>
        <w:t xml:space="preserve"> Rodriguez, ASG</w:t>
      </w:r>
      <w:r>
        <w:rPr>
          <w:rFonts w:eastAsia="Times New Roman" w:cs="Times New Roman"/>
        </w:rPr>
        <w:br/>
      </w:r>
      <w:r w:rsidR="006F7129" w:rsidRPr="00E90DD3">
        <w:rPr>
          <w:rFonts w:eastAsia="Times New Roman" w:cs="Times New Roman"/>
        </w:rPr>
        <w:t>Chet Ensign, OASIS</w:t>
      </w:r>
      <w:r>
        <w:rPr>
          <w:rFonts w:eastAsia="Times New Roman" w:cs="Times New Roman"/>
        </w:rPr>
        <w:br/>
      </w:r>
      <w:r w:rsidR="006F7129" w:rsidRPr="00E90DD3">
        <w:rPr>
          <w:rFonts w:eastAsia="Times New Roman" w:cs="Times New Roman"/>
        </w:rPr>
        <w:t xml:space="preserve">David </w:t>
      </w:r>
      <w:proofErr w:type="spellStart"/>
      <w:r w:rsidR="006F7129" w:rsidRPr="00E90DD3">
        <w:rPr>
          <w:rFonts w:eastAsia="Times New Roman" w:cs="Times New Roman"/>
        </w:rPr>
        <w:t>Riecks</w:t>
      </w:r>
      <w:proofErr w:type="spellEnd"/>
      <w:r w:rsidR="006F7129" w:rsidRPr="00E90DD3">
        <w:rPr>
          <w:rFonts w:eastAsia="Times New Roman" w:cs="Times New Roman"/>
        </w:rPr>
        <w:t>, Controlled Vocabulary</w:t>
      </w:r>
      <w:r>
        <w:rPr>
          <w:rFonts w:eastAsia="Times New Roman" w:cs="Times New Roman"/>
        </w:rPr>
        <w:br/>
      </w:r>
      <w:r w:rsidR="006F7129" w:rsidRPr="00E90DD3">
        <w:rPr>
          <w:rFonts w:eastAsia="Times New Roman" w:cs="Times New Roman"/>
        </w:rPr>
        <w:t>David Choy, OASIS CMIS TC chair</w:t>
      </w:r>
      <w:r w:rsidRPr="00E90DD3">
        <w:rPr>
          <w:rFonts w:eastAsia="Times New Roman" w:cs="Times New Roman"/>
        </w:rPr>
        <w:br/>
      </w:r>
      <w:r w:rsidR="006F7129" w:rsidRPr="00E90DD3">
        <w:rPr>
          <w:rFonts w:eastAsia="Times New Roman" w:cs="Times New Roman"/>
        </w:rPr>
        <w:t xml:space="preserve">Dee </w:t>
      </w:r>
      <w:proofErr w:type="spellStart"/>
      <w:r w:rsidR="006F7129" w:rsidRPr="00E90DD3">
        <w:rPr>
          <w:rFonts w:eastAsia="Times New Roman" w:cs="Times New Roman"/>
        </w:rPr>
        <w:t>Schur</w:t>
      </w:r>
      <w:proofErr w:type="spellEnd"/>
      <w:r w:rsidR="006F7129" w:rsidRPr="00E90DD3">
        <w:rPr>
          <w:rFonts w:eastAsia="Times New Roman" w:cs="Times New Roman"/>
        </w:rPr>
        <w:t>, OASIS</w:t>
      </w:r>
      <w:r w:rsidRPr="00E90DD3">
        <w:rPr>
          <w:rFonts w:eastAsia="Times New Roman" w:cs="Times New Roman"/>
        </w:rPr>
        <w:br/>
      </w:r>
      <w:r w:rsidR="006F7129" w:rsidRPr="00E90DD3">
        <w:rPr>
          <w:rFonts w:eastAsia="Times New Roman" w:cs="Times New Roman"/>
        </w:rPr>
        <w:t>Eric Chan, Oracle, OASIS ICOM TC co-chair</w:t>
      </w:r>
      <w:r w:rsidRPr="00E90DD3">
        <w:rPr>
          <w:rFonts w:eastAsia="Times New Roman" w:cs="Times New Roman"/>
        </w:rPr>
        <w:br/>
      </w:r>
      <w:r w:rsidR="006F7129" w:rsidRPr="00E90DD3">
        <w:rPr>
          <w:rFonts w:eastAsia="Times New Roman" w:cs="Times New Roman"/>
        </w:rPr>
        <w:t>James Kelleher, Generis</w:t>
      </w:r>
      <w:r w:rsidR="006F7129" w:rsidRPr="00E90DD3">
        <w:rPr>
          <w:rFonts w:eastAsia="Times New Roman" w:cs="Times New Roman"/>
        </w:rPr>
        <w:br/>
        <w:t xml:space="preserve">John </w:t>
      </w:r>
      <w:proofErr w:type="spellStart"/>
      <w:r w:rsidR="006F7129" w:rsidRPr="00E90DD3">
        <w:rPr>
          <w:rFonts w:eastAsia="Times New Roman" w:cs="Times New Roman"/>
        </w:rPr>
        <w:t>Yokley</w:t>
      </w:r>
      <w:proofErr w:type="spellEnd"/>
      <w:r w:rsidR="006F7129" w:rsidRPr="00E90DD3">
        <w:rPr>
          <w:rFonts w:eastAsia="Times New Roman" w:cs="Times New Roman"/>
        </w:rPr>
        <w:t>, PTFS</w:t>
      </w:r>
      <w:r w:rsidR="006F7129" w:rsidRPr="00E90DD3">
        <w:rPr>
          <w:rFonts w:eastAsia="Times New Roman" w:cs="Times New Roman"/>
        </w:rPr>
        <w:br/>
        <w:t xml:space="preserve">Ken </w:t>
      </w:r>
      <w:proofErr w:type="spellStart"/>
      <w:r w:rsidR="006F7129" w:rsidRPr="00E90DD3">
        <w:rPr>
          <w:rFonts w:eastAsia="Times New Roman" w:cs="Times New Roman"/>
        </w:rPr>
        <w:t>Baclawski</w:t>
      </w:r>
      <w:proofErr w:type="spellEnd"/>
      <w:r w:rsidR="006F7129" w:rsidRPr="00E90DD3">
        <w:rPr>
          <w:rFonts w:eastAsia="Times New Roman" w:cs="Times New Roman"/>
        </w:rPr>
        <w:t>, Northeastern University, OASIS ICOM TC co-chair</w:t>
      </w:r>
      <w:r w:rsidR="006F7129" w:rsidRPr="00E90DD3">
        <w:rPr>
          <w:rFonts w:eastAsia="Times New Roman" w:cs="Times New Roman"/>
        </w:rPr>
        <w:br/>
        <w:t>Kevin Kramer, Fidelity</w:t>
      </w:r>
      <w:r w:rsidR="006F7129" w:rsidRPr="00E90DD3">
        <w:rPr>
          <w:rFonts w:eastAsia="Times New Roman" w:cs="Times New Roman"/>
        </w:rPr>
        <w:br/>
        <w:t xml:space="preserve">Mark Carlson, </w:t>
      </w:r>
      <w:r w:rsidRPr="00E90DD3">
        <w:rPr>
          <w:rFonts w:eastAsia="Times New Roman" w:cs="Times New Roman"/>
        </w:rPr>
        <w:t>Oracle</w:t>
      </w:r>
      <w:r w:rsidRPr="00E90DD3">
        <w:rPr>
          <w:rFonts w:eastAsia="Times New Roman" w:cs="Times New Roman"/>
        </w:rPr>
        <w:br/>
      </w:r>
      <w:r w:rsidR="006F7129" w:rsidRPr="00E90DD3">
        <w:rPr>
          <w:rFonts w:eastAsia="Times New Roman" w:cs="Times New Roman"/>
        </w:rPr>
        <w:t xml:space="preserve">Michael </w:t>
      </w:r>
      <w:proofErr w:type="spellStart"/>
      <w:r w:rsidR="006F7129" w:rsidRPr="00E90DD3">
        <w:rPr>
          <w:rFonts w:eastAsia="Times New Roman" w:cs="Times New Roman"/>
        </w:rPr>
        <w:t>Steidl</w:t>
      </w:r>
      <w:proofErr w:type="spellEnd"/>
      <w:r w:rsidR="006F7129" w:rsidRPr="00E90DD3">
        <w:rPr>
          <w:rFonts w:eastAsia="Times New Roman" w:cs="Times New Roman"/>
        </w:rPr>
        <w:t>, IPTC</w:t>
      </w:r>
      <w:r w:rsidRPr="00E90DD3">
        <w:rPr>
          <w:rFonts w:eastAsia="Times New Roman" w:cs="Times New Roman"/>
        </w:rPr>
        <w:br/>
      </w:r>
      <w:r w:rsidR="006F7129" w:rsidRPr="00E90DD3">
        <w:rPr>
          <w:rFonts w:eastAsia="Times New Roman" w:cs="Times New Roman"/>
        </w:rPr>
        <w:t xml:space="preserve">Mike Pollitt, </w:t>
      </w:r>
      <w:proofErr w:type="spellStart"/>
      <w:r w:rsidR="006F7129" w:rsidRPr="00E90DD3">
        <w:rPr>
          <w:rFonts w:eastAsia="Times New Roman" w:cs="Times New Roman"/>
        </w:rPr>
        <w:t>Limeboy</w:t>
      </w:r>
      <w:proofErr w:type="spellEnd"/>
      <w:r w:rsidR="006F7129" w:rsidRPr="00E90DD3">
        <w:rPr>
          <w:rFonts w:eastAsia="Times New Roman" w:cs="Times New Roman"/>
        </w:rPr>
        <w:br/>
        <w:t xml:space="preserve">Peter </w:t>
      </w:r>
      <w:proofErr w:type="spellStart"/>
      <w:r w:rsidR="006F7129" w:rsidRPr="00E90DD3">
        <w:rPr>
          <w:rFonts w:eastAsia="Times New Roman" w:cs="Times New Roman"/>
        </w:rPr>
        <w:t>Yim</w:t>
      </w:r>
      <w:proofErr w:type="spellEnd"/>
      <w:r w:rsidR="006F7129" w:rsidRPr="00E90DD3">
        <w:rPr>
          <w:rFonts w:eastAsia="Times New Roman" w:cs="Times New Roman"/>
        </w:rPr>
        <w:t>, CIM3</w:t>
      </w:r>
      <w:r w:rsidRPr="00E90DD3">
        <w:rPr>
          <w:rFonts w:eastAsia="Times New Roman" w:cs="Times New Roman"/>
        </w:rPr>
        <w:br/>
      </w:r>
      <w:r w:rsidR="006F7129" w:rsidRPr="00E90DD3">
        <w:rPr>
          <w:rFonts w:eastAsia="Times New Roman" w:cs="Times New Roman"/>
        </w:rPr>
        <w:t>Ralph Windsor, Daydream</w:t>
      </w:r>
      <w:r w:rsidRPr="00E90DD3">
        <w:rPr>
          <w:rFonts w:eastAsia="Times New Roman" w:cs="Times New Roman"/>
        </w:rPr>
        <w:br/>
      </w:r>
      <w:r w:rsidR="006F7129" w:rsidRPr="00E90DD3">
        <w:rPr>
          <w:rFonts w:eastAsia="Times New Roman" w:cs="Times New Roman"/>
        </w:rPr>
        <w:t xml:space="preserve">Randy </w:t>
      </w:r>
      <w:proofErr w:type="spellStart"/>
      <w:r w:rsidR="006F7129" w:rsidRPr="00E90DD3">
        <w:rPr>
          <w:rFonts w:eastAsia="Times New Roman" w:cs="Times New Roman"/>
        </w:rPr>
        <w:t>Dufault</w:t>
      </w:r>
      <w:proofErr w:type="spellEnd"/>
      <w:r w:rsidR="006F7129" w:rsidRPr="00E90DD3">
        <w:rPr>
          <w:rFonts w:eastAsia="Times New Roman" w:cs="Times New Roman"/>
        </w:rPr>
        <w:t>, Genus</w:t>
      </w:r>
      <w:r w:rsidRPr="00E90DD3">
        <w:rPr>
          <w:rFonts w:eastAsia="Times New Roman" w:cs="Times New Roman"/>
        </w:rPr>
        <w:br/>
      </w:r>
      <w:r w:rsidR="006F7129" w:rsidRPr="00E90DD3">
        <w:rPr>
          <w:rFonts w:eastAsia="Times New Roman" w:cs="Times New Roman"/>
        </w:rPr>
        <w:t>Ray Gauss, Alfresco</w:t>
      </w:r>
      <w:r w:rsidRPr="00E90DD3">
        <w:rPr>
          <w:rFonts w:eastAsia="Times New Roman" w:cs="Times New Roman"/>
        </w:rPr>
        <w:br/>
      </w:r>
      <w:r w:rsidR="006F7129" w:rsidRPr="00E90DD3">
        <w:rPr>
          <w:rFonts w:eastAsia="Times New Roman" w:cs="Times New Roman"/>
        </w:rPr>
        <w:t>Robin Cover, OASIS</w:t>
      </w:r>
      <w:r w:rsidRPr="00E90DD3">
        <w:rPr>
          <w:rFonts w:eastAsia="Times New Roman" w:cs="Times New Roman"/>
        </w:rPr>
        <w:br/>
      </w:r>
      <w:r w:rsidR="006F7129" w:rsidRPr="00E90DD3">
        <w:rPr>
          <w:rFonts w:eastAsia="Times New Roman" w:cs="Times New Roman"/>
        </w:rPr>
        <w:t xml:space="preserve">Scott </w:t>
      </w:r>
      <w:proofErr w:type="spellStart"/>
      <w:r w:rsidR="006F7129" w:rsidRPr="00E90DD3">
        <w:rPr>
          <w:rFonts w:eastAsia="Times New Roman" w:cs="Times New Roman"/>
        </w:rPr>
        <w:t>Malabarba</w:t>
      </w:r>
      <w:proofErr w:type="spellEnd"/>
      <w:r w:rsidR="006F7129" w:rsidRPr="00E90DD3">
        <w:rPr>
          <w:rFonts w:eastAsia="Times New Roman" w:cs="Times New Roman"/>
        </w:rPr>
        <w:t>, IBM</w:t>
      </w:r>
      <w:r w:rsidRPr="00E90DD3">
        <w:rPr>
          <w:rFonts w:eastAsia="Times New Roman" w:cs="Times New Roman"/>
        </w:rPr>
        <w:br/>
      </w:r>
      <w:r w:rsidR="006F7129" w:rsidRPr="00E90DD3">
        <w:rPr>
          <w:rFonts w:eastAsia="Times New Roman" w:cs="Times New Roman"/>
        </w:rPr>
        <w:t xml:space="preserve">Todd </w:t>
      </w:r>
      <w:proofErr w:type="spellStart"/>
      <w:r w:rsidR="006F7129" w:rsidRPr="00E90DD3">
        <w:rPr>
          <w:rFonts w:eastAsia="Times New Roman" w:cs="Times New Roman"/>
        </w:rPr>
        <w:t>Eckler</w:t>
      </w:r>
      <w:proofErr w:type="spellEnd"/>
      <w:r w:rsidR="006F7129" w:rsidRPr="00E90DD3">
        <w:rPr>
          <w:rFonts w:eastAsia="Times New Roman" w:cs="Times New Roman"/>
        </w:rPr>
        <w:t>, North Plains</w:t>
      </w:r>
    </w:p>
    <w:p w:rsidR="006F7129" w:rsidRPr="00E90DD3" w:rsidRDefault="006F7129" w:rsidP="00E90DD3"/>
    <w:p w:rsidR="006F7129" w:rsidRPr="00901529" w:rsidRDefault="006F7129" w:rsidP="00E90DD3">
      <w:pPr>
        <w:rPr>
          <w:color w:val="365F91" w:themeColor="accent1" w:themeShade="BF"/>
          <w:sz w:val="28"/>
          <w:szCs w:val="28"/>
        </w:rPr>
      </w:pPr>
      <w:r w:rsidRPr="00901529">
        <w:rPr>
          <w:color w:val="365F91" w:themeColor="accent1" w:themeShade="BF"/>
          <w:sz w:val="28"/>
          <w:szCs w:val="28"/>
        </w:rPr>
        <w:t xml:space="preserve">Minutes </w:t>
      </w:r>
    </w:p>
    <w:p w:rsidR="009C2250" w:rsidRPr="00726924" w:rsidRDefault="001D4469" w:rsidP="00E90DD3">
      <w:pPr>
        <w:rPr>
          <w:color w:val="365F91" w:themeColor="accent1" w:themeShade="BF"/>
        </w:rPr>
      </w:pPr>
      <w:r w:rsidRPr="00726924">
        <w:rPr>
          <w:color w:val="365F91" w:themeColor="accent1" w:themeShade="BF"/>
        </w:rPr>
        <w:t xml:space="preserve">1. Introductions </w:t>
      </w:r>
    </w:p>
    <w:p w:rsidR="002F1072" w:rsidRPr="00726924" w:rsidRDefault="00143524" w:rsidP="00E90DD3">
      <w:pPr>
        <w:rPr>
          <w:color w:val="365F91" w:themeColor="accent1" w:themeShade="BF"/>
        </w:rPr>
      </w:pPr>
      <w:r w:rsidRPr="00726924">
        <w:rPr>
          <w:color w:val="365F91" w:themeColor="accent1" w:themeShade="BF"/>
        </w:rPr>
        <w:t xml:space="preserve">2. </w:t>
      </w:r>
      <w:hyperlink r:id="rId6" w:history="1">
        <w:r w:rsidRPr="00726924">
          <w:rPr>
            <w:rStyle w:val="Hyperlink"/>
            <w:color w:val="365F91" w:themeColor="accent1" w:themeShade="BF"/>
          </w:rPr>
          <w:t>Making the case for a DAM interoperability standard</w:t>
        </w:r>
      </w:hyperlink>
      <w:r w:rsidRPr="00726924">
        <w:rPr>
          <w:color w:val="365F91" w:themeColor="accent1" w:themeShade="BF"/>
        </w:rPr>
        <w:t xml:space="preserve"> (Mike Pollitt) </w:t>
      </w:r>
    </w:p>
    <w:p w:rsidR="009C2250" w:rsidRPr="00E90DD3" w:rsidRDefault="00143524" w:rsidP="00E90DD3">
      <w:r w:rsidRPr="00E90DD3">
        <w:lastRenderedPageBreak/>
        <w:br/>
      </w:r>
      <w:r w:rsidRPr="00E90DD3">
        <w:br/>
        <w:t>               </w:t>
      </w:r>
      <w:r w:rsidRPr="00E90DD3">
        <w:br/>
      </w:r>
    </w:p>
    <w:p w:rsidR="00437A85" w:rsidRDefault="002F1072" w:rsidP="00E90DD3">
      <w:r w:rsidRPr="00726924">
        <w:rPr>
          <w:i/>
        </w:rPr>
        <w:t>Mike:</w:t>
      </w:r>
      <w:r w:rsidRPr="00E90DD3">
        <w:t xml:space="preserve"> Whether you’re i</w:t>
      </w:r>
      <w:r w:rsidR="009C2250" w:rsidRPr="00E90DD3">
        <w:t xml:space="preserve">ntegrating </w:t>
      </w:r>
      <w:r w:rsidRPr="00E90DD3">
        <w:t xml:space="preserve">a DAM </w:t>
      </w:r>
      <w:r w:rsidR="009C2250" w:rsidRPr="00E90DD3">
        <w:t xml:space="preserve">system within a business or for </w:t>
      </w:r>
      <w:r w:rsidRPr="00E90DD3">
        <w:t xml:space="preserve">external </w:t>
      </w:r>
      <w:r w:rsidR="00020D7A">
        <w:t>customers</w:t>
      </w:r>
      <w:r w:rsidR="009C2250" w:rsidRPr="00E90DD3">
        <w:t>, you fi</w:t>
      </w:r>
      <w:r w:rsidRPr="00E90DD3">
        <w:t>nd yourself repeating the same actions. There’s n</w:t>
      </w:r>
      <w:r w:rsidR="009C2250" w:rsidRPr="00E90DD3">
        <w:t xml:space="preserve">o doubt standards are needed for efficiency. </w:t>
      </w:r>
    </w:p>
    <w:p w:rsidR="00F46B8A" w:rsidRPr="00E90DD3" w:rsidRDefault="009C2250" w:rsidP="00E90DD3">
      <w:r w:rsidRPr="00E90DD3">
        <w:t>T</w:t>
      </w:r>
      <w:r w:rsidR="002F1072" w:rsidRPr="00E90DD3">
        <w:t>here are t</w:t>
      </w:r>
      <w:r w:rsidRPr="00E90DD3">
        <w:t xml:space="preserve">wo classes of </w:t>
      </w:r>
      <w:r w:rsidR="00437A85">
        <w:t xml:space="preserve">DAM </w:t>
      </w:r>
      <w:r w:rsidRPr="00E90DD3">
        <w:t>use case</w:t>
      </w:r>
      <w:r w:rsidR="002F1072" w:rsidRPr="00E90DD3">
        <w:t>s</w:t>
      </w:r>
      <w:r w:rsidRPr="00E90DD3">
        <w:t xml:space="preserve"> that map to CMIS nicely</w:t>
      </w:r>
      <w:r w:rsidR="00020D7A">
        <w:t>:</w:t>
      </w:r>
    </w:p>
    <w:p w:rsidR="009C2250" w:rsidRPr="00E90DD3" w:rsidRDefault="00020D7A" w:rsidP="00020D7A">
      <w:pPr>
        <w:pStyle w:val="ListParagraph"/>
        <w:numPr>
          <w:ilvl w:val="0"/>
          <w:numId w:val="4"/>
        </w:numPr>
      </w:pPr>
      <w:r>
        <w:t>DAM libraries (</w:t>
      </w:r>
      <w:r w:rsidR="009C2250" w:rsidRPr="00E90DD3">
        <w:t>repositor</w:t>
      </w:r>
      <w:r>
        <w:t xml:space="preserve">ies </w:t>
      </w:r>
      <w:r w:rsidR="009C2250" w:rsidRPr="00E90DD3">
        <w:t>of record</w:t>
      </w:r>
      <w:r>
        <w:t>s</w:t>
      </w:r>
      <w:r w:rsidR="009C2250" w:rsidRPr="00E90DD3">
        <w:t xml:space="preserve"> for any kind of media</w:t>
      </w:r>
      <w:r>
        <w:t>)</w:t>
      </w:r>
      <w:r w:rsidR="009C2250" w:rsidRPr="00E90DD3">
        <w:t>. The line between doc</w:t>
      </w:r>
      <w:r w:rsidR="002F1072" w:rsidRPr="00E90DD3">
        <w:t>ument</w:t>
      </w:r>
      <w:r w:rsidR="009C2250" w:rsidRPr="00E90DD3">
        <w:t xml:space="preserve"> </w:t>
      </w:r>
      <w:r w:rsidR="002F1072" w:rsidRPr="00E90DD3">
        <w:t>management</w:t>
      </w:r>
      <w:r w:rsidR="009C2250" w:rsidRPr="00E90DD3">
        <w:t xml:space="preserve"> and DAM is blurry. My experience is </w:t>
      </w:r>
      <w:r w:rsidR="002F1072" w:rsidRPr="00E90DD3">
        <w:t xml:space="preserve">mainly with </w:t>
      </w:r>
      <w:r w:rsidR="009C2250" w:rsidRPr="00E90DD3">
        <w:t>video and images. At some point</w:t>
      </w:r>
      <w:r w:rsidR="002F1072" w:rsidRPr="00E90DD3">
        <w:t>,</w:t>
      </w:r>
      <w:r w:rsidR="009C2250" w:rsidRPr="00E90DD3">
        <w:t xml:space="preserve"> the asset has to travel to a </w:t>
      </w:r>
      <w:r w:rsidR="002F1072" w:rsidRPr="00E90DD3">
        <w:t xml:space="preserve">content </w:t>
      </w:r>
      <w:r w:rsidR="009C2250" w:rsidRPr="00E90DD3">
        <w:t xml:space="preserve">distribution system (CDN) or </w:t>
      </w:r>
      <w:r w:rsidR="002F1072" w:rsidRPr="00E90DD3">
        <w:t xml:space="preserve">something </w:t>
      </w:r>
      <w:r w:rsidR="009C2250" w:rsidRPr="00E90DD3">
        <w:t>more complicated like a digital courier system to a customer. The issue</w:t>
      </w:r>
      <w:r w:rsidR="002F1072" w:rsidRPr="00E90DD3">
        <w:t xml:space="preserve">s: a) </w:t>
      </w:r>
      <w:r w:rsidR="009C2250" w:rsidRPr="00E90DD3">
        <w:t xml:space="preserve">making the assets available to people in the </w:t>
      </w:r>
      <w:r w:rsidR="002F1072" w:rsidRPr="00E90DD3">
        <w:t>content management</w:t>
      </w:r>
      <w:r w:rsidR="00437A85">
        <w:t xml:space="preserve"> system</w:t>
      </w:r>
      <w:r w:rsidR="002F1072" w:rsidRPr="00E90DD3">
        <w:t xml:space="preserve"> and b) promulgating</w:t>
      </w:r>
      <w:r w:rsidR="009C2250" w:rsidRPr="00E90DD3">
        <w:t xml:space="preserve"> the </w:t>
      </w:r>
      <w:r>
        <w:t>‘</w:t>
      </w:r>
      <w:r w:rsidR="009C2250" w:rsidRPr="00E90DD3">
        <w:t>state of the asset</w:t>
      </w:r>
      <w:r>
        <w:t>’</w:t>
      </w:r>
      <w:r w:rsidR="009C2250" w:rsidRPr="00E90DD3">
        <w:t xml:space="preserve"> (e.g., </w:t>
      </w:r>
      <w:r w:rsidR="002F1072" w:rsidRPr="00E90DD3">
        <w:t xml:space="preserve">pulling an asset from distribution when its </w:t>
      </w:r>
      <w:r w:rsidR="009C2250" w:rsidRPr="00E90DD3">
        <w:t>usage rights have</w:t>
      </w:r>
      <w:r w:rsidR="002F1072" w:rsidRPr="00E90DD3">
        <w:t xml:space="preserve"> expired</w:t>
      </w:r>
      <w:r w:rsidR="009C2250" w:rsidRPr="00E90DD3">
        <w:t>). This is a hub-and-spoke system</w:t>
      </w:r>
      <w:r>
        <w:t xml:space="preserve"> with the ability to update the state</w:t>
      </w:r>
      <w:r w:rsidR="009C2250" w:rsidRPr="00E90DD3">
        <w:t>.</w:t>
      </w:r>
    </w:p>
    <w:p w:rsidR="009C2250" w:rsidRPr="00E90DD3" w:rsidRDefault="009C2250" w:rsidP="00020D7A">
      <w:pPr>
        <w:pStyle w:val="ListParagraph"/>
        <w:numPr>
          <w:ilvl w:val="0"/>
          <w:numId w:val="4"/>
        </w:numPr>
      </w:pPr>
      <w:r w:rsidRPr="00E90DD3">
        <w:t>Linear or cyclical work flow</w:t>
      </w:r>
      <w:r w:rsidR="00020D7A">
        <w:t>s</w:t>
      </w:r>
      <w:r w:rsidRPr="00E90DD3">
        <w:t xml:space="preserve">, where </w:t>
      </w:r>
      <w:r w:rsidR="00020D7A">
        <w:t>an</w:t>
      </w:r>
      <w:r w:rsidRPr="00E90DD3">
        <w:t xml:space="preserve"> asset travels through different systems in its lifetime. Sometimes, the question is which system has control of the asset at any given time.</w:t>
      </w:r>
      <w:r w:rsidR="00BB3E9B" w:rsidRPr="00E90DD3">
        <w:t xml:space="preserve"> There’s a need to get the systems to talk to one another and communicate the current state of the asset. This is more complex when multiple org</w:t>
      </w:r>
      <w:r w:rsidR="002F1072" w:rsidRPr="00E90DD3">
        <w:t>anization</w:t>
      </w:r>
      <w:r w:rsidR="00BB3E9B" w:rsidRPr="00E90DD3">
        <w:t>s are collaborating on the asset. Without a standard, you can get into a security nightmare—</w:t>
      </w:r>
      <w:r w:rsidR="002F1072" w:rsidRPr="00E90DD3">
        <w:t>it can be</w:t>
      </w:r>
      <w:r w:rsidR="00BB3E9B" w:rsidRPr="00E90DD3">
        <w:t xml:space="preserve"> </w:t>
      </w:r>
      <w:r w:rsidR="002F1072" w:rsidRPr="00E90DD3">
        <w:t>un</w:t>
      </w:r>
      <w:r w:rsidR="00BB3E9B" w:rsidRPr="00E90DD3">
        <w:t xml:space="preserve">clear who has control, </w:t>
      </w:r>
      <w:proofErr w:type="gramStart"/>
      <w:r w:rsidR="00BB3E9B" w:rsidRPr="00E90DD3">
        <w:t>who</w:t>
      </w:r>
      <w:proofErr w:type="gramEnd"/>
      <w:r w:rsidR="00BB3E9B" w:rsidRPr="00E90DD3">
        <w:t xml:space="preserve"> has the latest version, </w:t>
      </w:r>
      <w:r w:rsidR="002F1072" w:rsidRPr="00E90DD3">
        <w:t>etc</w:t>
      </w:r>
      <w:r w:rsidR="00BB3E9B" w:rsidRPr="00E90DD3">
        <w:t xml:space="preserve">. This is where an extension of CMIS might cover 70-80% of what’s needed. </w:t>
      </w:r>
      <w:r w:rsidR="00437A85">
        <w:t xml:space="preserve">I’m curious if ICOM </w:t>
      </w:r>
      <w:r w:rsidR="00BB3E9B" w:rsidRPr="00E90DD3">
        <w:t xml:space="preserve">can express in a business language what it means when one system hands off an asset </w:t>
      </w:r>
      <w:r w:rsidR="00437A85">
        <w:t>to another system.</w:t>
      </w:r>
      <w:r w:rsidR="00BB3E9B" w:rsidRPr="00E90DD3">
        <w:t xml:space="preserve"> </w:t>
      </w:r>
    </w:p>
    <w:p w:rsidR="00BB3E9B" w:rsidRPr="00E90DD3" w:rsidRDefault="00BB3E9B" w:rsidP="00E90DD3">
      <w:r w:rsidRPr="00E90DD3">
        <w:t xml:space="preserve">That’s the problem space as I see it.  If we can find a standard that covers these requirements without being too onerous to implement, </w:t>
      </w:r>
      <w:r w:rsidR="009A20DA" w:rsidRPr="00E90DD3">
        <w:t>it</w:t>
      </w:r>
      <w:r w:rsidRPr="00E90DD3">
        <w:t xml:space="preserve"> would be </w:t>
      </w:r>
      <w:r w:rsidR="009A20DA" w:rsidRPr="00E90DD3">
        <w:t>very useful</w:t>
      </w:r>
      <w:r w:rsidRPr="00E90DD3">
        <w:t>.</w:t>
      </w:r>
    </w:p>
    <w:p w:rsidR="00BB3E9B" w:rsidRPr="00E90DD3" w:rsidRDefault="00BB3E9B" w:rsidP="00E90DD3"/>
    <w:p w:rsidR="00020D7A" w:rsidRPr="00726924" w:rsidRDefault="00143524" w:rsidP="00E90DD3">
      <w:pPr>
        <w:rPr>
          <w:color w:val="365F91" w:themeColor="accent1" w:themeShade="BF"/>
        </w:rPr>
      </w:pPr>
      <w:r w:rsidRPr="00726924">
        <w:rPr>
          <w:color w:val="365F91" w:themeColor="accent1" w:themeShade="BF"/>
        </w:rPr>
        <w:t xml:space="preserve">3. </w:t>
      </w:r>
      <w:hyperlink r:id="rId7" w:history="1">
        <w:r w:rsidRPr="00726924">
          <w:rPr>
            <w:rStyle w:val="Hyperlink"/>
            <w:color w:val="365F91" w:themeColor="accent1" w:themeShade="BF"/>
          </w:rPr>
          <w:t>Building blocks of DAM interoperability</w:t>
        </w:r>
      </w:hyperlink>
      <w:r w:rsidRPr="00726924">
        <w:rPr>
          <w:color w:val="365F91" w:themeColor="accent1" w:themeShade="BF"/>
        </w:rPr>
        <w:t xml:space="preserve"> (Ralph Windsor)                </w:t>
      </w:r>
    </w:p>
    <w:p w:rsidR="00BB3E9B" w:rsidRPr="00E90DD3" w:rsidRDefault="00BB3E9B" w:rsidP="00E90DD3">
      <w:r w:rsidRPr="00020D7A">
        <w:rPr>
          <w:i/>
        </w:rPr>
        <w:t>Ralph:</w:t>
      </w:r>
      <w:r w:rsidRPr="00E90DD3">
        <w:t xml:space="preserve">  There are hundreds of DAM vendors, </w:t>
      </w:r>
      <w:r w:rsidR="009A20DA" w:rsidRPr="00E90DD3">
        <w:t xml:space="preserve">big and small; </w:t>
      </w:r>
      <w:r w:rsidRPr="00E90DD3">
        <w:t>the vendor market is fragmented</w:t>
      </w:r>
      <w:r w:rsidR="00437A85">
        <w:t>,</w:t>
      </w:r>
      <w:r w:rsidRPr="00E90DD3">
        <w:t xml:space="preserve"> and it’s getting worse</w:t>
      </w:r>
      <w:r w:rsidR="009A20DA" w:rsidRPr="00E90DD3">
        <w:t>. DAM c</w:t>
      </w:r>
      <w:r w:rsidRPr="00E90DD3">
        <w:t xml:space="preserve">rosses a range of asset types--videos, images, documents, records. CMIS is very good, </w:t>
      </w:r>
      <w:r w:rsidR="009A20DA" w:rsidRPr="00E90DD3">
        <w:t xml:space="preserve">very </w:t>
      </w:r>
      <w:r w:rsidR="00020D7A">
        <w:t>comprehensive.  It</w:t>
      </w:r>
      <w:r w:rsidR="00020D7A" w:rsidRPr="00E90DD3">
        <w:t xml:space="preserve"> maps nicely by supporting rendition, directories, class</w:t>
      </w:r>
      <w:r w:rsidR="00020D7A">
        <w:t xml:space="preserve">ification hierarchy, arbitrary </w:t>
      </w:r>
      <w:r w:rsidR="00020D7A" w:rsidRPr="00E90DD3">
        <w:t xml:space="preserve">directional relationship (containment). </w:t>
      </w:r>
      <w:r w:rsidR="00020D7A">
        <w:t xml:space="preserve">But there is a lack where </w:t>
      </w:r>
      <w:r w:rsidR="00020D7A" w:rsidRPr="00E90DD3">
        <w:t xml:space="preserve">you have multiple layers of metadata </w:t>
      </w:r>
      <w:r w:rsidR="00020D7A">
        <w:t>(e.g.,</w:t>
      </w:r>
      <w:r w:rsidR="00020D7A" w:rsidRPr="00E90DD3">
        <w:t xml:space="preserve"> security elements, usage rights, </w:t>
      </w:r>
      <w:proofErr w:type="gramStart"/>
      <w:r w:rsidR="00020D7A" w:rsidRPr="00E90DD3">
        <w:t>descriptive</w:t>
      </w:r>
      <w:proofErr w:type="gramEnd"/>
      <w:r w:rsidR="00020D7A" w:rsidRPr="00E90DD3">
        <w:t xml:space="preserve"> data</w:t>
      </w:r>
      <w:r w:rsidR="00020D7A">
        <w:t>)</w:t>
      </w:r>
      <w:r w:rsidR="00020D7A" w:rsidRPr="00E90DD3">
        <w:t>. There is a need to separate out object properties, property colle</w:t>
      </w:r>
      <w:r w:rsidR="00020D7A">
        <w:t>ctions-- 'first class objects'--</w:t>
      </w:r>
      <w:r w:rsidRPr="00E90DD3">
        <w:t xml:space="preserve">but it’s too complicated to implement by </w:t>
      </w:r>
      <w:r w:rsidR="009A20DA" w:rsidRPr="00E90DD3">
        <w:t>many</w:t>
      </w:r>
      <w:r w:rsidRPr="00E90DD3">
        <w:t xml:space="preserve"> of </w:t>
      </w:r>
      <w:r w:rsidR="009A20DA" w:rsidRPr="00E90DD3">
        <w:t xml:space="preserve">the </w:t>
      </w:r>
      <w:r w:rsidRPr="00E90DD3">
        <w:t xml:space="preserve">vendors in the market (especially </w:t>
      </w:r>
      <w:r w:rsidR="009A20DA" w:rsidRPr="00E90DD3">
        <w:t>the smaller ones</w:t>
      </w:r>
      <w:r w:rsidRPr="00E90DD3">
        <w:t xml:space="preserve">). Getting </w:t>
      </w:r>
      <w:r w:rsidR="009A20DA" w:rsidRPr="00E90DD3">
        <w:t>CMIS</w:t>
      </w:r>
      <w:r w:rsidRPr="00E90DD3">
        <w:t xml:space="preserve"> into use across the whole of the DAM industry </w:t>
      </w:r>
      <w:r w:rsidR="009A20DA" w:rsidRPr="00E90DD3">
        <w:t>i</w:t>
      </w:r>
      <w:r w:rsidRPr="00E90DD3">
        <w:t xml:space="preserve">s unlikely. Instead, we need a precursor to CMIS or </w:t>
      </w:r>
      <w:r w:rsidR="009A20DA" w:rsidRPr="00E90DD3">
        <w:t>a specification</w:t>
      </w:r>
      <w:r w:rsidRPr="00E90DD3">
        <w:t xml:space="preserve"> that would fit underneath the strata of CMIS.</w:t>
      </w:r>
    </w:p>
    <w:p w:rsidR="00A970FF" w:rsidRDefault="009A20DA" w:rsidP="00E90DD3">
      <w:r w:rsidRPr="00E90DD3">
        <w:lastRenderedPageBreak/>
        <w:t>There are four b</w:t>
      </w:r>
      <w:r w:rsidR="00BB3E9B" w:rsidRPr="00E90DD3">
        <w:t>uilding blocks</w:t>
      </w:r>
      <w:r w:rsidRPr="00E90DD3">
        <w:t xml:space="preserve"> to address</w:t>
      </w:r>
      <w:r w:rsidR="00BB3E9B" w:rsidRPr="00E90DD3">
        <w:t xml:space="preserve">: </w:t>
      </w:r>
      <w:r w:rsidRPr="00E90DD3">
        <w:t>l</w:t>
      </w:r>
      <w:r w:rsidR="00BB3E9B" w:rsidRPr="00E90DD3">
        <w:t>inked data, global asset identifier</w:t>
      </w:r>
      <w:r w:rsidR="00437A85">
        <w:t>s</w:t>
      </w:r>
      <w:r w:rsidR="00BB3E9B" w:rsidRPr="00E90DD3">
        <w:t xml:space="preserve">, asset registries (image registries where copyright owners </w:t>
      </w:r>
      <w:r w:rsidRPr="00E90DD3">
        <w:t>can</w:t>
      </w:r>
      <w:r w:rsidR="00BB3E9B" w:rsidRPr="00E90DD3">
        <w:t xml:space="preserve"> register their interest in </w:t>
      </w:r>
      <w:r w:rsidRPr="00E90DD3">
        <w:t>intellectual property</w:t>
      </w:r>
      <w:r w:rsidR="00BB3E9B" w:rsidRPr="00E90DD3">
        <w:t xml:space="preserve">), </w:t>
      </w:r>
      <w:r w:rsidRPr="00E90DD3">
        <w:t xml:space="preserve">and </w:t>
      </w:r>
      <w:r w:rsidR="00BB3E9B" w:rsidRPr="00E90DD3">
        <w:t xml:space="preserve">metadata (IPTC format in XMP). It </w:t>
      </w:r>
      <w:r w:rsidRPr="00E90DD3">
        <w:t>would be</w:t>
      </w:r>
      <w:r w:rsidR="00BB3E9B" w:rsidRPr="00E90DD3">
        <w:t xml:space="preserve"> easier to fit </w:t>
      </w:r>
      <w:r w:rsidRPr="00E90DD3">
        <w:t>just those blocks together--</w:t>
      </w:r>
      <w:r w:rsidR="00BB3E9B" w:rsidRPr="00E90DD3">
        <w:t>vendors could actually do i</w:t>
      </w:r>
      <w:r w:rsidRPr="00E90DD3">
        <w:t>t without too much difficulty. I’m thinking about s</w:t>
      </w:r>
      <w:r w:rsidR="00BB3E9B" w:rsidRPr="00E90DD3">
        <w:t>omethin</w:t>
      </w:r>
      <w:r w:rsidRPr="00E90DD3">
        <w:t>g like DNS for digital assets. Just a</w:t>
      </w:r>
      <w:r w:rsidR="00BB3E9B" w:rsidRPr="00E90DD3">
        <w:t xml:space="preserve">s DNS tells location and ownership, we need a model that does the same for </w:t>
      </w:r>
      <w:r w:rsidRPr="00E90DD3">
        <w:t>digital assets</w:t>
      </w:r>
      <w:r w:rsidR="00BB3E9B" w:rsidRPr="00E90DD3">
        <w:t xml:space="preserve">. </w:t>
      </w:r>
      <w:r w:rsidR="00A970FF" w:rsidRPr="00E90DD3">
        <w:t>T</w:t>
      </w:r>
      <w:r w:rsidR="00020D7A">
        <w:t>here are t</w:t>
      </w:r>
      <w:r w:rsidR="00A970FF" w:rsidRPr="00E90DD3">
        <w:t xml:space="preserve">wo </w:t>
      </w:r>
      <w:r w:rsidR="00020D7A">
        <w:t xml:space="preserve">big </w:t>
      </w:r>
      <w:r w:rsidR="00A970FF" w:rsidRPr="00E90DD3">
        <w:t xml:space="preserve">objectives/trends to leverage: 1) protect </w:t>
      </w:r>
      <w:r w:rsidRPr="00E90DD3">
        <w:t xml:space="preserve">the </w:t>
      </w:r>
      <w:r w:rsidR="00A970FF" w:rsidRPr="00E90DD3">
        <w:t>rights of copyright owners and 2) address vendor interoperability in an easier way.</w:t>
      </w:r>
    </w:p>
    <w:p w:rsidR="009A20DA" w:rsidRPr="00020D7A" w:rsidRDefault="009A20DA" w:rsidP="00E90DD3">
      <w:pPr>
        <w:rPr>
          <w:i/>
        </w:rPr>
      </w:pPr>
      <w:r w:rsidRPr="00020D7A">
        <w:rPr>
          <w:i/>
        </w:rPr>
        <w:t>Group discussed whether</w:t>
      </w:r>
      <w:r w:rsidR="00A970FF" w:rsidRPr="00020D7A">
        <w:rPr>
          <w:i/>
        </w:rPr>
        <w:t xml:space="preserve"> CMIS </w:t>
      </w:r>
      <w:r w:rsidRPr="00020D7A">
        <w:rPr>
          <w:i/>
        </w:rPr>
        <w:t>really is too complex.</w:t>
      </w:r>
    </w:p>
    <w:p w:rsidR="00A970FF" w:rsidRPr="00E90DD3" w:rsidRDefault="00A970FF" w:rsidP="00E90DD3">
      <w:r w:rsidRPr="00020D7A">
        <w:rPr>
          <w:i/>
        </w:rPr>
        <w:t>Ralph:</w:t>
      </w:r>
      <w:r w:rsidRPr="00E90DD3">
        <w:t xml:space="preserve"> </w:t>
      </w:r>
      <w:r w:rsidR="009A20DA" w:rsidRPr="00E90DD3">
        <w:t>CMIS is large. T</w:t>
      </w:r>
      <w:r w:rsidRPr="00E90DD3">
        <w:t>here’s a feature</w:t>
      </w:r>
      <w:r w:rsidR="009A20DA" w:rsidRPr="00E90DD3">
        <w:t>s</w:t>
      </w:r>
      <w:r w:rsidRPr="00E90DD3">
        <w:t xml:space="preserve"> arm</w:t>
      </w:r>
      <w:r w:rsidR="009A20DA" w:rsidRPr="00E90DD3">
        <w:t>s</w:t>
      </w:r>
      <w:r w:rsidRPr="00E90DD3">
        <w:t xml:space="preserve">-race in the industry…unless the client asks for CMIS (and </w:t>
      </w:r>
      <w:r w:rsidR="009A20DA" w:rsidRPr="00E90DD3">
        <w:t>most</w:t>
      </w:r>
      <w:r w:rsidRPr="00E90DD3">
        <w:t xml:space="preserve"> don’t know to ask for it), the vendor will take a </w:t>
      </w:r>
      <w:r w:rsidR="00020D7A">
        <w:t>simpler, more proprietary path.</w:t>
      </w:r>
    </w:p>
    <w:p w:rsidR="00A970FF" w:rsidRPr="00020D7A" w:rsidRDefault="009A20DA" w:rsidP="00E90DD3">
      <w:pPr>
        <w:rPr>
          <w:i/>
        </w:rPr>
      </w:pPr>
      <w:r w:rsidRPr="00020D7A">
        <w:rPr>
          <w:i/>
        </w:rPr>
        <w:t xml:space="preserve">Group debated the level of customer demand for CMIS and the length of time needed to develop a </w:t>
      </w:r>
      <w:r w:rsidR="00A970FF" w:rsidRPr="00020D7A">
        <w:rPr>
          <w:i/>
        </w:rPr>
        <w:t>simple integration.</w:t>
      </w:r>
    </w:p>
    <w:p w:rsidR="00A970FF" w:rsidRPr="00E90DD3" w:rsidRDefault="00A970FF" w:rsidP="00E90DD3">
      <w:r w:rsidRPr="00020D7A">
        <w:rPr>
          <w:i/>
        </w:rPr>
        <w:t>Ralph:</w:t>
      </w:r>
      <w:r w:rsidRPr="00E90DD3">
        <w:t xml:space="preserve"> Maybe CMIS is recognized as a</w:t>
      </w:r>
      <w:r w:rsidR="009A20DA" w:rsidRPr="00E90DD3">
        <w:t xml:space="preserve"> priority for large customer installations, b</w:t>
      </w:r>
      <w:r w:rsidRPr="00E90DD3">
        <w:t>ut other u</w:t>
      </w:r>
      <w:r w:rsidR="00020D7A">
        <w:t>se cases need something faster.</w:t>
      </w:r>
    </w:p>
    <w:p w:rsidR="00D61E47" w:rsidRPr="00E90DD3" w:rsidRDefault="00A970FF" w:rsidP="00E90DD3">
      <w:r w:rsidRPr="00020D7A">
        <w:rPr>
          <w:i/>
        </w:rPr>
        <w:t>Mike:</w:t>
      </w:r>
      <w:r w:rsidRPr="00E90DD3">
        <w:t xml:space="preserve"> I </w:t>
      </w:r>
      <w:r w:rsidR="009A20DA" w:rsidRPr="00E90DD3">
        <w:t>spent some time trying</w:t>
      </w:r>
      <w:r w:rsidRPr="00E90DD3">
        <w:t xml:space="preserve"> to map CMIS to DAM concepts. </w:t>
      </w:r>
      <w:r w:rsidR="009A20DA" w:rsidRPr="00E90DD3">
        <w:t>CMIS</w:t>
      </w:r>
      <w:r w:rsidRPr="00E90DD3">
        <w:t xml:space="preserve"> covers a gr</w:t>
      </w:r>
      <w:r w:rsidR="009A20DA" w:rsidRPr="00E90DD3">
        <w:t xml:space="preserve">eat deal of the ground already, but there </w:t>
      </w:r>
      <w:r w:rsidRPr="00E90DD3">
        <w:t xml:space="preserve">is an area where there’s a lack.  In DAM, you can have multiple layers of metadata, some of which have </w:t>
      </w:r>
      <w:r w:rsidR="009A20DA" w:rsidRPr="00E90DD3">
        <w:t xml:space="preserve">specific </w:t>
      </w:r>
      <w:r w:rsidRPr="00E90DD3">
        <w:t xml:space="preserve">security </w:t>
      </w:r>
      <w:r w:rsidR="009A20DA" w:rsidRPr="00E90DD3">
        <w:t>associations</w:t>
      </w:r>
      <w:r w:rsidRPr="00E90DD3">
        <w:t>, (</w:t>
      </w:r>
      <w:r w:rsidR="00740DBF" w:rsidRPr="00E90DD3">
        <w:t xml:space="preserve">e.g., </w:t>
      </w:r>
      <w:r w:rsidRPr="00E90DD3">
        <w:t>technical data, usage rights, legal, Duplin Core style descriptive metadata)—these are all handled separate</w:t>
      </w:r>
      <w:r w:rsidR="00740DBF" w:rsidRPr="00E90DD3">
        <w:t xml:space="preserve">ly. </w:t>
      </w:r>
      <w:r w:rsidRPr="00E90DD3">
        <w:t xml:space="preserve"> </w:t>
      </w:r>
      <w:r w:rsidR="00D61E47" w:rsidRPr="00E90DD3">
        <w:t xml:space="preserve">You could </w:t>
      </w:r>
      <w:r w:rsidR="00740DBF" w:rsidRPr="00E90DD3">
        <w:t>probably do</w:t>
      </w:r>
      <w:r w:rsidR="00D61E47" w:rsidRPr="00E90DD3">
        <w:t xml:space="preserve"> it with CMIS, but it would be complex and might require a lot of documentation to des</w:t>
      </w:r>
      <w:r w:rsidR="00726924">
        <w:t>cribe how to achieve</w:t>
      </w:r>
      <w:r w:rsidR="00437A85">
        <w:t xml:space="preserve"> it</w:t>
      </w:r>
      <w:r w:rsidR="00726924">
        <w:t>.</w:t>
      </w:r>
    </w:p>
    <w:p w:rsidR="00D61E47" w:rsidRPr="00E90DD3" w:rsidRDefault="00D61E47" w:rsidP="00E90DD3">
      <w:r w:rsidRPr="00726924">
        <w:rPr>
          <w:i/>
        </w:rPr>
        <w:t>Todd:</w:t>
      </w:r>
      <w:r w:rsidRPr="00E90DD3">
        <w:t xml:space="preserve"> The challenge we hav</w:t>
      </w:r>
      <w:r w:rsidR="00740DBF" w:rsidRPr="00E90DD3">
        <w:t>e is around the business rules and semantics--</w:t>
      </w:r>
      <w:r w:rsidRPr="00E90DD3">
        <w:t>what can or should happen to th</w:t>
      </w:r>
      <w:r w:rsidR="00740DBF" w:rsidRPr="00E90DD3">
        <w:t>is asset or its parent or deriva</w:t>
      </w:r>
      <w:r w:rsidRPr="00E90DD3">
        <w:t>tives? How do we</w:t>
      </w:r>
      <w:r w:rsidR="00740DBF" w:rsidRPr="00E90DD3">
        <w:t xml:space="preserve"> capture and codify these rules?</w:t>
      </w:r>
      <w:r w:rsidRPr="00E90DD3">
        <w:t xml:space="preserve"> The second </w:t>
      </w:r>
      <w:r w:rsidR="00740DBF" w:rsidRPr="00E90DD3">
        <w:t>issue</w:t>
      </w:r>
      <w:r w:rsidRPr="00E90DD3">
        <w:t xml:space="preserve"> is the single point of truth for auditin</w:t>
      </w:r>
      <w:r w:rsidR="00740DBF" w:rsidRPr="00E90DD3">
        <w:t>g. W</w:t>
      </w:r>
      <w:r w:rsidRPr="00E90DD3">
        <w:t xml:space="preserve">e need to show business intelligence around the use of the asset in downstream systems, </w:t>
      </w:r>
      <w:r w:rsidR="00740DBF" w:rsidRPr="00E90DD3">
        <w:t xml:space="preserve">round-trip. For example, </w:t>
      </w:r>
      <w:r w:rsidRPr="00E90DD3">
        <w:t xml:space="preserve">I distribute </w:t>
      </w:r>
      <w:r w:rsidR="00740DBF" w:rsidRPr="00E90DD3">
        <w:t>an</w:t>
      </w:r>
      <w:r w:rsidRPr="00E90DD3">
        <w:t xml:space="preserve"> asset for </w:t>
      </w:r>
      <w:r w:rsidR="00740DBF" w:rsidRPr="00E90DD3">
        <w:t>a specific purpose</w:t>
      </w:r>
      <w:r w:rsidRPr="00E90DD3">
        <w:t xml:space="preserve">, but I want it to come back home when </w:t>
      </w:r>
      <w:r w:rsidR="00740DBF" w:rsidRPr="00E90DD3">
        <w:t>the prescribed</w:t>
      </w:r>
      <w:r w:rsidRPr="00E90DD3">
        <w:t xml:space="preserve"> conditions are met. How do we capture those capabilities </w:t>
      </w:r>
      <w:r w:rsidR="00740DBF" w:rsidRPr="00E90DD3">
        <w:t>and requirements?</w:t>
      </w:r>
    </w:p>
    <w:p w:rsidR="00E80E65" w:rsidRPr="00E90DD3" w:rsidRDefault="00D61E47" w:rsidP="00E90DD3">
      <w:proofErr w:type="spellStart"/>
      <w:r w:rsidRPr="00726924">
        <w:rPr>
          <w:i/>
        </w:rPr>
        <w:t>Arun</w:t>
      </w:r>
      <w:proofErr w:type="spellEnd"/>
      <w:r w:rsidRPr="00726924">
        <w:rPr>
          <w:i/>
        </w:rPr>
        <w:t>:</w:t>
      </w:r>
      <w:r w:rsidRPr="00E90DD3">
        <w:t xml:space="preserve"> We see these issues too in TV and broadcasting. </w:t>
      </w:r>
      <w:r w:rsidR="0054352B" w:rsidRPr="00E90DD3">
        <w:t xml:space="preserve"> </w:t>
      </w:r>
      <w:r w:rsidR="00740DBF" w:rsidRPr="00E90DD3">
        <w:t>We also still have a big job of getting</w:t>
      </w:r>
      <w:r w:rsidR="0054352B" w:rsidRPr="00E90DD3">
        <w:t xml:space="preserve"> content off legacy ta</w:t>
      </w:r>
      <w:r w:rsidR="00740DBF" w:rsidRPr="00E90DD3">
        <w:t>pe systems into current systems.</w:t>
      </w:r>
      <w:r w:rsidR="0054352B" w:rsidRPr="00E90DD3">
        <w:t xml:space="preserve"> There’s so much metadata for these assets that needs to be preserved. There’s only so much you can do as a single vendor. </w:t>
      </w:r>
      <w:r w:rsidR="00740DBF" w:rsidRPr="00E90DD3">
        <w:t xml:space="preserve">A draft version of FIMS </w:t>
      </w:r>
      <w:r w:rsidR="00437A85">
        <w:t>(</w:t>
      </w:r>
      <w:r w:rsidR="0054352B" w:rsidRPr="00E90DD3">
        <w:t>Fra</w:t>
      </w:r>
      <w:r w:rsidR="00740DBF" w:rsidRPr="00E90DD3">
        <w:t>mework for Interoperable Media Systems</w:t>
      </w:r>
      <w:r w:rsidR="00437A85">
        <w:t>)</w:t>
      </w:r>
      <w:r w:rsidR="0054352B" w:rsidRPr="00E90DD3">
        <w:t xml:space="preserve"> came out last year, but </w:t>
      </w:r>
      <w:r w:rsidR="00740DBF" w:rsidRPr="00E90DD3">
        <w:t xml:space="preserve">so far </w:t>
      </w:r>
      <w:r w:rsidR="0054352B" w:rsidRPr="00E90DD3">
        <w:t>no</w:t>
      </w:r>
      <w:r w:rsidR="00654A9C">
        <w:t xml:space="preserve"> </w:t>
      </w:r>
      <w:r w:rsidR="00654A9C">
        <w:t>MAM (media asset management)</w:t>
      </w:r>
      <w:r w:rsidR="0054352B" w:rsidRPr="00E90DD3">
        <w:t xml:space="preserve"> vendors are claiming compliance. </w:t>
      </w:r>
      <w:r w:rsidR="0078592C">
        <w:t>[</w:t>
      </w:r>
      <w:r w:rsidR="0078592C">
        <w:t>FIMS compliance assessment is very much a work in progress, and as such</w:t>
      </w:r>
      <w:r w:rsidR="0078592C">
        <w:t>,</w:t>
      </w:r>
      <w:r w:rsidR="0078592C">
        <w:t xml:space="preserve"> smaller, single-purpose self-contained systems may technically be considered compliant with much less effort th</w:t>
      </w:r>
      <w:r w:rsidR="0078592C">
        <w:t xml:space="preserve">an enterprise-wide MAM systems.] </w:t>
      </w:r>
      <w:r w:rsidR="0054352B" w:rsidRPr="00E90DD3">
        <w:t>There needs to be an incentive for vendors to implement. Cus</w:t>
      </w:r>
      <w:r w:rsidR="00740DBF" w:rsidRPr="00E90DD3">
        <w:t xml:space="preserve">tomer awareness of the benefits and customer demands are </w:t>
      </w:r>
      <w:proofErr w:type="gramStart"/>
      <w:r w:rsidR="0054352B" w:rsidRPr="00E90DD3">
        <w:t>key</w:t>
      </w:r>
      <w:proofErr w:type="gramEnd"/>
      <w:r w:rsidR="0054352B" w:rsidRPr="00E90DD3">
        <w:t>.</w:t>
      </w:r>
    </w:p>
    <w:p w:rsidR="00E80E65" w:rsidRDefault="00E80E65" w:rsidP="00E90DD3">
      <w:r w:rsidRPr="00E90DD3">
        <w:t xml:space="preserve">Two questions on conformance: Does CMIS address content versioning directly? </w:t>
      </w:r>
      <w:r w:rsidR="00726924">
        <w:t>How does it deal with security?</w:t>
      </w:r>
    </w:p>
    <w:p w:rsidR="00726924" w:rsidRPr="00E90DD3" w:rsidRDefault="00726924" w:rsidP="00E90DD3"/>
    <w:p w:rsidR="00437A85" w:rsidRDefault="00437A85" w:rsidP="00E90DD3">
      <w:pPr>
        <w:rPr>
          <w:color w:val="365F91" w:themeColor="accent1" w:themeShade="BF"/>
        </w:rPr>
      </w:pPr>
    </w:p>
    <w:p w:rsidR="00143524" w:rsidRDefault="00143524" w:rsidP="00E90DD3">
      <w:pPr>
        <w:rPr>
          <w:color w:val="365F91" w:themeColor="accent1" w:themeShade="BF"/>
        </w:rPr>
      </w:pPr>
      <w:r w:rsidRPr="00726924">
        <w:rPr>
          <w:color w:val="365F91" w:themeColor="accent1" w:themeShade="BF"/>
        </w:rPr>
        <w:t>4. How does CMIS fit? (David Choy)</w:t>
      </w:r>
    </w:p>
    <w:p w:rsidR="00437A85" w:rsidRDefault="00E80E65" w:rsidP="00E90DD3">
      <w:bookmarkStart w:id="0" w:name="_GoBack"/>
      <w:bookmarkEnd w:id="0"/>
      <w:r w:rsidRPr="00726924">
        <w:rPr>
          <w:i/>
        </w:rPr>
        <w:t>David:</w:t>
      </w:r>
      <w:r w:rsidRPr="00E90DD3">
        <w:t xml:space="preserve"> There’s a lot to talk about on this topic. </w:t>
      </w:r>
      <w:r w:rsidR="00740DBF" w:rsidRPr="00E90DD3">
        <w:t xml:space="preserve">We’re running short of time, so I’ll be brief. </w:t>
      </w:r>
      <w:r w:rsidRPr="00E90DD3">
        <w:t xml:space="preserve">CMIS supports different object types, content streams, </w:t>
      </w:r>
      <w:r w:rsidR="00740DBF" w:rsidRPr="00E90DD3">
        <w:t xml:space="preserve">and </w:t>
      </w:r>
      <w:r w:rsidRPr="00E90DD3">
        <w:t xml:space="preserve">type hierarchy with inheritance. </w:t>
      </w:r>
      <w:r w:rsidR="0078592C">
        <w:rPr>
          <w:rFonts w:ascii="Calibri" w:hAnsi="Calibri"/>
        </w:rPr>
        <w:t>CMIS defines several object types, each with system-maintained properties and user-maintained properties. User can add more properties by defining subtypes.</w:t>
      </w:r>
      <w:r w:rsidR="0078592C">
        <w:rPr>
          <w:rFonts w:ascii="Calibri" w:hAnsi="Calibri"/>
        </w:rPr>
        <w:t xml:space="preserve"> </w:t>
      </w:r>
      <w:r w:rsidR="00726924" w:rsidRPr="00E90DD3">
        <w:t xml:space="preserve">CMIS addresses versioning. CMIS tries to come up with </w:t>
      </w:r>
      <w:r w:rsidR="00726924">
        <w:t xml:space="preserve">single version. </w:t>
      </w:r>
      <w:r w:rsidR="00726924" w:rsidRPr="00E90DD3">
        <w:t>Access control is used</w:t>
      </w:r>
      <w:r w:rsidR="00726924">
        <w:t xml:space="preserve"> in CMIS on individual objects. </w:t>
      </w:r>
    </w:p>
    <w:p w:rsidR="00437A85" w:rsidRDefault="00726924" w:rsidP="00E90DD3">
      <w:r w:rsidRPr="00E90DD3">
        <w:t xml:space="preserve">CMIS could help in defining data types to describe digital assets, type </w:t>
      </w:r>
      <w:r w:rsidR="00437A85">
        <w:t xml:space="preserve">hierarchy (types and subtypes). </w:t>
      </w:r>
      <w:r w:rsidR="00E80E65" w:rsidRPr="00E90DD3">
        <w:t xml:space="preserve">You can leverage CMIS to simplify the implementation of a DAM-compliant server. This may be sufficient, but sometimes, you may want to open </w:t>
      </w:r>
      <w:r w:rsidR="00740DBF" w:rsidRPr="00E90DD3">
        <w:t>the C</w:t>
      </w:r>
      <w:r w:rsidR="00E80E65" w:rsidRPr="00E90DD3">
        <w:t xml:space="preserve">MIS interface to allow the client to access the DAM asset through CMIS, even though the client may not use all the DAM functions by bypassing the DAM server. </w:t>
      </w:r>
    </w:p>
    <w:p w:rsidR="00437A85" w:rsidRDefault="00437A85" w:rsidP="00E90DD3">
      <w:r w:rsidRPr="00E90DD3">
        <w:t>App</w:t>
      </w:r>
      <w:r>
        <w:t>lications</w:t>
      </w:r>
      <w:r w:rsidRPr="00E90DD3">
        <w:t xml:space="preserve"> can add metadata, DAM vendors can define additional sub-types properties, </w:t>
      </w:r>
      <w:r>
        <w:t xml:space="preserve">and </w:t>
      </w:r>
      <w:r w:rsidRPr="00E90DD3">
        <w:t>add to CMIS implementations such that the ‘CMIS client to access DAM interface.’ DAM semantics could be pushed down into CMIS layer, CMIS will consider this. DAM implementation/application can use the 'retention and hold' capability built into CMIS. CMIS could add these additional features.</w:t>
      </w:r>
    </w:p>
    <w:p w:rsidR="00143524" w:rsidRDefault="00E80E65" w:rsidP="00E90DD3">
      <w:r w:rsidRPr="00E90DD3">
        <w:t xml:space="preserve">The </w:t>
      </w:r>
      <w:r w:rsidR="00740DBF" w:rsidRPr="00E90DD3">
        <w:t xml:space="preserve">CMIS </w:t>
      </w:r>
      <w:r w:rsidRPr="00E90DD3">
        <w:t>TC would be happy to cons</w:t>
      </w:r>
      <w:r w:rsidR="00740DBF" w:rsidRPr="00E90DD3">
        <w:t>ider additional DAM functions. We’ve done this in other areas. I</w:t>
      </w:r>
      <w:r w:rsidRPr="00E90DD3">
        <w:t>n CMIS 1.1</w:t>
      </w:r>
      <w:r w:rsidR="00740DBF" w:rsidRPr="00E90DD3">
        <w:t>, for example,</w:t>
      </w:r>
      <w:r w:rsidRPr="00E90DD3">
        <w:t xml:space="preserve"> we introduced new capabilities to support records management systems</w:t>
      </w:r>
      <w:r w:rsidR="00740DBF" w:rsidRPr="00E90DD3">
        <w:t>. If</w:t>
      </w:r>
      <w:r w:rsidR="00310A4D" w:rsidRPr="00E90DD3">
        <w:t xml:space="preserve"> a new DAM extender had similar requirements, the CMIS TC would be interested in address</w:t>
      </w:r>
      <w:r w:rsidR="00740DBF" w:rsidRPr="00E90DD3">
        <w:t>ing</w:t>
      </w:r>
      <w:r w:rsidR="00310A4D" w:rsidRPr="00E90DD3">
        <w:t xml:space="preserve"> those.</w:t>
      </w:r>
    </w:p>
    <w:p w:rsidR="00726924" w:rsidRPr="00E90DD3" w:rsidRDefault="00726924" w:rsidP="00726924">
      <w:r w:rsidRPr="00726924">
        <w:rPr>
          <w:i/>
        </w:rPr>
        <w:t>Mike:</w:t>
      </w:r>
      <w:r w:rsidRPr="00E90DD3">
        <w:t xml:space="preserve"> What does a minimum implementation of CMIS looks like?</w:t>
      </w:r>
    </w:p>
    <w:p w:rsidR="00726924" w:rsidRPr="00E90DD3" w:rsidRDefault="00726924" w:rsidP="00726924">
      <w:r w:rsidRPr="00726924">
        <w:rPr>
          <w:i/>
        </w:rPr>
        <w:t>David:</w:t>
      </w:r>
      <w:r w:rsidRPr="00E90DD3">
        <w:t xml:space="preserve"> Essentially, CMIS will support data type information updates, update retrieve, search capability, and relationships of objects. It will allow applications to build peer-to-peer and let you manage other objects individually. For people who are not interested in building a CMIS server from scratch, there are open source servers on the market.</w:t>
      </w:r>
    </w:p>
    <w:p w:rsidR="00726924" w:rsidRPr="00E90DD3" w:rsidRDefault="00726924" w:rsidP="00E90DD3"/>
    <w:p w:rsidR="00143524" w:rsidRPr="00726924" w:rsidRDefault="00143524" w:rsidP="00E90DD3">
      <w:pPr>
        <w:rPr>
          <w:color w:val="365F91" w:themeColor="accent1" w:themeShade="BF"/>
        </w:rPr>
      </w:pPr>
      <w:r w:rsidRPr="00726924">
        <w:rPr>
          <w:color w:val="365F91" w:themeColor="accent1" w:themeShade="BF"/>
        </w:rPr>
        <w:t xml:space="preserve">5. How </w:t>
      </w:r>
      <w:r w:rsidR="00740DBF" w:rsidRPr="00726924">
        <w:rPr>
          <w:color w:val="365F91" w:themeColor="accent1" w:themeShade="BF"/>
        </w:rPr>
        <w:t xml:space="preserve">does ICOM fit? (Ken </w:t>
      </w:r>
      <w:proofErr w:type="spellStart"/>
      <w:r w:rsidR="00740DBF" w:rsidRPr="00726924">
        <w:rPr>
          <w:color w:val="365F91" w:themeColor="accent1" w:themeShade="BF"/>
        </w:rPr>
        <w:t>Baclawski</w:t>
      </w:r>
      <w:proofErr w:type="spellEnd"/>
      <w:r w:rsidR="00740DBF" w:rsidRPr="00726924">
        <w:rPr>
          <w:color w:val="365F91" w:themeColor="accent1" w:themeShade="BF"/>
        </w:rPr>
        <w:t>)</w:t>
      </w:r>
    </w:p>
    <w:p w:rsidR="00310A4D" w:rsidRPr="00E90DD3" w:rsidRDefault="00310A4D" w:rsidP="00E90DD3">
      <w:r w:rsidRPr="00726924">
        <w:rPr>
          <w:i/>
        </w:rPr>
        <w:t>Ken:</w:t>
      </w:r>
      <w:r w:rsidRPr="00E90DD3">
        <w:t xml:space="preserve"> ICOM builds on the basis of CMIS. It provides for collaboration among systems. It has specific profiles for digital object types (wikis, email, forums, etc.). </w:t>
      </w:r>
      <w:r w:rsidR="00740DBF" w:rsidRPr="00E90DD3">
        <w:t xml:space="preserve">Both CMIS and </w:t>
      </w:r>
      <w:r w:rsidRPr="00E90DD3">
        <w:t>ICOM would be a good basis for a standard on DAM. We can go into mor</w:t>
      </w:r>
      <w:r w:rsidR="00726924">
        <w:t xml:space="preserve">e details on a follow-up call. </w:t>
      </w:r>
    </w:p>
    <w:p w:rsidR="00310A4D" w:rsidRPr="00E90DD3" w:rsidRDefault="00310A4D" w:rsidP="00E90DD3"/>
    <w:p w:rsidR="00143524" w:rsidRPr="00726924" w:rsidRDefault="00143524" w:rsidP="00E90DD3">
      <w:pPr>
        <w:rPr>
          <w:color w:val="365F91" w:themeColor="accent1" w:themeShade="BF"/>
        </w:rPr>
      </w:pPr>
      <w:r w:rsidRPr="00726924">
        <w:rPr>
          <w:color w:val="365F91" w:themeColor="accent1" w:themeShade="BF"/>
        </w:rPr>
        <w:t>6. Is there a need for a new standard or a profile/e</w:t>
      </w:r>
      <w:r w:rsidR="00945287" w:rsidRPr="00726924">
        <w:rPr>
          <w:color w:val="365F91" w:themeColor="accent1" w:themeShade="BF"/>
        </w:rPr>
        <w:t>xtension of existing standard?</w:t>
      </w:r>
    </w:p>
    <w:p w:rsidR="00A970FF" w:rsidRPr="00E90DD3" w:rsidRDefault="00310A4D" w:rsidP="00E90DD3">
      <w:r w:rsidRPr="00726924">
        <w:rPr>
          <w:i/>
        </w:rPr>
        <w:t>Chet:</w:t>
      </w:r>
      <w:r w:rsidR="00726924">
        <w:t xml:space="preserve"> This has been a great discussion, but we are running out of time. R</w:t>
      </w:r>
      <w:r w:rsidRPr="00E90DD3">
        <w:t>ather than address next steps on this</w:t>
      </w:r>
      <w:r w:rsidR="00726924">
        <w:t xml:space="preserve"> call</w:t>
      </w:r>
      <w:r w:rsidRPr="00E90DD3">
        <w:t>, let’</w:t>
      </w:r>
      <w:r w:rsidR="00945287" w:rsidRPr="00E90DD3">
        <w:t>s distribute these minutes, further d</w:t>
      </w:r>
      <w:r w:rsidRPr="00E90DD3">
        <w:t xml:space="preserve">iscuss online, </w:t>
      </w:r>
      <w:r w:rsidR="00945287" w:rsidRPr="00E90DD3">
        <w:t xml:space="preserve">and </w:t>
      </w:r>
      <w:r w:rsidRPr="00E90DD3">
        <w:t>schedule another call.</w:t>
      </w:r>
    </w:p>
    <w:sectPr w:rsidR="00A970FF" w:rsidRPr="00E90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78F5"/>
    <w:multiLevelType w:val="hybridMultilevel"/>
    <w:tmpl w:val="22D0F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606BC"/>
    <w:multiLevelType w:val="hybridMultilevel"/>
    <w:tmpl w:val="10504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D1612"/>
    <w:multiLevelType w:val="hybridMultilevel"/>
    <w:tmpl w:val="E836F1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C6FDC"/>
    <w:multiLevelType w:val="hybridMultilevel"/>
    <w:tmpl w:val="C226C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F2"/>
    <w:rsid w:val="00020D7A"/>
    <w:rsid w:val="000636F2"/>
    <w:rsid w:val="00143524"/>
    <w:rsid w:val="001D4469"/>
    <w:rsid w:val="002F1072"/>
    <w:rsid w:val="00310A4D"/>
    <w:rsid w:val="0033015F"/>
    <w:rsid w:val="00437A85"/>
    <w:rsid w:val="0054352B"/>
    <w:rsid w:val="00654A9C"/>
    <w:rsid w:val="006F7129"/>
    <w:rsid w:val="00726924"/>
    <w:rsid w:val="00740DBF"/>
    <w:rsid w:val="0078592C"/>
    <w:rsid w:val="00901529"/>
    <w:rsid w:val="00945287"/>
    <w:rsid w:val="009A20DA"/>
    <w:rsid w:val="009C2250"/>
    <w:rsid w:val="00A970FF"/>
    <w:rsid w:val="00BB3E9B"/>
    <w:rsid w:val="00D61E47"/>
    <w:rsid w:val="00E80E65"/>
    <w:rsid w:val="00E90DD3"/>
    <w:rsid w:val="00F4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446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7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712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446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7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712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9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2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3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4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6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9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9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2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3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42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63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692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8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3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mswire.com/cms/digital-asset-management/the-building-blocks-of-digital-asset-management-interoperability-021996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meboy.com/2013/08/01/towards-a-dam-interoperability-standar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CarolGeyer</dc:creator>
  <cp:lastModifiedBy>CarolGeyer</cp:lastModifiedBy>
  <cp:revision>6</cp:revision>
  <dcterms:created xsi:type="dcterms:W3CDTF">2013-09-16T15:09:00Z</dcterms:created>
  <dcterms:modified xsi:type="dcterms:W3CDTF">2013-09-17T15:06:00Z</dcterms:modified>
</cp:coreProperties>
</file>