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76" w:rsidRDefault="00BC5BD4" w:rsidP="005D16EA">
      <w:pPr>
        <w:pStyle w:val="Heading1"/>
        <w:jc w:val="center"/>
      </w:pPr>
      <w:r>
        <w:t>Videos</w:t>
      </w:r>
      <w:r>
        <w:t xml:space="preserve"> - </w:t>
      </w:r>
      <w:r w:rsidR="003A768F">
        <w:t xml:space="preserve">EDXL </w:t>
      </w:r>
      <w:r>
        <w:t xml:space="preserve">Suite of Standards </w:t>
      </w:r>
    </w:p>
    <w:p w:rsidR="001C2BA4" w:rsidRPr="00271955" w:rsidRDefault="008875BC">
      <w:pPr>
        <w:rPr>
          <w:rFonts w:ascii="Arial" w:hAnsi="Arial" w:cs="Arial"/>
          <w:sz w:val="20"/>
          <w:szCs w:val="20"/>
        </w:rPr>
      </w:pPr>
      <w:r w:rsidRPr="00271955">
        <w:rPr>
          <w:rFonts w:ascii="Arial" w:hAnsi="Arial" w:cs="Arial"/>
          <w:sz w:val="20"/>
          <w:szCs w:val="20"/>
        </w:rPr>
        <w:t xml:space="preserve">The Emergency Management Adoption </w:t>
      </w:r>
      <w:r w:rsidR="003A1900">
        <w:rPr>
          <w:rFonts w:ascii="Arial" w:hAnsi="Arial" w:cs="Arial"/>
          <w:sz w:val="20"/>
          <w:szCs w:val="20"/>
        </w:rPr>
        <w:t xml:space="preserve">Technical Committee (TC) </w:t>
      </w:r>
      <w:r w:rsidRPr="00271955">
        <w:rPr>
          <w:rFonts w:ascii="Arial" w:hAnsi="Arial" w:cs="Arial"/>
          <w:sz w:val="20"/>
          <w:szCs w:val="20"/>
        </w:rPr>
        <w:t>– Collateral and Documents Subcommittee</w:t>
      </w:r>
      <w:r w:rsidR="003A1900">
        <w:rPr>
          <w:rFonts w:ascii="Arial" w:hAnsi="Arial" w:cs="Arial"/>
          <w:sz w:val="20"/>
          <w:szCs w:val="20"/>
        </w:rPr>
        <w:t xml:space="preserve"> (SC)</w:t>
      </w:r>
      <w:r w:rsidRPr="00271955">
        <w:rPr>
          <w:rFonts w:ascii="Arial" w:hAnsi="Arial" w:cs="Arial"/>
          <w:sz w:val="20"/>
          <w:szCs w:val="20"/>
        </w:rPr>
        <w:t xml:space="preserve"> </w:t>
      </w:r>
      <w:r w:rsidR="006375B4">
        <w:rPr>
          <w:rFonts w:ascii="Arial" w:hAnsi="Arial" w:cs="Arial"/>
          <w:sz w:val="20"/>
          <w:szCs w:val="20"/>
        </w:rPr>
        <w:t>is considering</w:t>
      </w:r>
      <w:r w:rsidR="002146B5">
        <w:rPr>
          <w:rFonts w:ascii="Arial" w:hAnsi="Arial" w:cs="Arial"/>
          <w:sz w:val="20"/>
          <w:szCs w:val="20"/>
        </w:rPr>
        <w:t xml:space="preserve"> development of</w:t>
      </w:r>
      <w:r w:rsidR="00AC4F1A" w:rsidRPr="00271955">
        <w:rPr>
          <w:rFonts w:ascii="Arial" w:hAnsi="Arial" w:cs="Arial"/>
          <w:sz w:val="20"/>
          <w:szCs w:val="20"/>
        </w:rPr>
        <w:t xml:space="preserve"> </w:t>
      </w:r>
      <w:r w:rsidRPr="00271955">
        <w:rPr>
          <w:rFonts w:ascii="Arial" w:hAnsi="Arial" w:cs="Arial"/>
          <w:sz w:val="20"/>
          <w:szCs w:val="20"/>
        </w:rPr>
        <w:t>a series of videos to enhance awareness of the EDXL suite of standards. Currently, one video is available on EDXL-Common Alerting Protocol</w:t>
      </w:r>
      <w:r w:rsidR="00080C76" w:rsidRPr="00271955">
        <w:rPr>
          <w:rFonts w:ascii="Arial" w:hAnsi="Arial" w:cs="Arial"/>
          <w:sz w:val="20"/>
          <w:szCs w:val="20"/>
        </w:rPr>
        <w:t xml:space="preserve"> (CAP)</w:t>
      </w:r>
      <w:r w:rsidR="00EE2D4E">
        <w:rPr>
          <w:rStyle w:val="FootnoteReference"/>
          <w:rFonts w:ascii="Arial" w:hAnsi="Arial" w:cs="Arial"/>
          <w:sz w:val="20"/>
          <w:szCs w:val="20"/>
        </w:rPr>
        <w:footnoteReference w:id="1"/>
      </w:r>
      <w:r w:rsidRPr="00271955">
        <w:rPr>
          <w:rFonts w:ascii="Arial" w:hAnsi="Arial" w:cs="Arial"/>
          <w:sz w:val="20"/>
          <w:szCs w:val="20"/>
        </w:rPr>
        <w:t xml:space="preserve">. </w:t>
      </w:r>
      <w:r w:rsidR="00156291">
        <w:rPr>
          <w:rFonts w:ascii="Arial" w:hAnsi="Arial" w:cs="Arial"/>
          <w:sz w:val="20"/>
          <w:szCs w:val="20"/>
        </w:rPr>
        <w:t>A</w:t>
      </w:r>
      <w:r w:rsidR="00AC4F1A" w:rsidRPr="00271955">
        <w:rPr>
          <w:rFonts w:ascii="Arial" w:hAnsi="Arial" w:cs="Arial"/>
          <w:sz w:val="20"/>
          <w:szCs w:val="20"/>
        </w:rPr>
        <w:t xml:space="preserve">dditional </w:t>
      </w:r>
      <w:r w:rsidR="001C2BA4" w:rsidRPr="00271955">
        <w:rPr>
          <w:rFonts w:ascii="Arial" w:hAnsi="Arial" w:cs="Arial"/>
          <w:sz w:val="20"/>
          <w:szCs w:val="20"/>
        </w:rPr>
        <w:t xml:space="preserve">videos </w:t>
      </w:r>
      <w:r w:rsidR="002146B5">
        <w:rPr>
          <w:rFonts w:ascii="Arial" w:hAnsi="Arial" w:cs="Arial"/>
          <w:sz w:val="20"/>
          <w:szCs w:val="20"/>
        </w:rPr>
        <w:t>will</w:t>
      </w:r>
      <w:r w:rsidR="001C2BA4" w:rsidRPr="00271955">
        <w:rPr>
          <w:rFonts w:ascii="Arial" w:hAnsi="Arial" w:cs="Arial"/>
          <w:sz w:val="20"/>
          <w:szCs w:val="20"/>
        </w:rPr>
        <w:t xml:space="preserve"> cover how the EDXL </w:t>
      </w:r>
      <w:proofErr w:type="gramStart"/>
      <w:r w:rsidR="001C2BA4" w:rsidRPr="00271955">
        <w:rPr>
          <w:rFonts w:ascii="Arial" w:hAnsi="Arial" w:cs="Arial"/>
          <w:sz w:val="20"/>
          <w:szCs w:val="20"/>
        </w:rPr>
        <w:t>suite of standards work</w:t>
      </w:r>
      <w:proofErr w:type="gramEnd"/>
      <w:r w:rsidR="001C2BA4" w:rsidRPr="00271955">
        <w:rPr>
          <w:rFonts w:ascii="Arial" w:hAnsi="Arial" w:cs="Arial"/>
          <w:sz w:val="20"/>
          <w:szCs w:val="20"/>
        </w:rPr>
        <w:t xml:space="preserve"> together and then focus on individual EDXL standards (DE, HAVE, and RM). </w:t>
      </w:r>
      <w:r w:rsidR="00D52FA8" w:rsidRPr="00271955">
        <w:rPr>
          <w:rFonts w:ascii="Arial" w:hAnsi="Arial" w:cs="Arial"/>
          <w:sz w:val="20"/>
          <w:szCs w:val="20"/>
        </w:rPr>
        <w:t>As new sp</w:t>
      </w:r>
      <w:r w:rsidR="006375B4">
        <w:rPr>
          <w:rFonts w:ascii="Arial" w:hAnsi="Arial" w:cs="Arial"/>
          <w:sz w:val="20"/>
          <w:szCs w:val="20"/>
        </w:rPr>
        <w:t xml:space="preserve">ecifications are published they </w:t>
      </w:r>
      <w:r w:rsidR="002146B5">
        <w:rPr>
          <w:rFonts w:ascii="Arial" w:hAnsi="Arial" w:cs="Arial"/>
          <w:sz w:val="20"/>
          <w:szCs w:val="20"/>
        </w:rPr>
        <w:t>will</w:t>
      </w:r>
      <w:r w:rsidR="00D52FA8" w:rsidRPr="00271955">
        <w:rPr>
          <w:rFonts w:ascii="Arial" w:hAnsi="Arial" w:cs="Arial"/>
          <w:sz w:val="20"/>
          <w:szCs w:val="20"/>
        </w:rPr>
        <w:t xml:space="preserve"> be considered by the Subcommittee for </w:t>
      </w:r>
      <w:r w:rsidR="00AC4F1A" w:rsidRPr="00271955">
        <w:rPr>
          <w:rFonts w:ascii="Arial" w:hAnsi="Arial" w:cs="Arial"/>
          <w:sz w:val="20"/>
          <w:szCs w:val="20"/>
        </w:rPr>
        <w:t xml:space="preserve">future video development. </w:t>
      </w:r>
    </w:p>
    <w:p w:rsidR="00337F9B" w:rsidRDefault="00337F9B" w:rsidP="00337F9B">
      <w:pPr>
        <w:pStyle w:val="Heading2"/>
      </w:pPr>
      <w:r>
        <w:t>Approach</w:t>
      </w:r>
    </w:p>
    <w:p w:rsidR="00FD042D" w:rsidRPr="00271955" w:rsidRDefault="008C1AC6">
      <w:pPr>
        <w:rPr>
          <w:rFonts w:ascii="Arial" w:hAnsi="Arial" w:cs="Arial"/>
          <w:color w:val="000000"/>
          <w:sz w:val="20"/>
          <w:szCs w:val="20"/>
          <w:lang w:val="en"/>
        </w:rPr>
      </w:pPr>
      <w:r w:rsidRPr="00271955">
        <w:rPr>
          <w:rFonts w:ascii="Arial" w:hAnsi="Arial" w:cs="Arial"/>
          <w:color w:val="000000"/>
          <w:sz w:val="20"/>
          <w:szCs w:val="20"/>
          <w:lang w:val="en"/>
        </w:rPr>
        <w:t xml:space="preserve">The following approach is recommended for </w:t>
      </w:r>
      <w:r w:rsidR="00156291">
        <w:rPr>
          <w:rFonts w:ascii="Arial" w:hAnsi="Arial" w:cs="Arial"/>
          <w:color w:val="000000"/>
          <w:sz w:val="20"/>
          <w:szCs w:val="20"/>
          <w:lang w:val="en"/>
        </w:rPr>
        <w:t xml:space="preserve">the development of </w:t>
      </w:r>
      <w:r w:rsidR="006375B4">
        <w:rPr>
          <w:rFonts w:ascii="Arial" w:hAnsi="Arial" w:cs="Arial"/>
          <w:color w:val="000000"/>
          <w:sz w:val="20"/>
          <w:szCs w:val="20"/>
          <w:lang w:val="en"/>
        </w:rPr>
        <w:t>an introductory</w:t>
      </w:r>
      <w:r w:rsidR="00156291">
        <w:rPr>
          <w:rFonts w:ascii="Arial" w:hAnsi="Arial" w:cs="Arial"/>
          <w:color w:val="000000"/>
          <w:sz w:val="20"/>
          <w:szCs w:val="20"/>
          <w:lang w:val="en"/>
        </w:rPr>
        <w:t xml:space="preserve"> video on the EDXL suite of standards. </w:t>
      </w:r>
    </w:p>
    <w:p w:rsidR="00232398" w:rsidRPr="00232398" w:rsidRDefault="005A52B6" w:rsidP="00232398">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Identify</w:t>
      </w:r>
      <w:r w:rsidR="00110534" w:rsidRPr="004630BD">
        <w:rPr>
          <w:rFonts w:ascii="Arial" w:hAnsi="Arial" w:cs="Arial"/>
          <w:b/>
          <w:color w:val="000000"/>
          <w:sz w:val="20"/>
          <w:szCs w:val="20"/>
          <w:lang w:val="en"/>
        </w:rPr>
        <w:t xml:space="preserve"> Format</w:t>
      </w:r>
      <w:r w:rsidR="005F02C2" w:rsidRPr="004630BD">
        <w:rPr>
          <w:rFonts w:ascii="Arial" w:hAnsi="Arial" w:cs="Arial"/>
          <w:b/>
          <w:color w:val="000000"/>
          <w:sz w:val="20"/>
          <w:szCs w:val="20"/>
          <w:lang w:val="en"/>
        </w:rPr>
        <w:t xml:space="preserve"> and Length</w:t>
      </w:r>
      <w:r w:rsidR="008C1AC6" w:rsidRPr="004630BD">
        <w:rPr>
          <w:rFonts w:ascii="Arial" w:hAnsi="Arial" w:cs="Arial"/>
          <w:b/>
          <w:color w:val="000000"/>
          <w:sz w:val="20"/>
          <w:szCs w:val="20"/>
          <w:lang w:val="en"/>
        </w:rPr>
        <w:t>:</w:t>
      </w:r>
      <w:r w:rsidR="004630BD">
        <w:rPr>
          <w:rFonts w:ascii="Arial" w:hAnsi="Arial" w:cs="Arial"/>
          <w:color w:val="000000"/>
          <w:sz w:val="20"/>
          <w:szCs w:val="20"/>
          <w:lang w:val="en"/>
        </w:rPr>
        <w:t xml:space="preserve"> </w:t>
      </w:r>
      <w:r w:rsidR="00156291" w:rsidRPr="004630BD">
        <w:rPr>
          <w:rFonts w:ascii="Arial" w:hAnsi="Arial" w:cs="Arial"/>
          <w:color w:val="000000"/>
          <w:sz w:val="20"/>
          <w:szCs w:val="20"/>
          <w:lang w:val="en"/>
        </w:rPr>
        <w:t>De</w:t>
      </w:r>
      <w:r w:rsidR="008C1AC6" w:rsidRPr="004630BD">
        <w:rPr>
          <w:rFonts w:ascii="Arial" w:hAnsi="Arial" w:cs="Arial"/>
          <w:color w:val="000000"/>
          <w:sz w:val="20"/>
          <w:szCs w:val="20"/>
          <w:lang w:val="en"/>
        </w:rPr>
        <w:t xml:space="preserve">termine if </w:t>
      </w:r>
      <w:r w:rsidR="00156291" w:rsidRPr="004630BD">
        <w:rPr>
          <w:rFonts w:ascii="Arial" w:hAnsi="Arial" w:cs="Arial"/>
          <w:color w:val="000000"/>
          <w:sz w:val="20"/>
          <w:szCs w:val="20"/>
          <w:lang w:val="en"/>
        </w:rPr>
        <w:t xml:space="preserve">the </w:t>
      </w:r>
      <w:r w:rsidR="005F02C2" w:rsidRPr="004630BD">
        <w:rPr>
          <w:rFonts w:ascii="Arial" w:hAnsi="Arial" w:cs="Arial"/>
          <w:color w:val="000000"/>
          <w:sz w:val="20"/>
          <w:szCs w:val="20"/>
          <w:lang w:val="en"/>
        </w:rPr>
        <w:t>sub</w:t>
      </w:r>
      <w:r w:rsidR="00156291" w:rsidRPr="004630BD">
        <w:rPr>
          <w:rFonts w:ascii="Arial" w:hAnsi="Arial" w:cs="Arial"/>
          <w:color w:val="000000"/>
          <w:sz w:val="20"/>
          <w:szCs w:val="20"/>
          <w:lang w:val="en"/>
        </w:rPr>
        <w:t>committee</w:t>
      </w:r>
      <w:r w:rsidR="008C1AC6" w:rsidRPr="004630BD">
        <w:rPr>
          <w:rFonts w:ascii="Arial" w:hAnsi="Arial" w:cs="Arial"/>
          <w:color w:val="000000"/>
          <w:sz w:val="20"/>
          <w:szCs w:val="20"/>
          <w:lang w:val="en"/>
        </w:rPr>
        <w:t xml:space="preserve"> prefer</w:t>
      </w:r>
      <w:r w:rsidR="00156291" w:rsidRPr="004630BD">
        <w:rPr>
          <w:rFonts w:ascii="Arial" w:hAnsi="Arial" w:cs="Arial"/>
          <w:color w:val="000000"/>
          <w:sz w:val="20"/>
          <w:szCs w:val="20"/>
          <w:lang w:val="en"/>
        </w:rPr>
        <w:t>s</w:t>
      </w:r>
      <w:r w:rsidR="008C1AC6" w:rsidRPr="004630BD">
        <w:rPr>
          <w:rFonts w:ascii="Arial" w:hAnsi="Arial" w:cs="Arial"/>
          <w:color w:val="000000"/>
          <w:sz w:val="20"/>
          <w:szCs w:val="20"/>
          <w:lang w:val="en"/>
        </w:rPr>
        <w:t xml:space="preserve"> a screen-only approach, a person with slides in a backdrop similar to </w:t>
      </w:r>
      <w:r w:rsidR="00156291" w:rsidRPr="004630BD">
        <w:rPr>
          <w:rFonts w:ascii="Arial" w:hAnsi="Arial" w:cs="Arial"/>
          <w:color w:val="000000"/>
          <w:sz w:val="20"/>
          <w:szCs w:val="20"/>
          <w:lang w:val="en"/>
        </w:rPr>
        <w:t xml:space="preserve">current </w:t>
      </w:r>
      <w:r w:rsidR="008C1AC6" w:rsidRPr="004630BD">
        <w:rPr>
          <w:rFonts w:ascii="Arial" w:hAnsi="Arial" w:cs="Arial"/>
          <w:color w:val="000000"/>
          <w:sz w:val="20"/>
          <w:szCs w:val="20"/>
          <w:lang w:val="en"/>
        </w:rPr>
        <w:t>CAP video, or another approach.</w:t>
      </w:r>
      <w:r w:rsidR="003F17E3" w:rsidRPr="004630BD">
        <w:rPr>
          <w:rFonts w:ascii="Arial" w:hAnsi="Arial" w:cs="Arial"/>
          <w:color w:val="000000"/>
          <w:sz w:val="20"/>
          <w:szCs w:val="20"/>
          <w:lang w:val="en"/>
        </w:rPr>
        <w:t xml:space="preserve"> </w:t>
      </w:r>
      <w:r w:rsidR="005F02C2" w:rsidRPr="004630BD">
        <w:rPr>
          <w:rFonts w:ascii="Arial" w:hAnsi="Arial" w:cs="Arial"/>
          <w:sz w:val="20"/>
          <w:szCs w:val="20"/>
        </w:rPr>
        <w:t xml:space="preserve">Recommend targeting ten minutes or less in length for this </w:t>
      </w:r>
      <w:r w:rsidR="006375B4">
        <w:rPr>
          <w:rFonts w:ascii="Arial" w:hAnsi="Arial" w:cs="Arial"/>
          <w:sz w:val="20"/>
          <w:szCs w:val="20"/>
        </w:rPr>
        <w:t>initial</w:t>
      </w:r>
      <w:r w:rsidR="005F02C2" w:rsidRPr="004630BD">
        <w:rPr>
          <w:rFonts w:ascii="Arial" w:hAnsi="Arial" w:cs="Arial"/>
          <w:sz w:val="20"/>
          <w:szCs w:val="20"/>
        </w:rPr>
        <w:t xml:space="preserve"> video.</w:t>
      </w:r>
    </w:p>
    <w:p w:rsidR="008C1AC6" w:rsidRPr="004630BD" w:rsidRDefault="008C1AC6"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Determine Primary Target Audience:</w:t>
      </w:r>
      <w:r w:rsidRPr="004630BD">
        <w:rPr>
          <w:rFonts w:ascii="Arial" w:hAnsi="Arial" w:cs="Arial"/>
          <w:color w:val="000000"/>
          <w:sz w:val="20"/>
          <w:szCs w:val="20"/>
          <w:lang w:val="en"/>
        </w:rPr>
        <w:t xml:space="preserve"> There are both Technical and non-Technical consumers of outreach materials. The video audience will need to be identified or portions targeted to various users.</w:t>
      </w:r>
      <w:r w:rsidR="00F55305">
        <w:rPr>
          <w:rFonts w:ascii="Arial" w:hAnsi="Arial" w:cs="Arial"/>
          <w:color w:val="000000"/>
          <w:sz w:val="20"/>
          <w:szCs w:val="20"/>
          <w:lang w:val="en"/>
        </w:rPr>
        <w:t xml:space="preserve"> The o</w:t>
      </w:r>
      <w:r w:rsidR="00C800DE" w:rsidRPr="004630BD">
        <w:rPr>
          <w:rFonts w:ascii="Arial" w:hAnsi="Arial" w:cs="Arial"/>
          <w:color w:val="000000"/>
          <w:sz w:val="20"/>
          <w:szCs w:val="20"/>
          <w:lang w:val="en"/>
        </w:rPr>
        <w:t xml:space="preserve">verall </w:t>
      </w:r>
      <w:r w:rsidR="005F02C2" w:rsidRPr="004630BD">
        <w:rPr>
          <w:rFonts w:ascii="Arial" w:hAnsi="Arial" w:cs="Arial"/>
          <w:color w:val="000000"/>
          <w:sz w:val="20"/>
          <w:szCs w:val="20"/>
          <w:lang w:val="en"/>
        </w:rPr>
        <w:t>p</w:t>
      </w:r>
      <w:r w:rsidR="00C800DE" w:rsidRPr="004630BD">
        <w:rPr>
          <w:rFonts w:ascii="Arial" w:hAnsi="Arial" w:cs="Arial"/>
          <w:color w:val="000000"/>
          <w:sz w:val="20"/>
          <w:szCs w:val="20"/>
          <w:lang w:val="en"/>
        </w:rPr>
        <w:t>urpose of these videos is to help facilitate education of organizations and individuals interested in learning about the Emergency Data Exchange Language (EDXL) Suite of Standards, how the standards work together, and how to go about implementing them.</w:t>
      </w:r>
    </w:p>
    <w:p w:rsidR="00BC5BD4" w:rsidRPr="004630BD" w:rsidRDefault="00BC5BD4" w:rsidP="00BC5BD4">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Verify Process with Adoption TC/OASIS Staff and outline Schedule:</w:t>
      </w:r>
      <w:r w:rsidRPr="004630BD">
        <w:rPr>
          <w:rFonts w:ascii="Arial" w:hAnsi="Arial" w:cs="Arial"/>
          <w:color w:val="000000"/>
          <w:sz w:val="20"/>
          <w:szCs w:val="20"/>
          <w:lang w:val="en"/>
        </w:rPr>
        <w:t xml:space="preserve"> Determine how videos are processed with OASIS staff including review processes, naming conventions, etc. </w:t>
      </w:r>
      <w:r>
        <w:rPr>
          <w:rFonts w:ascii="Arial" w:hAnsi="Arial" w:cs="Arial"/>
          <w:color w:val="000000"/>
          <w:sz w:val="20"/>
          <w:szCs w:val="20"/>
          <w:lang w:val="en"/>
        </w:rPr>
        <w:t>Determine any critical events that could leverage a video.</w:t>
      </w:r>
    </w:p>
    <w:p w:rsidR="00110534" w:rsidRPr="004630BD" w:rsidRDefault="00110534"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 xml:space="preserve">Prepare </w:t>
      </w:r>
      <w:r w:rsidR="00F55305">
        <w:rPr>
          <w:rFonts w:ascii="Arial" w:hAnsi="Arial" w:cs="Arial"/>
          <w:b/>
          <w:color w:val="000000"/>
          <w:sz w:val="20"/>
          <w:szCs w:val="20"/>
          <w:lang w:val="en"/>
        </w:rPr>
        <w:t xml:space="preserve">a </w:t>
      </w:r>
      <w:r w:rsidRPr="004630BD">
        <w:rPr>
          <w:rFonts w:ascii="Arial" w:hAnsi="Arial" w:cs="Arial"/>
          <w:b/>
          <w:color w:val="000000"/>
          <w:sz w:val="20"/>
          <w:szCs w:val="20"/>
          <w:lang w:val="en"/>
        </w:rPr>
        <w:t>Transcript</w:t>
      </w:r>
      <w:r w:rsidR="008C1AC6" w:rsidRPr="004630BD">
        <w:rPr>
          <w:rFonts w:ascii="Arial" w:hAnsi="Arial" w:cs="Arial"/>
          <w:b/>
          <w:color w:val="000000"/>
          <w:sz w:val="20"/>
          <w:szCs w:val="20"/>
          <w:lang w:val="en"/>
        </w:rPr>
        <w:t>:</w:t>
      </w:r>
      <w:r w:rsidR="008C1AC6" w:rsidRPr="004630BD">
        <w:rPr>
          <w:rFonts w:ascii="Arial" w:hAnsi="Arial" w:cs="Arial"/>
          <w:color w:val="000000"/>
          <w:sz w:val="20"/>
          <w:szCs w:val="20"/>
          <w:lang w:val="en"/>
        </w:rPr>
        <w:t xml:space="preserve"> A</w:t>
      </w:r>
      <w:r w:rsidR="0040770D" w:rsidRPr="004630BD">
        <w:rPr>
          <w:rFonts w:ascii="Arial" w:hAnsi="Arial" w:cs="Arial"/>
          <w:color w:val="000000"/>
          <w:sz w:val="20"/>
          <w:szCs w:val="20"/>
          <w:lang w:val="en"/>
        </w:rPr>
        <w:t xml:space="preserve"> written</w:t>
      </w:r>
      <w:r w:rsidR="008C1AC6" w:rsidRPr="004630BD">
        <w:rPr>
          <w:rFonts w:ascii="Arial" w:hAnsi="Arial" w:cs="Arial"/>
          <w:color w:val="000000"/>
          <w:sz w:val="20"/>
          <w:szCs w:val="20"/>
          <w:lang w:val="en"/>
        </w:rPr>
        <w:t xml:space="preserve"> transcript and accompanying set of slides/demonstrations will be developed and reviewed with the SC and Emergency Management Adoption TC</w:t>
      </w:r>
      <w:r w:rsidR="005F02C2" w:rsidRPr="004630BD">
        <w:rPr>
          <w:rFonts w:ascii="Arial" w:hAnsi="Arial" w:cs="Arial"/>
          <w:color w:val="000000"/>
          <w:sz w:val="20"/>
          <w:szCs w:val="20"/>
          <w:lang w:val="en"/>
        </w:rPr>
        <w:t xml:space="preserve"> as required</w:t>
      </w:r>
      <w:r w:rsidR="008C1AC6" w:rsidRPr="004630BD">
        <w:rPr>
          <w:rFonts w:ascii="Arial" w:hAnsi="Arial" w:cs="Arial"/>
          <w:color w:val="000000"/>
          <w:sz w:val="20"/>
          <w:szCs w:val="20"/>
          <w:lang w:val="en"/>
        </w:rPr>
        <w:t>. The initial materials for the transcript will be derived from current documentation on the EDXL suite of standards, EDXL-101 Webinars, and other public presentations.</w:t>
      </w:r>
      <w:r w:rsidR="005A52B6" w:rsidRPr="004630BD">
        <w:rPr>
          <w:rFonts w:ascii="Arial" w:hAnsi="Arial" w:cs="Arial"/>
          <w:color w:val="000000"/>
          <w:sz w:val="20"/>
          <w:szCs w:val="20"/>
          <w:lang w:val="en"/>
        </w:rPr>
        <w:t xml:space="preserve"> The transcript can be developed in Microsoft Word in parallel w</w:t>
      </w:r>
      <w:r w:rsidR="005F02C2" w:rsidRPr="004630BD">
        <w:rPr>
          <w:rFonts w:ascii="Arial" w:hAnsi="Arial" w:cs="Arial"/>
          <w:color w:val="000000"/>
          <w:sz w:val="20"/>
          <w:szCs w:val="20"/>
          <w:lang w:val="en"/>
        </w:rPr>
        <w:t>ith researching available tools for the actual video production.</w:t>
      </w:r>
    </w:p>
    <w:p w:rsidR="00110534" w:rsidRPr="004630BD" w:rsidRDefault="00110534"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Identify/Acquire Tools</w:t>
      </w:r>
      <w:r w:rsidR="008C1AC6" w:rsidRPr="004630BD">
        <w:rPr>
          <w:rFonts w:ascii="Arial" w:hAnsi="Arial" w:cs="Arial"/>
          <w:b/>
          <w:color w:val="000000"/>
          <w:sz w:val="20"/>
          <w:szCs w:val="20"/>
          <w:lang w:val="en"/>
        </w:rPr>
        <w:t>:</w:t>
      </w:r>
      <w:r w:rsidR="008C1AC6" w:rsidRPr="004630BD">
        <w:rPr>
          <w:rFonts w:ascii="Arial" w:hAnsi="Arial" w:cs="Arial"/>
          <w:color w:val="000000"/>
          <w:sz w:val="20"/>
          <w:szCs w:val="20"/>
          <w:lang w:val="en"/>
        </w:rPr>
        <w:t xml:space="preserve"> Tools such as </w:t>
      </w:r>
      <w:proofErr w:type="spellStart"/>
      <w:r w:rsidR="008C1AC6" w:rsidRPr="004630BD">
        <w:rPr>
          <w:rFonts w:ascii="Arial" w:hAnsi="Arial" w:cs="Arial"/>
          <w:color w:val="000000"/>
          <w:sz w:val="20"/>
          <w:szCs w:val="20"/>
          <w:lang w:val="en"/>
        </w:rPr>
        <w:t>Camtasia</w:t>
      </w:r>
      <w:proofErr w:type="spellEnd"/>
      <w:r w:rsidR="008C1AC6" w:rsidRPr="004630BD">
        <w:rPr>
          <w:rFonts w:ascii="Arial" w:hAnsi="Arial" w:cs="Arial"/>
          <w:color w:val="000000"/>
          <w:sz w:val="20"/>
          <w:szCs w:val="20"/>
          <w:lang w:val="en"/>
        </w:rPr>
        <w:t xml:space="preserve"> and Jing should be researched further. </w:t>
      </w:r>
      <w:bookmarkStart w:id="0" w:name="_GoBack"/>
      <w:bookmarkEnd w:id="0"/>
      <w:r w:rsidR="005F02C2" w:rsidRPr="004630BD">
        <w:rPr>
          <w:rFonts w:ascii="Arial" w:hAnsi="Arial" w:cs="Arial"/>
          <w:color w:val="000000"/>
          <w:sz w:val="20"/>
          <w:szCs w:val="20"/>
          <w:lang w:val="en"/>
        </w:rPr>
        <w:t>R</w:t>
      </w:r>
      <w:r w:rsidR="00305494" w:rsidRPr="004630BD">
        <w:rPr>
          <w:rFonts w:ascii="Arial" w:hAnsi="Arial" w:cs="Arial"/>
          <w:color w:val="000000"/>
          <w:sz w:val="20"/>
          <w:szCs w:val="20"/>
          <w:lang w:val="en"/>
        </w:rPr>
        <w:t xml:space="preserve">eview the instructions Eliot </w:t>
      </w:r>
      <w:r w:rsidR="005F02C2" w:rsidRPr="004630BD">
        <w:rPr>
          <w:rFonts w:ascii="Arial" w:hAnsi="Arial" w:cs="Arial"/>
          <w:color w:val="000000"/>
          <w:sz w:val="20"/>
          <w:szCs w:val="20"/>
          <w:lang w:val="en"/>
        </w:rPr>
        <w:t>provided from</w:t>
      </w:r>
      <w:r w:rsidR="00305494" w:rsidRPr="004630BD">
        <w:rPr>
          <w:rFonts w:ascii="Arial" w:hAnsi="Arial" w:cs="Arial"/>
          <w:color w:val="000000"/>
          <w:sz w:val="20"/>
          <w:szCs w:val="20"/>
          <w:lang w:val="en"/>
        </w:rPr>
        <w:t xml:space="preserve"> producing the CAP video. </w:t>
      </w:r>
      <w:r w:rsidR="008C1AC6" w:rsidRPr="004630BD">
        <w:rPr>
          <w:rFonts w:ascii="Arial" w:hAnsi="Arial" w:cs="Arial"/>
          <w:color w:val="000000"/>
          <w:sz w:val="20"/>
          <w:szCs w:val="20"/>
          <w:lang w:val="en"/>
        </w:rPr>
        <w:t>Consider if screen captions should be included.</w:t>
      </w:r>
    </w:p>
    <w:p w:rsidR="00110534" w:rsidRPr="004630BD" w:rsidRDefault="00110534"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Record Video</w:t>
      </w:r>
      <w:r w:rsidR="008C1AC6" w:rsidRPr="004630BD">
        <w:rPr>
          <w:rFonts w:ascii="Arial" w:hAnsi="Arial" w:cs="Arial"/>
          <w:b/>
          <w:color w:val="000000"/>
          <w:sz w:val="20"/>
          <w:szCs w:val="20"/>
          <w:lang w:val="en"/>
        </w:rPr>
        <w:t>:</w:t>
      </w:r>
      <w:r w:rsidR="008C1AC6" w:rsidRPr="004630BD">
        <w:rPr>
          <w:rFonts w:ascii="Arial" w:hAnsi="Arial" w:cs="Arial"/>
          <w:color w:val="000000"/>
          <w:sz w:val="20"/>
          <w:szCs w:val="20"/>
          <w:lang w:val="en"/>
        </w:rPr>
        <w:t xml:space="preserve"> The actual recording of the video(s) </w:t>
      </w:r>
      <w:r w:rsidR="003F17E3" w:rsidRPr="004630BD">
        <w:rPr>
          <w:rFonts w:ascii="Arial" w:hAnsi="Arial" w:cs="Arial"/>
          <w:color w:val="000000"/>
          <w:sz w:val="20"/>
          <w:szCs w:val="20"/>
          <w:lang w:val="en"/>
        </w:rPr>
        <w:t xml:space="preserve">will be </w:t>
      </w:r>
      <w:r w:rsidR="008C1AC6" w:rsidRPr="004630BD">
        <w:rPr>
          <w:rFonts w:ascii="Arial" w:hAnsi="Arial" w:cs="Arial"/>
          <w:color w:val="000000"/>
          <w:sz w:val="20"/>
          <w:szCs w:val="20"/>
          <w:lang w:val="en"/>
        </w:rPr>
        <w:t xml:space="preserve">performed by one or more members of the Subcommittee. This may include captures from the OASIS website, </w:t>
      </w:r>
      <w:r w:rsidR="003F17E3" w:rsidRPr="004630BD">
        <w:rPr>
          <w:rFonts w:ascii="Arial" w:hAnsi="Arial" w:cs="Arial"/>
          <w:color w:val="000000"/>
          <w:sz w:val="20"/>
          <w:szCs w:val="20"/>
          <w:lang w:val="en"/>
        </w:rPr>
        <w:t xml:space="preserve">documentation, </w:t>
      </w:r>
      <w:r w:rsidR="008C1AC6" w:rsidRPr="004630BD">
        <w:rPr>
          <w:rFonts w:ascii="Arial" w:hAnsi="Arial" w:cs="Arial"/>
          <w:color w:val="000000"/>
          <w:sz w:val="20"/>
          <w:szCs w:val="20"/>
          <w:lang w:val="en"/>
        </w:rPr>
        <w:t>a live demonstration showing cross-system data sharing, message samples, and</w:t>
      </w:r>
      <w:r w:rsidR="00F55305">
        <w:rPr>
          <w:rFonts w:ascii="Arial" w:hAnsi="Arial" w:cs="Arial"/>
          <w:color w:val="000000"/>
          <w:sz w:val="20"/>
          <w:szCs w:val="20"/>
          <w:lang w:val="en"/>
        </w:rPr>
        <w:t>/or</w:t>
      </w:r>
      <w:r w:rsidR="008C1AC6" w:rsidRPr="004630BD">
        <w:rPr>
          <w:rFonts w:ascii="Arial" w:hAnsi="Arial" w:cs="Arial"/>
          <w:color w:val="000000"/>
          <w:sz w:val="20"/>
          <w:szCs w:val="20"/>
          <w:lang w:val="en"/>
        </w:rPr>
        <w:t xml:space="preserve"> other </w:t>
      </w:r>
      <w:r w:rsidR="003F17E3" w:rsidRPr="004630BD">
        <w:rPr>
          <w:rFonts w:ascii="Arial" w:hAnsi="Arial" w:cs="Arial"/>
          <w:color w:val="000000"/>
          <w:sz w:val="20"/>
          <w:szCs w:val="20"/>
          <w:lang w:val="en"/>
        </w:rPr>
        <w:t>visuals</w:t>
      </w:r>
      <w:r w:rsidR="008C1AC6" w:rsidRPr="004630BD">
        <w:rPr>
          <w:rFonts w:ascii="Arial" w:hAnsi="Arial" w:cs="Arial"/>
          <w:color w:val="000000"/>
          <w:sz w:val="20"/>
          <w:szCs w:val="20"/>
          <w:lang w:val="en"/>
        </w:rPr>
        <w:t>.</w:t>
      </w:r>
    </w:p>
    <w:p w:rsidR="003E4E6B" w:rsidRPr="004630BD" w:rsidRDefault="003E4E6B"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Review</w:t>
      </w:r>
      <w:r w:rsidR="003F17E3" w:rsidRPr="004630BD">
        <w:rPr>
          <w:rFonts w:ascii="Arial" w:hAnsi="Arial" w:cs="Arial"/>
          <w:b/>
          <w:color w:val="000000"/>
          <w:sz w:val="20"/>
          <w:szCs w:val="20"/>
          <w:lang w:val="en"/>
        </w:rPr>
        <w:t xml:space="preserve"> Period</w:t>
      </w:r>
      <w:r w:rsidR="008C1AC6" w:rsidRPr="004630BD">
        <w:rPr>
          <w:rFonts w:ascii="Arial" w:hAnsi="Arial" w:cs="Arial"/>
          <w:b/>
          <w:color w:val="000000"/>
          <w:sz w:val="20"/>
          <w:szCs w:val="20"/>
          <w:lang w:val="en"/>
        </w:rPr>
        <w:t>:</w:t>
      </w:r>
      <w:r w:rsidR="008C1AC6" w:rsidRPr="004630BD">
        <w:rPr>
          <w:rFonts w:ascii="Arial" w:hAnsi="Arial" w:cs="Arial"/>
          <w:color w:val="000000"/>
          <w:sz w:val="20"/>
          <w:szCs w:val="20"/>
          <w:lang w:val="en"/>
        </w:rPr>
        <w:t xml:space="preserve"> </w:t>
      </w:r>
      <w:r w:rsidR="003F17E3" w:rsidRPr="004630BD">
        <w:rPr>
          <w:rFonts w:ascii="Arial" w:hAnsi="Arial" w:cs="Arial"/>
          <w:color w:val="000000"/>
          <w:sz w:val="20"/>
          <w:szCs w:val="20"/>
          <w:lang w:val="en"/>
        </w:rPr>
        <w:t>Incorporate comments and produce updated video.</w:t>
      </w:r>
    </w:p>
    <w:p w:rsidR="003E4E6B" w:rsidRPr="004630BD" w:rsidRDefault="003E4E6B" w:rsidP="004630BD">
      <w:pPr>
        <w:pStyle w:val="ListParagraph"/>
        <w:numPr>
          <w:ilvl w:val="0"/>
          <w:numId w:val="1"/>
        </w:numPr>
        <w:rPr>
          <w:rFonts w:ascii="Arial" w:hAnsi="Arial" w:cs="Arial"/>
          <w:color w:val="000000"/>
          <w:sz w:val="20"/>
          <w:szCs w:val="20"/>
          <w:lang w:val="en"/>
        </w:rPr>
      </w:pPr>
      <w:r w:rsidRPr="004630BD">
        <w:rPr>
          <w:rFonts w:ascii="Arial" w:hAnsi="Arial" w:cs="Arial"/>
          <w:b/>
          <w:color w:val="000000"/>
          <w:sz w:val="20"/>
          <w:szCs w:val="20"/>
          <w:lang w:val="en"/>
        </w:rPr>
        <w:t>Publish Video</w:t>
      </w:r>
      <w:r w:rsidR="00D27ABF" w:rsidRPr="004630BD">
        <w:rPr>
          <w:rFonts w:ascii="Arial" w:hAnsi="Arial" w:cs="Arial"/>
          <w:b/>
          <w:color w:val="000000"/>
          <w:sz w:val="20"/>
          <w:szCs w:val="20"/>
          <w:lang w:val="en"/>
        </w:rPr>
        <w:t>:</w:t>
      </w:r>
      <w:r w:rsidR="008C1AC6" w:rsidRPr="004630BD">
        <w:rPr>
          <w:rFonts w:ascii="Arial" w:hAnsi="Arial" w:cs="Arial"/>
          <w:color w:val="000000"/>
          <w:sz w:val="20"/>
          <w:szCs w:val="20"/>
          <w:lang w:val="en"/>
        </w:rPr>
        <w:t xml:space="preserve"> </w:t>
      </w:r>
      <w:r w:rsidR="005A52B6" w:rsidRPr="004630BD">
        <w:rPr>
          <w:rFonts w:ascii="Arial" w:hAnsi="Arial" w:cs="Arial"/>
          <w:color w:val="000000"/>
          <w:sz w:val="20"/>
          <w:szCs w:val="20"/>
          <w:lang w:val="en"/>
        </w:rPr>
        <w:t>Coordinate r</w:t>
      </w:r>
      <w:r w:rsidR="008C1AC6" w:rsidRPr="004630BD">
        <w:rPr>
          <w:rFonts w:ascii="Arial" w:hAnsi="Arial" w:cs="Arial"/>
          <w:color w:val="000000"/>
          <w:sz w:val="20"/>
          <w:szCs w:val="20"/>
          <w:lang w:val="en"/>
        </w:rPr>
        <w:t>el</w:t>
      </w:r>
      <w:r w:rsidR="005F02C2" w:rsidRPr="004630BD">
        <w:rPr>
          <w:rFonts w:ascii="Arial" w:hAnsi="Arial" w:cs="Arial"/>
          <w:color w:val="000000"/>
          <w:sz w:val="20"/>
          <w:szCs w:val="20"/>
          <w:lang w:val="en"/>
        </w:rPr>
        <w:t xml:space="preserve">ease and announcement of video (YouTube, LinkedIn, </w:t>
      </w:r>
      <w:r w:rsidR="004630BD">
        <w:rPr>
          <w:rFonts w:ascii="Arial" w:hAnsi="Arial" w:cs="Arial"/>
          <w:color w:val="000000"/>
          <w:sz w:val="20"/>
          <w:szCs w:val="20"/>
          <w:lang w:val="en"/>
        </w:rPr>
        <w:t>OASIS website, others</w:t>
      </w:r>
      <w:r w:rsidR="005F02C2" w:rsidRPr="004630BD">
        <w:rPr>
          <w:rFonts w:ascii="Arial" w:hAnsi="Arial" w:cs="Arial"/>
          <w:color w:val="000000"/>
          <w:sz w:val="20"/>
          <w:szCs w:val="20"/>
          <w:lang w:val="en"/>
        </w:rPr>
        <w:t>)</w:t>
      </w:r>
    </w:p>
    <w:p w:rsidR="00110534" w:rsidRPr="004630BD" w:rsidRDefault="00110534" w:rsidP="004630BD">
      <w:pPr>
        <w:pStyle w:val="ListParagraph"/>
        <w:numPr>
          <w:ilvl w:val="0"/>
          <w:numId w:val="1"/>
        </w:numPr>
        <w:rPr>
          <w:rFonts w:ascii="Arial" w:hAnsi="Arial" w:cs="Arial"/>
          <w:b/>
          <w:color w:val="000000"/>
          <w:sz w:val="20"/>
          <w:szCs w:val="20"/>
          <w:lang w:val="en"/>
        </w:rPr>
      </w:pPr>
      <w:r w:rsidRPr="004630BD">
        <w:rPr>
          <w:rFonts w:ascii="Arial" w:hAnsi="Arial" w:cs="Arial"/>
          <w:b/>
          <w:color w:val="000000"/>
          <w:sz w:val="20"/>
          <w:szCs w:val="20"/>
          <w:lang w:val="en"/>
        </w:rPr>
        <w:t xml:space="preserve">Document Video Production </w:t>
      </w:r>
      <w:r w:rsidR="005F02C2" w:rsidRPr="004630BD">
        <w:rPr>
          <w:rFonts w:ascii="Arial" w:hAnsi="Arial" w:cs="Arial"/>
          <w:b/>
          <w:color w:val="000000"/>
          <w:sz w:val="20"/>
          <w:szCs w:val="20"/>
          <w:lang w:val="en"/>
        </w:rPr>
        <w:t>Process.</w:t>
      </w:r>
      <w:r w:rsidR="004630BD">
        <w:rPr>
          <w:rFonts w:ascii="Arial" w:hAnsi="Arial" w:cs="Arial"/>
          <w:b/>
          <w:color w:val="000000"/>
          <w:sz w:val="20"/>
          <w:szCs w:val="20"/>
          <w:lang w:val="en"/>
        </w:rPr>
        <w:t xml:space="preserve"> </w:t>
      </w:r>
      <w:r w:rsidR="004630BD" w:rsidRPr="004630BD">
        <w:rPr>
          <w:rFonts w:ascii="Arial" w:hAnsi="Arial" w:cs="Arial"/>
          <w:color w:val="000000"/>
          <w:sz w:val="20"/>
          <w:szCs w:val="20"/>
          <w:lang w:val="en"/>
        </w:rPr>
        <w:t>Prepare a brief document for future reference summarizing the approach,</w:t>
      </w:r>
      <w:r w:rsidR="00F55305">
        <w:rPr>
          <w:rFonts w:ascii="Arial" w:hAnsi="Arial" w:cs="Arial"/>
          <w:color w:val="000000"/>
          <w:sz w:val="20"/>
          <w:szCs w:val="20"/>
          <w:lang w:val="en"/>
        </w:rPr>
        <w:t xml:space="preserve"> any</w:t>
      </w:r>
      <w:r w:rsidR="004630BD" w:rsidRPr="004630BD">
        <w:rPr>
          <w:rFonts w:ascii="Arial" w:hAnsi="Arial" w:cs="Arial"/>
          <w:color w:val="000000"/>
          <w:sz w:val="20"/>
          <w:szCs w:val="20"/>
          <w:lang w:val="en"/>
        </w:rPr>
        <w:t xml:space="preserve"> lessons learned, etc.</w:t>
      </w:r>
    </w:p>
    <w:p w:rsidR="00110534" w:rsidRDefault="00110534"/>
    <w:p w:rsidR="004630BD" w:rsidRDefault="004630BD" w:rsidP="005F02C2">
      <w:pPr>
        <w:pStyle w:val="Heading2"/>
      </w:pPr>
    </w:p>
    <w:p w:rsidR="00BA2AC6" w:rsidRPr="005F02C2" w:rsidRDefault="005A52B6" w:rsidP="005F02C2">
      <w:pPr>
        <w:pStyle w:val="Heading2"/>
      </w:pPr>
      <w:r>
        <w:t>References – Video and Webinar Library</w:t>
      </w:r>
    </w:p>
    <w:p w:rsidR="005F02C2" w:rsidRDefault="005F02C2" w:rsidP="00B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F1263" w:rsidRPr="003B2A1E" w:rsidRDefault="009F1263" w:rsidP="00B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3B2A1E">
        <w:rPr>
          <w:rFonts w:ascii="Arial" w:eastAsia="Times New Roman" w:hAnsi="Arial" w:cs="Arial"/>
          <w:b/>
          <w:sz w:val="20"/>
          <w:szCs w:val="20"/>
        </w:rPr>
        <w:t xml:space="preserve">Title: </w:t>
      </w:r>
      <w:r w:rsidR="00BA2AC6" w:rsidRPr="003B2A1E">
        <w:rPr>
          <w:rFonts w:ascii="Arial" w:eastAsia="Times New Roman" w:hAnsi="Arial" w:cs="Arial"/>
          <w:b/>
          <w:sz w:val="20"/>
          <w:szCs w:val="20"/>
        </w:rPr>
        <w:t xml:space="preserve">Introduction to </w:t>
      </w:r>
      <w:r w:rsidR="002077FC">
        <w:rPr>
          <w:rFonts w:ascii="Arial" w:eastAsia="Times New Roman" w:hAnsi="Arial" w:cs="Arial"/>
          <w:b/>
          <w:sz w:val="20"/>
          <w:szCs w:val="20"/>
        </w:rPr>
        <w:t>CAP</w:t>
      </w:r>
    </w:p>
    <w:p w:rsidR="000A5C95" w:rsidRPr="007F3C64" w:rsidRDefault="000A5C95"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F3C64">
        <w:rPr>
          <w:rFonts w:ascii="Arial" w:eastAsia="Times New Roman" w:hAnsi="Arial" w:cs="Arial"/>
          <w:sz w:val="20"/>
          <w:szCs w:val="20"/>
        </w:rPr>
        <w:t xml:space="preserve">Standard(s) presented: CAP </w:t>
      </w:r>
    </w:p>
    <w:p w:rsidR="000A5C95" w:rsidRPr="007F3C64" w:rsidRDefault="000A5C95"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F3C64">
        <w:rPr>
          <w:rFonts w:ascii="Arial" w:eastAsia="Times New Roman" w:hAnsi="Arial" w:cs="Arial"/>
          <w:sz w:val="20"/>
          <w:szCs w:val="20"/>
        </w:rPr>
        <w:t xml:space="preserve">Location: </w:t>
      </w:r>
      <w:proofErr w:type="spellStart"/>
      <w:r w:rsidRPr="007F3C64">
        <w:rPr>
          <w:rFonts w:ascii="Arial" w:eastAsia="Times New Roman" w:hAnsi="Arial" w:cs="Arial"/>
          <w:sz w:val="20"/>
          <w:szCs w:val="20"/>
        </w:rPr>
        <w:t>Youtube</w:t>
      </w:r>
      <w:proofErr w:type="spellEnd"/>
    </w:p>
    <w:p w:rsidR="000A5C95" w:rsidRPr="007F3C64" w:rsidRDefault="000A5C95"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F3C64">
        <w:rPr>
          <w:rFonts w:ascii="Arial" w:eastAsia="Times New Roman" w:hAnsi="Arial" w:cs="Arial"/>
          <w:sz w:val="20"/>
          <w:szCs w:val="20"/>
        </w:rPr>
        <w:t xml:space="preserve">Link: </w:t>
      </w:r>
      <w:hyperlink r:id="rId9" w:history="1">
        <w:r w:rsidRPr="007F3C64">
          <w:rPr>
            <w:rFonts w:ascii="Arial" w:eastAsia="Times New Roman" w:hAnsi="Arial" w:cs="Arial"/>
            <w:color w:val="0000FF"/>
            <w:sz w:val="20"/>
            <w:szCs w:val="20"/>
            <w:u w:val="single"/>
          </w:rPr>
          <w:t>http://www.youtube.com/watch?v=n0iKp60jjtY</w:t>
        </w:r>
      </w:hyperlink>
      <w:r w:rsidRPr="007F3C64">
        <w:rPr>
          <w:rFonts w:ascii="Arial" w:eastAsia="Times New Roman" w:hAnsi="Arial" w:cs="Arial"/>
          <w:sz w:val="20"/>
          <w:szCs w:val="20"/>
        </w:rPr>
        <w:t xml:space="preserve"> </w:t>
      </w:r>
    </w:p>
    <w:p w:rsidR="000A5C95" w:rsidRPr="007F3C64" w:rsidRDefault="000A5C95"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F3C64">
        <w:rPr>
          <w:rFonts w:ascii="Arial" w:eastAsia="Times New Roman" w:hAnsi="Arial" w:cs="Arial"/>
          <w:sz w:val="20"/>
          <w:szCs w:val="20"/>
        </w:rPr>
        <w:t xml:space="preserve">Summary: Describes how CAP serves as the base standard for all-media public warning. </w:t>
      </w:r>
      <w:r w:rsidR="009F1263">
        <w:rPr>
          <w:rFonts w:ascii="Arial" w:eastAsia="Times New Roman" w:hAnsi="Arial" w:cs="Arial"/>
          <w:sz w:val="20"/>
          <w:szCs w:val="20"/>
        </w:rPr>
        <w:t>–</w:t>
      </w:r>
      <w:r w:rsidRPr="007F3C64">
        <w:rPr>
          <w:rFonts w:ascii="Arial" w:eastAsia="Times New Roman" w:hAnsi="Arial" w:cs="Arial"/>
          <w:sz w:val="20"/>
          <w:szCs w:val="20"/>
        </w:rPr>
        <w:t xml:space="preserve"> </w:t>
      </w:r>
      <w:r w:rsidR="009F1263">
        <w:rPr>
          <w:rFonts w:ascii="Arial" w:eastAsia="Times New Roman" w:hAnsi="Arial" w:cs="Arial"/>
          <w:sz w:val="20"/>
          <w:szCs w:val="20"/>
        </w:rPr>
        <w:t xml:space="preserve">By </w:t>
      </w:r>
      <w:r w:rsidRPr="007F3C64">
        <w:rPr>
          <w:rFonts w:ascii="Arial" w:eastAsia="Times New Roman" w:hAnsi="Arial" w:cs="Arial"/>
          <w:sz w:val="20"/>
          <w:szCs w:val="20"/>
        </w:rPr>
        <w:t>Eliot Christian</w:t>
      </w:r>
    </w:p>
    <w:p w:rsidR="001C2BA4" w:rsidRPr="007F3C64" w:rsidRDefault="001C2BA4"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F1263" w:rsidRPr="003B2A1E" w:rsidRDefault="009F1263"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3B2A1E">
        <w:rPr>
          <w:rFonts w:ascii="Arial" w:hAnsi="Arial" w:cs="Arial"/>
          <w:b/>
          <w:sz w:val="20"/>
          <w:szCs w:val="20"/>
        </w:rPr>
        <w:t xml:space="preserve">Title: </w:t>
      </w:r>
      <w:r w:rsidR="00BA2AC6" w:rsidRPr="003B2A1E">
        <w:rPr>
          <w:rFonts w:ascii="Arial" w:hAnsi="Arial" w:cs="Arial"/>
          <w:b/>
          <w:sz w:val="20"/>
          <w:szCs w:val="20"/>
        </w:rPr>
        <w:t>EDXL 101 Webinar</w:t>
      </w:r>
      <w:r w:rsidR="002077FC">
        <w:rPr>
          <w:rFonts w:ascii="Arial" w:hAnsi="Arial" w:cs="Arial"/>
          <w:b/>
          <w:sz w:val="20"/>
          <w:szCs w:val="20"/>
        </w:rPr>
        <w:t xml:space="preserve"> </w:t>
      </w:r>
    </w:p>
    <w:p w:rsidR="003F17E3" w:rsidRPr="007F3C64" w:rsidRDefault="003F17E3"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 xml:space="preserve">Standard(s) presented: </w:t>
      </w:r>
      <w:r w:rsidR="002B7441" w:rsidRPr="007F3C64">
        <w:rPr>
          <w:rFonts w:ascii="Arial" w:hAnsi="Arial" w:cs="Arial"/>
          <w:sz w:val="20"/>
          <w:szCs w:val="20"/>
        </w:rPr>
        <w:t xml:space="preserve"> EDXL Overview, CAP, and EDXL-DE</w:t>
      </w:r>
    </w:p>
    <w:p w:rsidR="002B7441" w:rsidRPr="007F3C64" w:rsidRDefault="002B7441" w:rsidP="002B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Location: OASIS Website</w:t>
      </w:r>
    </w:p>
    <w:p w:rsidR="002B7441" w:rsidRPr="007F3C64" w:rsidRDefault="002B7441" w:rsidP="002B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 xml:space="preserve">Link: </w:t>
      </w:r>
      <w:hyperlink r:id="rId10" w:history="1">
        <w:r w:rsidRPr="007F3C64">
          <w:rPr>
            <w:rStyle w:val="Hyperlink"/>
            <w:rFonts w:ascii="Arial" w:hAnsi="Arial" w:cs="Arial"/>
            <w:sz w:val="20"/>
            <w:szCs w:val="20"/>
          </w:rPr>
          <w:t>http://www.oasis-emergency.org/edxl-101-webinar-files</w:t>
        </w:r>
      </w:hyperlink>
      <w:r w:rsidRPr="007F3C64">
        <w:rPr>
          <w:rFonts w:ascii="Arial" w:hAnsi="Arial" w:cs="Arial"/>
          <w:sz w:val="20"/>
          <w:szCs w:val="20"/>
        </w:rPr>
        <w:t xml:space="preserve"> </w:t>
      </w:r>
    </w:p>
    <w:p w:rsidR="002B7441" w:rsidRPr="007F3C64" w:rsidRDefault="00FF4809"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 xml:space="preserve">Date: </w:t>
      </w:r>
      <w:r w:rsidRPr="007F3C64">
        <w:rPr>
          <w:rFonts w:ascii="Arial" w:hAnsi="Arial" w:cs="Arial"/>
          <w:color w:val="000000"/>
          <w:sz w:val="20"/>
          <w:szCs w:val="20"/>
          <w:lang w:val="en"/>
        </w:rPr>
        <w:t>15 July 2010</w:t>
      </w:r>
    </w:p>
    <w:p w:rsidR="002B7441" w:rsidRPr="007F3C64" w:rsidRDefault="002B7441"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
        </w:rPr>
      </w:pPr>
      <w:r w:rsidRPr="007F3C64">
        <w:rPr>
          <w:rFonts w:ascii="Arial" w:hAnsi="Arial" w:cs="Arial"/>
          <w:color w:val="000000"/>
          <w:sz w:val="20"/>
          <w:szCs w:val="20"/>
          <w:lang w:val="en"/>
        </w:rPr>
        <w:t xml:space="preserve">Summary: </w:t>
      </w:r>
      <w:r w:rsidR="00FF4809" w:rsidRPr="007F3C64">
        <w:rPr>
          <w:rFonts w:ascii="Arial" w:hAnsi="Arial" w:cs="Arial"/>
          <w:color w:val="000000"/>
          <w:sz w:val="20"/>
          <w:szCs w:val="20"/>
          <w:lang w:val="en"/>
        </w:rPr>
        <w:t>P</w:t>
      </w:r>
      <w:r w:rsidRPr="007F3C64">
        <w:rPr>
          <w:rFonts w:ascii="Arial" w:hAnsi="Arial" w:cs="Arial"/>
          <w:color w:val="000000"/>
          <w:sz w:val="20"/>
          <w:szCs w:val="20"/>
          <w:lang w:val="en"/>
        </w:rPr>
        <w:t>rovides an overview of EDXL and explains how implementation can enhance interoperability and information sharing capabilities in the emergency management and response domains. The presentation highlights the Common Alerting Protocol (CAP) and the Distribution Element (DE) and includes specific implementation examples.</w:t>
      </w:r>
    </w:p>
    <w:p w:rsidR="002B7441" w:rsidRPr="007F3C64" w:rsidRDefault="002B7441"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
        </w:rPr>
      </w:pPr>
    </w:p>
    <w:p w:rsidR="002B7441" w:rsidRPr="003B2A1E" w:rsidRDefault="009F1263"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000000"/>
          <w:sz w:val="20"/>
          <w:szCs w:val="20"/>
          <w:lang w:val="en"/>
        </w:rPr>
      </w:pPr>
      <w:r w:rsidRPr="003B2A1E">
        <w:rPr>
          <w:rFonts w:ascii="Arial" w:hAnsi="Arial" w:cs="Arial"/>
          <w:b/>
          <w:color w:val="000000"/>
          <w:sz w:val="20"/>
          <w:szCs w:val="20"/>
          <w:lang w:val="en"/>
        </w:rPr>
        <w:t xml:space="preserve">Title: </w:t>
      </w:r>
      <w:r w:rsidR="00BA2AC6" w:rsidRPr="003B2A1E">
        <w:rPr>
          <w:rFonts w:ascii="Arial" w:hAnsi="Arial" w:cs="Arial"/>
          <w:b/>
          <w:color w:val="000000"/>
          <w:sz w:val="20"/>
          <w:szCs w:val="20"/>
          <w:lang w:val="en"/>
        </w:rPr>
        <w:t>EDXL 101 Webinar</w:t>
      </w:r>
    </w:p>
    <w:p w:rsidR="00F87DE7" w:rsidRPr="007F3C64" w:rsidRDefault="00F87DE7" w:rsidP="00F8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Standard(s) presented:  EDXL Overview, EDXL-HAVE and EDXL-RM</w:t>
      </w:r>
    </w:p>
    <w:p w:rsidR="00F87DE7" w:rsidRPr="007F3C64" w:rsidRDefault="00F87DE7" w:rsidP="00F8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Location: OASIS Website</w:t>
      </w:r>
    </w:p>
    <w:p w:rsidR="002B64CE" w:rsidRPr="007F3C64" w:rsidRDefault="00F87DE7"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
        </w:rPr>
      </w:pPr>
      <w:r w:rsidRPr="007F3C64">
        <w:rPr>
          <w:rFonts w:ascii="Arial" w:hAnsi="Arial" w:cs="Arial"/>
          <w:sz w:val="20"/>
          <w:szCs w:val="20"/>
        </w:rPr>
        <w:t xml:space="preserve">Link: </w:t>
      </w:r>
      <w:hyperlink r:id="rId11" w:history="1">
        <w:r w:rsidRPr="007F3C64">
          <w:rPr>
            <w:rStyle w:val="Hyperlink"/>
            <w:rFonts w:ascii="Arial" w:hAnsi="Arial" w:cs="Arial"/>
            <w:sz w:val="20"/>
            <w:szCs w:val="20"/>
            <w:lang w:val="en"/>
          </w:rPr>
          <w:t>http://www.oasis-open.org/events/webinars/2010-10-21-edxl-rm-edxl-have-standards-review.wmv</w:t>
        </w:r>
      </w:hyperlink>
    </w:p>
    <w:p w:rsidR="00F87DE7" w:rsidRPr="007F3C64" w:rsidRDefault="00FF4809" w:rsidP="00F8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
        </w:rPr>
      </w:pPr>
      <w:r w:rsidRPr="007F3C64">
        <w:rPr>
          <w:rFonts w:ascii="Arial" w:hAnsi="Arial" w:cs="Arial"/>
          <w:color w:val="000000"/>
          <w:sz w:val="20"/>
          <w:szCs w:val="20"/>
          <w:lang w:val="en"/>
        </w:rPr>
        <w:t>Date: October 21, 2010</w:t>
      </w:r>
    </w:p>
    <w:p w:rsidR="00F87DE7" w:rsidRPr="007F3C64" w:rsidRDefault="00F87DE7"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7F3C64" w:rsidRPr="003B2A1E" w:rsidRDefault="009F1263"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3B2A1E">
        <w:rPr>
          <w:rFonts w:ascii="Arial" w:hAnsi="Arial" w:cs="Arial"/>
          <w:b/>
          <w:sz w:val="20"/>
          <w:szCs w:val="20"/>
        </w:rPr>
        <w:t>Title</w:t>
      </w:r>
      <w:r w:rsidR="00EE61FF" w:rsidRPr="003B2A1E">
        <w:rPr>
          <w:rFonts w:ascii="Arial" w:hAnsi="Arial" w:cs="Arial"/>
          <w:b/>
          <w:sz w:val="20"/>
          <w:szCs w:val="20"/>
        </w:rPr>
        <w:t xml:space="preserve">: </w:t>
      </w:r>
      <w:r w:rsidRPr="003B2A1E">
        <w:rPr>
          <w:rFonts w:ascii="Arial" w:hAnsi="Arial" w:cs="Arial"/>
          <w:b/>
          <w:bCs/>
          <w:sz w:val="20"/>
          <w:szCs w:val="20"/>
        </w:rPr>
        <w:t xml:space="preserve">OASIS </w:t>
      </w:r>
      <w:r w:rsidR="007C5001" w:rsidRPr="003B2A1E">
        <w:rPr>
          <w:rFonts w:ascii="Arial" w:hAnsi="Arial" w:cs="Arial"/>
          <w:b/>
          <w:bCs/>
          <w:sz w:val="20"/>
          <w:szCs w:val="20"/>
        </w:rPr>
        <w:t>EDXL</w:t>
      </w:r>
      <w:r w:rsidRPr="003B2A1E">
        <w:rPr>
          <w:rFonts w:ascii="Arial" w:hAnsi="Arial" w:cs="Arial"/>
          <w:b/>
          <w:bCs/>
          <w:sz w:val="20"/>
          <w:szCs w:val="20"/>
        </w:rPr>
        <w:t xml:space="preserve"> Technical Best Practices</w:t>
      </w:r>
      <w:r w:rsidR="001E55E6" w:rsidRPr="003B2A1E">
        <w:rPr>
          <w:rFonts w:ascii="Arial" w:hAnsi="Arial" w:cs="Arial"/>
          <w:b/>
          <w:bCs/>
          <w:sz w:val="20"/>
          <w:szCs w:val="20"/>
        </w:rPr>
        <w:t xml:space="preserve"> Webinar</w:t>
      </w:r>
    </w:p>
    <w:p w:rsidR="007F3C64" w:rsidRPr="007F3C64" w:rsidRDefault="007F3C64"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
        </w:rPr>
      </w:pPr>
      <w:r w:rsidRPr="007F3C64">
        <w:rPr>
          <w:rFonts w:ascii="Arial" w:hAnsi="Arial" w:cs="Arial"/>
          <w:color w:val="000000"/>
          <w:sz w:val="20"/>
          <w:szCs w:val="20"/>
          <w:lang w:val="en"/>
        </w:rPr>
        <w:t>Location: OASIS Website</w:t>
      </w:r>
    </w:p>
    <w:p w:rsidR="007F3C64" w:rsidRPr="007F3C64" w:rsidRDefault="007F3C64"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color w:val="000000"/>
          <w:sz w:val="20"/>
          <w:szCs w:val="20"/>
          <w:lang w:val="en"/>
        </w:rPr>
        <w:t xml:space="preserve">Link: </w:t>
      </w:r>
      <w:hyperlink r:id="rId12" w:history="1">
        <w:r w:rsidRPr="007F3C64">
          <w:rPr>
            <w:rStyle w:val="Hyperlink"/>
            <w:rFonts w:ascii="Arial" w:hAnsi="Arial" w:cs="Arial"/>
            <w:sz w:val="20"/>
            <w:szCs w:val="20"/>
          </w:rPr>
          <w:t>http://www.oasis-open.org/events/webinars/2011-04-14-edxl-technical-best-practices.wmv</w:t>
        </w:r>
      </w:hyperlink>
      <w:r w:rsidRPr="007F3C64">
        <w:rPr>
          <w:rFonts w:ascii="Arial" w:hAnsi="Arial" w:cs="Arial"/>
          <w:sz w:val="20"/>
          <w:szCs w:val="20"/>
        </w:rPr>
        <w:t xml:space="preserve"> </w:t>
      </w:r>
    </w:p>
    <w:p w:rsidR="007F3C64" w:rsidRPr="007F3C64" w:rsidRDefault="007F3C64" w:rsidP="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7F3C64">
        <w:rPr>
          <w:rFonts w:ascii="Arial" w:hAnsi="Arial" w:cs="Arial"/>
          <w:sz w:val="20"/>
          <w:szCs w:val="20"/>
        </w:rPr>
        <w:t>Date: 14 April 2011</w:t>
      </w:r>
    </w:p>
    <w:sectPr w:rsidR="007F3C64" w:rsidRPr="007F3C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0" w:rsidRDefault="00190430" w:rsidP="00EE2D4E">
      <w:pPr>
        <w:spacing w:after="0" w:line="240" w:lineRule="auto"/>
      </w:pPr>
      <w:r>
        <w:separator/>
      </w:r>
    </w:p>
  </w:endnote>
  <w:endnote w:type="continuationSeparator" w:id="0">
    <w:p w:rsidR="00190430" w:rsidRDefault="00190430" w:rsidP="00E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47912"/>
      <w:docPartObj>
        <w:docPartGallery w:val="Page Numbers (Bottom of Page)"/>
        <w:docPartUnique/>
      </w:docPartObj>
    </w:sdtPr>
    <w:sdtEndPr>
      <w:rPr>
        <w:noProof/>
      </w:rPr>
    </w:sdtEndPr>
    <w:sdtContent>
      <w:p w:rsidR="00CB56B7" w:rsidRDefault="00CB56B7">
        <w:pPr>
          <w:pStyle w:val="Footer"/>
          <w:jc w:val="right"/>
        </w:pPr>
        <w:r>
          <w:fldChar w:fldCharType="begin"/>
        </w:r>
        <w:r>
          <w:instrText xml:space="preserve"> PAGE   \* MERGEFORMAT </w:instrText>
        </w:r>
        <w:r>
          <w:fldChar w:fldCharType="separate"/>
        </w:r>
        <w:r w:rsidR="00BC5BD4">
          <w:rPr>
            <w:noProof/>
          </w:rPr>
          <w:t>1</w:t>
        </w:r>
        <w:r>
          <w:rPr>
            <w:noProof/>
          </w:rPr>
          <w:fldChar w:fldCharType="end"/>
        </w:r>
      </w:p>
    </w:sdtContent>
  </w:sdt>
  <w:p w:rsidR="00CB56B7" w:rsidRDefault="00CB5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0" w:rsidRDefault="00190430" w:rsidP="00EE2D4E">
      <w:pPr>
        <w:spacing w:after="0" w:line="240" w:lineRule="auto"/>
      </w:pPr>
      <w:r>
        <w:separator/>
      </w:r>
    </w:p>
  </w:footnote>
  <w:footnote w:type="continuationSeparator" w:id="0">
    <w:p w:rsidR="00190430" w:rsidRDefault="00190430" w:rsidP="00EE2D4E">
      <w:pPr>
        <w:spacing w:after="0" w:line="240" w:lineRule="auto"/>
      </w:pPr>
      <w:r>
        <w:continuationSeparator/>
      </w:r>
    </w:p>
  </w:footnote>
  <w:footnote w:id="1">
    <w:p w:rsidR="00EE2D4E" w:rsidRDefault="00EE2D4E">
      <w:pPr>
        <w:pStyle w:val="FootnoteText"/>
      </w:pPr>
      <w:r>
        <w:rPr>
          <w:rStyle w:val="FootnoteReference"/>
        </w:rPr>
        <w:footnoteRef/>
      </w:r>
      <w:r>
        <w:t xml:space="preserve"> </w:t>
      </w:r>
      <w:hyperlink r:id="rId1" w:history="1">
        <w:r w:rsidRPr="000C5135">
          <w:rPr>
            <w:rFonts w:ascii="Arial" w:eastAsia="Times New Roman" w:hAnsi="Arial" w:cs="Arial"/>
            <w:color w:val="0000FF"/>
            <w:u w:val="single"/>
          </w:rPr>
          <w:t>http://www.youtube.com/watch?v=n0iKp60jjtY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0700"/>
    <w:multiLevelType w:val="hybridMultilevel"/>
    <w:tmpl w:val="54F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95"/>
    <w:rsid w:val="00080C76"/>
    <w:rsid w:val="000A5C95"/>
    <w:rsid w:val="000C5135"/>
    <w:rsid w:val="00110534"/>
    <w:rsid w:val="00120FC0"/>
    <w:rsid w:val="00156291"/>
    <w:rsid w:val="00190430"/>
    <w:rsid w:val="001C2BA4"/>
    <w:rsid w:val="001E55E6"/>
    <w:rsid w:val="002077FC"/>
    <w:rsid w:val="002146B5"/>
    <w:rsid w:val="00232398"/>
    <w:rsid w:val="00271955"/>
    <w:rsid w:val="002B64CE"/>
    <w:rsid w:val="002B7441"/>
    <w:rsid w:val="002E698F"/>
    <w:rsid w:val="00305494"/>
    <w:rsid w:val="00337F9B"/>
    <w:rsid w:val="00380D6C"/>
    <w:rsid w:val="003A1900"/>
    <w:rsid w:val="003A768F"/>
    <w:rsid w:val="003B2A1E"/>
    <w:rsid w:val="003C4928"/>
    <w:rsid w:val="003E4E6B"/>
    <w:rsid w:val="003F17E3"/>
    <w:rsid w:val="0040770D"/>
    <w:rsid w:val="00440807"/>
    <w:rsid w:val="004630BD"/>
    <w:rsid w:val="004A3C10"/>
    <w:rsid w:val="004A4FA8"/>
    <w:rsid w:val="005A52B6"/>
    <w:rsid w:val="005D16EA"/>
    <w:rsid w:val="005F02C2"/>
    <w:rsid w:val="006375B4"/>
    <w:rsid w:val="007C5001"/>
    <w:rsid w:val="007F3C64"/>
    <w:rsid w:val="00841F51"/>
    <w:rsid w:val="008869C5"/>
    <w:rsid w:val="008875BC"/>
    <w:rsid w:val="008C1AC6"/>
    <w:rsid w:val="00904265"/>
    <w:rsid w:val="00936DE0"/>
    <w:rsid w:val="009F1263"/>
    <w:rsid w:val="00A66185"/>
    <w:rsid w:val="00AC4F1A"/>
    <w:rsid w:val="00B550C5"/>
    <w:rsid w:val="00BA2AC6"/>
    <w:rsid w:val="00BC5BD4"/>
    <w:rsid w:val="00C800DE"/>
    <w:rsid w:val="00CB56B7"/>
    <w:rsid w:val="00D27ABF"/>
    <w:rsid w:val="00D52FA8"/>
    <w:rsid w:val="00D923C4"/>
    <w:rsid w:val="00EB521D"/>
    <w:rsid w:val="00EE2D4E"/>
    <w:rsid w:val="00EE61FF"/>
    <w:rsid w:val="00F07F91"/>
    <w:rsid w:val="00F55305"/>
    <w:rsid w:val="00F87DE7"/>
    <w:rsid w:val="00FD042D"/>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7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5C95"/>
    <w:rPr>
      <w:rFonts w:ascii="Courier New" w:eastAsia="Times New Roman" w:hAnsi="Courier New" w:cs="Courier New"/>
      <w:sz w:val="20"/>
      <w:szCs w:val="20"/>
    </w:rPr>
  </w:style>
  <w:style w:type="character" w:styleId="Hyperlink">
    <w:name w:val="Hyperlink"/>
    <w:basedOn w:val="DefaultParagraphFont"/>
    <w:uiPriority w:val="99"/>
    <w:unhideWhenUsed/>
    <w:rsid w:val="000A5C95"/>
    <w:rPr>
      <w:color w:val="0000FF"/>
      <w:u w:val="single"/>
    </w:rPr>
  </w:style>
  <w:style w:type="character" w:customStyle="1" w:styleId="Heading2Char">
    <w:name w:val="Heading 2 Char"/>
    <w:basedOn w:val="DefaultParagraphFont"/>
    <w:link w:val="Heading2"/>
    <w:uiPriority w:val="9"/>
    <w:rsid w:val="00337F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7F9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37F9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E2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D4E"/>
    <w:rPr>
      <w:sz w:val="20"/>
      <w:szCs w:val="20"/>
    </w:rPr>
  </w:style>
  <w:style w:type="character" w:styleId="FootnoteReference">
    <w:name w:val="footnote reference"/>
    <w:basedOn w:val="DefaultParagraphFont"/>
    <w:uiPriority w:val="99"/>
    <w:semiHidden/>
    <w:unhideWhenUsed/>
    <w:rsid w:val="00EE2D4E"/>
    <w:rPr>
      <w:vertAlign w:val="superscript"/>
    </w:rPr>
  </w:style>
  <w:style w:type="character" w:styleId="Strong">
    <w:name w:val="Strong"/>
    <w:basedOn w:val="DefaultParagraphFont"/>
    <w:uiPriority w:val="22"/>
    <w:qFormat/>
    <w:rsid w:val="009F1263"/>
    <w:rPr>
      <w:b/>
      <w:bCs/>
    </w:rPr>
  </w:style>
  <w:style w:type="character" w:styleId="FollowedHyperlink">
    <w:name w:val="FollowedHyperlink"/>
    <w:basedOn w:val="DefaultParagraphFont"/>
    <w:uiPriority w:val="99"/>
    <w:semiHidden/>
    <w:unhideWhenUsed/>
    <w:rsid w:val="00EE61FF"/>
    <w:rPr>
      <w:color w:val="800080" w:themeColor="followedHyperlink"/>
      <w:u w:val="single"/>
    </w:rPr>
  </w:style>
  <w:style w:type="paragraph" w:styleId="ListParagraph">
    <w:name w:val="List Paragraph"/>
    <w:basedOn w:val="Normal"/>
    <w:uiPriority w:val="34"/>
    <w:qFormat/>
    <w:rsid w:val="004630BD"/>
    <w:pPr>
      <w:ind w:left="720"/>
      <w:contextualSpacing/>
    </w:pPr>
  </w:style>
  <w:style w:type="paragraph" w:styleId="Header">
    <w:name w:val="header"/>
    <w:basedOn w:val="Normal"/>
    <w:link w:val="HeaderChar"/>
    <w:uiPriority w:val="99"/>
    <w:unhideWhenUsed/>
    <w:rsid w:val="00CB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B7"/>
  </w:style>
  <w:style w:type="paragraph" w:styleId="Footer">
    <w:name w:val="footer"/>
    <w:basedOn w:val="Normal"/>
    <w:link w:val="FooterChar"/>
    <w:uiPriority w:val="99"/>
    <w:unhideWhenUsed/>
    <w:rsid w:val="00CB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7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5C95"/>
    <w:rPr>
      <w:rFonts w:ascii="Courier New" w:eastAsia="Times New Roman" w:hAnsi="Courier New" w:cs="Courier New"/>
      <w:sz w:val="20"/>
      <w:szCs w:val="20"/>
    </w:rPr>
  </w:style>
  <w:style w:type="character" w:styleId="Hyperlink">
    <w:name w:val="Hyperlink"/>
    <w:basedOn w:val="DefaultParagraphFont"/>
    <w:uiPriority w:val="99"/>
    <w:unhideWhenUsed/>
    <w:rsid w:val="000A5C95"/>
    <w:rPr>
      <w:color w:val="0000FF"/>
      <w:u w:val="single"/>
    </w:rPr>
  </w:style>
  <w:style w:type="character" w:customStyle="1" w:styleId="Heading2Char">
    <w:name w:val="Heading 2 Char"/>
    <w:basedOn w:val="DefaultParagraphFont"/>
    <w:link w:val="Heading2"/>
    <w:uiPriority w:val="9"/>
    <w:rsid w:val="00337F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7F9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37F9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E2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D4E"/>
    <w:rPr>
      <w:sz w:val="20"/>
      <w:szCs w:val="20"/>
    </w:rPr>
  </w:style>
  <w:style w:type="character" w:styleId="FootnoteReference">
    <w:name w:val="footnote reference"/>
    <w:basedOn w:val="DefaultParagraphFont"/>
    <w:uiPriority w:val="99"/>
    <w:semiHidden/>
    <w:unhideWhenUsed/>
    <w:rsid w:val="00EE2D4E"/>
    <w:rPr>
      <w:vertAlign w:val="superscript"/>
    </w:rPr>
  </w:style>
  <w:style w:type="character" w:styleId="Strong">
    <w:name w:val="Strong"/>
    <w:basedOn w:val="DefaultParagraphFont"/>
    <w:uiPriority w:val="22"/>
    <w:qFormat/>
    <w:rsid w:val="009F1263"/>
    <w:rPr>
      <w:b/>
      <w:bCs/>
    </w:rPr>
  </w:style>
  <w:style w:type="character" w:styleId="FollowedHyperlink">
    <w:name w:val="FollowedHyperlink"/>
    <w:basedOn w:val="DefaultParagraphFont"/>
    <w:uiPriority w:val="99"/>
    <w:semiHidden/>
    <w:unhideWhenUsed/>
    <w:rsid w:val="00EE61FF"/>
    <w:rPr>
      <w:color w:val="800080" w:themeColor="followedHyperlink"/>
      <w:u w:val="single"/>
    </w:rPr>
  </w:style>
  <w:style w:type="paragraph" w:styleId="ListParagraph">
    <w:name w:val="List Paragraph"/>
    <w:basedOn w:val="Normal"/>
    <w:uiPriority w:val="34"/>
    <w:qFormat/>
    <w:rsid w:val="004630BD"/>
    <w:pPr>
      <w:ind w:left="720"/>
      <w:contextualSpacing/>
    </w:pPr>
  </w:style>
  <w:style w:type="paragraph" w:styleId="Header">
    <w:name w:val="header"/>
    <w:basedOn w:val="Normal"/>
    <w:link w:val="HeaderChar"/>
    <w:uiPriority w:val="99"/>
    <w:unhideWhenUsed/>
    <w:rsid w:val="00CB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B7"/>
  </w:style>
  <w:style w:type="paragraph" w:styleId="Footer">
    <w:name w:val="footer"/>
    <w:basedOn w:val="Normal"/>
    <w:link w:val="FooterChar"/>
    <w:uiPriority w:val="99"/>
    <w:unhideWhenUsed/>
    <w:rsid w:val="00CB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1905">
      <w:bodyDiv w:val="1"/>
      <w:marLeft w:val="0"/>
      <w:marRight w:val="0"/>
      <w:marTop w:val="0"/>
      <w:marBottom w:val="0"/>
      <w:divBdr>
        <w:top w:val="none" w:sz="0" w:space="0" w:color="auto"/>
        <w:left w:val="none" w:sz="0" w:space="0" w:color="auto"/>
        <w:bottom w:val="none" w:sz="0" w:space="0" w:color="auto"/>
        <w:right w:val="none" w:sz="0" w:space="0" w:color="auto"/>
      </w:divBdr>
    </w:div>
    <w:div w:id="15065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sis-open.org/events/webinars/2011-04-14-edxl-technical-best-practices.w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is-open.org/events/webinars/2010-10-21-edxl-rm-edxl-have-standards-review.wm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asis-emergency.org/edxl-101-webinar-files" TargetMode="External"/><Relationship Id="rId4" Type="http://schemas.microsoft.com/office/2007/relationships/stylesWithEffects" Target="stylesWithEffects.xml"/><Relationship Id="rId9" Type="http://schemas.openxmlformats.org/officeDocument/2006/relationships/hyperlink" Target="http://www.youtube.com/watch?v=n0iKp60jj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n0iKp60jj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C5A2-E128-4790-BC0D-DBD9853F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dc:creator>
  <cp:lastModifiedBy>Sascha</cp:lastModifiedBy>
  <cp:revision>54</cp:revision>
  <dcterms:created xsi:type="dcterms:W3CDTF">2012-01-28T18:02:00Z</dcterms:created>
  <dcterms:modified xsi:type="dcterms:W3CDTF">2012-02-07T02:24:00Z</dcterms:modified>
</cp:coreProperties>
</file>