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174A" w:rsidTr="003C174A">
        <w:trPr>
          <w:cantSplit/>
          <w:tblHeader/>
        </w:trPr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3C174A">
            <w:pPr>
              <w:jc w:val="center"/>
              <w:rPr>
                <w:b/>
              </w:rPr>
            </w:pPr>
            <w:r w:rsidRPr="003C174A">
              <w:rPr>
                <w:b/>
              </w:rPr>
              <w:t>Description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3C174A">
            <w:pPr>
              <w:jc w:val="center"/>
              <w:rPr>
                <w:b/>
              </w:rPr>
            </w:pPr>
            <w:r w:rsidRPr="003C174A">
              <w:rPr>
                <w:b/>
              </w:rPr>
              <w:t>Proposal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B222CD">
            <w:pPr>
              <w:jc w:val="center"/>
              <w:rPr>
                <w:b/>
              </w:rPr>
            </w:pPr>
            <w:r w:rsidRPr="003C174A">
              <w:rPr>
                <w:b/>
              </w:rPr>
              <w:t xml:space="preserve">Suggestion from </w:t>
            </w:r>
            <w:r w:rsidR="00B222CD">
              <w:rPr>
                <w:b/>
              </w:rPr>
              <w:t>Darrell</w:t>
            </w:r>
          </w:p>
        </w:tc>
      </w:tr>
      <w:tr w:rsidR="003C174A" w:rsidTr="003C174A">
        <w:tc>
          <w:tcPr>
            <w:tcW w:w="3192" w:type="dxa"/>
          </w:tcPr>
          <w:p w:rsidR="00B222CD" w:rsidRDefault="00B222CD" w:rsidP="00B222CD">
            <w:r>
              <w:t xml:space="preserve">5 Conformance reads in part: </w:t>
            </w:r>
          </w:p>
          <w:p w:rsidR="00B222CD" w:rsidRDefault="00B222CD" w:rsidP="00B222CD"/>
          <w:p w:rsidR="00B222CD" w:rsidRDefault="00B222CD" w:rsidP="00B222CD">
            <w:r>
              <w:t xml:space="preserve">"it meets the general requirements specified in Section 4;" </w:t>
            </w:r>
          </w:p>
          <w:p w:rsidR="00B222CD" w:rsidRDefault="00B222CD" w:rsidP="00B222CD"/>
          <w:p w:rsidR="00B222CD" w:rsidRDefault="00B222CD" w:rsidP="00B222CD">
            <w:r>
              <w:t xml:space="preserve">It isn't clear what "general requirements" you have in mind. </w:t>
            </w:r>
          </w:p>
          <w:p w:rsidR="00B222CD" w:rsidRDefault="00B222CD" w:rsidP="00B222CD"/>
          <w:p w:rsidR="00B222CD" w:rsidRDefault="00B222CD" w:rsidP="00B222CD">
            <w:r>
              <w:t xml:space="preserve">Do you mean: </w:t>
            </w:r>
          </w:p>
          <w:p w:rsidR="00B222CD" w:rsidRDefault="00B222CD" w:rsidP="00B222CD"/>
          <w:p w:rsidR="00B222CD" w:rsidRDefault="00B222CD" w:rsidP="00B222CD">
            <w:r>
              <w:t xml:space="preserve">4.1 "Routing Header" Elements? </w:t>
            </w:r>
          </w:p>
          <w:p w:rsidR="00B222CD" w:rsidRDefault="00B222CD" w:rsidP="00B222CD"/>
          <w:p w:rsidR="00B222CD" w:rsidRDefault="00B222CD" w:rsidP="00B222CD">
            <w:r>
              <w:t xml:space="preserve">Be aware that Emergency Data Exchange Language (EDXL) Distribution Element v1.0, http://docs.oasis-open.org/emergency/edxl-de/v1.0/EDXL-DE_Spec_v1.0.pdf </w:t>
            </w:r>
          </w:p>
          <w:p w:rsidR="00B222CD" w:rsidRDefault="00B222CD" w:rsidP="00B222CD"/>
          <w:p w:rsidR="00B222CD" w:rsidRDefault="00B222CD" w:rsidP="00B222CD">
            <w:r>
              <w:t xml:space="preserve">DOES NOT appear as a normative reference in 1.5 Normative References </w:t>
            </w:r>
          </w:p>
          <w:p w:rsidR="00B222CD" w:rsidRDefault="00B222CD" w:rsidP="00B222CD"/>
          <w:p w:rsidR="003C174A" w:rsidRDefault="00B222CD" w:rsidP="00B222CD">
            <w:r>
              <w:t xml:space="preserve">When you correct that, consider whether conformance requires the TEP Message to appear as the content of </w:t>
            </w:r>
            <w:proofErr w:type="spellStart"/>
            <w:r>
              <w:t>ContentObject</w:t>
            </w:r>
            <w:proofErr w:type="spellEnd"/>
            <w:r>
              <w:t xml:space="preserve"> in EDXL-DE and/or reference EDXL-DE to establish the requirements for another delivery mechanism to carry a TEP Message.</w:t>
            </w:r>
          </w:p>
        </w:tc>
        <w:tc>
          <w:tcPr>
            <w:tcW w:w="3192" w:type="dxa"/>
          </w:tcPr>
          <w:p w:rsidR="003C174A" w:rsidRDefault="00B222CD">
            <w:r w:rsidRPr="00B222CD">
              <w:t>Make the requirements implied by 4.1 explicit and reference them directly from the conformance clause and not just section 4 in general.</w:t>
            </w:r>
          </w:p>
        </w:tc>
        <w:tc>
          <w:tcPr>
            <w:tcW w:w="3192" w:type="dxa"/>
          </w:tcPr>
          <w:p w:rsidR="00CA0981" w:rsidRDefault="00CA0981">
            <w:r>
              <w:t>re: general requirements</w:t>
            </w:r>
          </w:p>
          <w:p w:rsidR="00CA0981" w:rsidRDefault="00CA0981"/>
          <w:p w:rsidR="003C174A" w:rsidRDefault="00B222CD">
            <w:r>
              <w:t>Darrel, what is the wording that we’re using in HAVE? How do you recommend that this be handled?</w:t>
            </w:r>
          </w:p>
          <w:p w:rsidR="00CA0981" w:rsidRDefault="00CA0981"/>
          <w:p w:rsidR="00CA0981" w:rsidRDefault="00CA0981"/>
          <w:p w:rsidR="00CA0981" w:rsidRDefault="00CA0981"/>
          <w:p w:rsidR="00CA0981" w:rsidRDefault="00CA0981">
            <w:bookmarkStart w:id="0" w:name="_GoBack"/>
            <w:bookmarkEnd w:id="0"/>
          </w:p>
          <w:p w:rsidR="00CA0981" w:rsidRDefault="00CA0981">
            <w:r>
              <w:t>re: EDXL-DE requirement</w:t>
            </w:r>
          </w:p>
          <w:p w:rsidR="00CA0981" w:rsidRDefault="00CA0981"/>
          <w:p w:rsidR="00CA0981" w:rsidRDefault="00CA0981">
            <w:r>
              <w:t>Darrel, what is the wording that we’re using in HAVE?</w:t>
            </w:r>
          </w:p>
        </w:tc>
      </w:tr>
    </w:tbl>
    <w:p w:rsidR="00FA74FB" w:rsidRDefault="00FA74FB"/>
    <w:sectPr w:rsidR="00FA74FB" w:rsidSect="0072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A"/>
    <w:rsid w:val="00004D4E"/>
    <w:rsid w:val="0002565D"/>
    <w:rsid w:val="00030084"/>
    <w:rsid w:val="00040BCB"/>
    <w:rsid w:val="00086C32"/>
    <w:rsid w:val="000912AC"/>
    <w:rsid w:val="000A1928"/>
    <w:rsid w:val="000F21A2"/>
    <w:rsid w:val="00106886"/>
    <w:rsid w:val="0012551E"/>
    <w:rsid w:val="00135294"/>
    <w:rsid w:val="001360B6"/>
    <w:rsid w:val="00136C12"/>
    <w:rsid w:val="00157672"/>
    <w:rsid w:val="00161E70"/>
    <w:rsid w:val="00166F68"/>
    <w:rsid w:val="00171C35"/>
    <w:rsid w:val="00171FF1"/>
    <w:rsid w:val="00177FAD"/>
    <w:rsid w:val="00180C2C"/>
    <w:rsid w:val="001A4D31"/>
    <w:rsid w:val="001A6088"/>
    <w:rsid w:val="001B5546"/>
    <w:rsid w:val="001D1E2E"/>
    <w:rsid w:val="001D21F5"/>
    <w:rsid w:val="001D5951"/>
    <w:rsid w:val="001E47DB"/>
    <w:rsid w:val="001F2018"/>
    <w:rsid w:val="002008FF"/>
    <w:rsid w:val="00217EB7"/>
    <w:rsid w:val="002213EF"/>
    <w:rsid w:val="00224CAD"/>
    <w:rsid w:val="00230415"/>
    <w:rsid w:val="002618E0"/>
    <w:rsid w:val="0028691E"/>
    <w:rsid w:val="002D0502"/>
    <w:rsid w:val="002D51E4"/>
    <w:rsid w:val="002E6050"/>
    <w:rsid w:val="002F1EEA"/>
    <w:rsid w:val="002F33E6"/>
    <w:rsid w:val="002F42D1"/>
    <w:rsid w:val="0030014E"/>
    <w:rsid w:val="003304BE"/>
    <w:rsid w:val="00333025"/>
    <w:rsid w:val="00335812"/>
    <w:rsid w:val="00335A37"/>
    <w:rsid w:val="00346679"/>
    <w:rsid w:val="00346A1B"/>
    <w:rsid w:val="00362CEF"/>
    <w:rsid w:val="00364E34"/>
    <w:rsid w:val="003B320A"/>
    <w:rsid w:val="003B651D"/>
    <w:rsid w:val="003C174A"/>
    <w:rsid w:val="003E1D33"/>
    <w:rsid w:val="003E5082"/>
    <w:rsid w:val="004273BA"/>
    <w:rsid w:val="00435E11"/>
    <w:rsid w:val="00444EB2"/>
    <w:rsid w:val="004600D8"/>
    <w:rsid w:val="004760EE"/>
    <w:rsid w:val="00487114"/>
    <w:rsid w:val="0049370E"/>
    <w:rsid w:val="00493AEF"/>
    <w:rsid w:val="004B4292"/>
    <w:rsid w:val="004D5D3F"/>
    <w:rsid w:val="00522E2A"/>
    <w:rsid w:val="00535BC8"/>
    <w:rsid w:val="00536241"/>
    <w:rsid w:val="0057310B"/>
    <w:rsid w:val="00595B50"/>
    <w:rsid w:val="005B2554"/>
    <w:rsid w:val="005C4D95"/>
    <w:rsid w:val="005D39D4"/>
    <w:rsid w:val="0060275D"/>
    <w:rsid w:val="00625DA2"/>
    <w:rsid w:val="006321AE"/>
    <w:rsid w:val="0064074A"/>
    <w:rsid w:val="006434A0"/>
    <w:rsid w:val="006473BD"/>
    <w:rsid w:val="00657D18"/>
    <w:rsid w:val="0066135C"/>
    <w:rsid w:val="006676B1"/>
    <w:rsid w:val="00680930"/>
    <w:rsid w:val="006841A9"/>
    <w:rsid w:val="0069638F"/>
    <w:rsid w:val="006C1E2A"/>
    <w:rsid w:val="006C3DFA"/>
    <w:rsid w:val="006D1173"/>
    <w:rsid w:val="006D63AB"/>
    <w:rsid w:val="006D6BA1"/>
    <w:rsid w:val="007075D2"/>
    <w:rsid w:val="00720DEC"/>
    <w:rsid w:val="0072411C"/>
    <w:rsid w:val="00755C82"/>
    <w:rsid w:val="007777E3"/>
    <w:rsid w:val="00796127"/>
    <w:rsid w:val="007D5C5D"/>
    <w:rsid w:val="007D670D"/>
    <w:rsid w:val="007E30A2"/>
    <w:rsid w:val="007E7E92"/>
    <w:rsid w:val="00807031"/>
    <w:rsid w:val="00813D4B"/>
    <w:rsid w:val="008336ED"/>
    <w:rsid w:val="008433F6"/>
    <w:rsid w:val="00850778"/>
    <w:rsid w:val="008B30D4"/>
    <w:rsid w:val="008B3E01"/>
    <w:rsid w:val="008B54D6"/>
    <w:rsid w:val="008C11D6"/>
    <w:rsid w:val="008E303B"/>
    <w:rsid w:val="008E5EBC"/>
    <w:rsid w:val="008F58DD"/>
    <w:rsid w:val="0091391B"/>
    <w:rsid w:val="009171BF"/>
    <w:rsid w:val="00940ED5"/>
    <w:rsid w:val="009820A8"/>
    <w:rsid w:val="00993616"/>
    <w:rsid w:val="009A1D46"/>
    <w:rsid w:val="009D502D"/>
    <w:rsid w:val="009D6563"/>
    <w:rsid w:val="009E14F9"/>
    <w:rsid w:val="00A267D1"/>
    <w:rsid w:val="00A368B0"/>
    <w:rsid w:val="00A42169"/>
    <w:rsid w:val="00A43C68"/>
    <w:rsid w:val="00A50908"/>
    <w:rsid w:val="00A5388D"/>
    <w:rsid w:val="00A73C6B"/>
    <w:rsid w:val="00A73CDD"/>
    <w:rsid w:val="00A92F96"/>
    <w:rsid w:val="00A95DE4"/>
    <w:rsid w:val="00AB3742"/>
    <w:rsid w:val="00AB38BA"/>
    <w:rsid w:val="00AB45F4"/>
    <w:rsid w:val="00AC2AEC"/>
    <w:rsid w:val="00AD3C47"/>
    <w:rsid w:val="00AE77F7"/>
    <w:rsid w:val="00B04B3E"/>
    <w:rsid w:val="00B222CD"/>
    <w:rsid w:val="00B62F9B"/>
    <w:rsid w:val="00B80E55"/>
    <w:rsid w:val="00BA67DF"/>
    <w:rsid w:val="00BB3C8E"/>
    <w:rsid w:val="00BD7616"/>
    <w:rsid w:val="00BE4048"/>
    <w:rsid w:val="00BE40DE"/>
    <w:rsid w:val="00BF3C18"/>
    <w:rsid w:val="00C34898"/>
    <w:rsid w:val="00C54B8C"/>
    <w:rsid w:val="00C746E4"/>
    <w:rsid w:val="00C7589A"/>
    <w:rsid w:val="00CA0981"/>
    <w:rsid w:val="00CA4F4C"/>
    <w:rsid w:val="00D070A0"/>
    <w:rsid w:val="00D12DDA"/>
    <w:rsid w:val="00DC6CF7"/>
    <w:rsid w:val="00DD08AD"/>
    <w:rsid w:val="00DE7693"/>
    <w:rsid w:val="00DF1FAA"/>
    <w:rsid w:val="00E2102E"/>
    <w:rsid w:val="00E34A06"/>
    <w:rsid w:val="00E44A4B"/>
    <w:rsid w:val="00E466C1"/>
    <w:rsid w:val="00E52E3B"/>
    <w:rsid w:val="00E626F6"/>
    <w:rsid w:val="00E6572D"/>
    <w:rsid w:val="00E74BAA"/>
    <w:rsid w:val="00E87889"/>
    <w:rsid w:val="00EA521D"/>
    <w:rsid w:val="00EB44EB"/>
    <w:rsid w:val="00EB49B5"/>
    <w:rsid w:val="00ED3574"/>
    <w:rsid w:val="00EF3A23"/>
    <w:rsid w:val="00F03EB5"/>
    <w:rsid w:val="00F14CBB"/>
    <w:rsid w:val="00F55319"/>
    <w:rsid w:val="00F5531F"/>
    <w:rsid w:val="00F6163B"/>
    <w:rsid w:val="00FA1340"/>
    <w:rsid w:val="00FA74FB"/>
    <w:rsid w:val="00FB4AD2"/>
    <w:rsid w:val="00FB4EB3"/>
    <w:rsid w:val="00FC3E35"/>
    <w:rsid w:val="00FD781A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Aymond, Patti</dc:creator>
  <cp:lastModifiedBy>Aymond, Patti</cp:lastModifiedBy>
  <cp:revision>4</cp:revision>
  <dcterms:created xsi:type="dcterms:W3CDTF">2015-11-17T17:11:00Z</dcterms:created>
  <dcterms:modified xsi:type="dcterms:W3CDTF">2015-11-17T17:48:00Z</dcterms:modified>
</cp:coreProperties>
</file>