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5"/>
        <w:tblW w:w="11160" w:type="dxa"/>
        <w:tblBorders>
          <w:top w:val="single" w:sz="24" w:space="0" w:color="auto"/>
          <w:right w:val="single" w:sz="24" w:space="0" w:color="auto"/>
        </w:tblBorders>
        <w:tblLayout w:type="fixed"/>
        <w:tblLook w:val="04A0" w:firstRow="1" w:lastRow="0" w:firstColumn="1" w:lastColumn="0" w:noHBand="0" w:noVBand="1"/>
      </w:tblPr>
      <w:tblGrid>
        <w:gridCol w:w="2268"/>
        <w:gridCol w:w="4320"/>
        <w:gridCol w:w="2070"/>
        <w:gridCol w:w="2502"/>
      </w:tblGrid>
      <w:tr w:rsidR="009B49C0" w14:paraId="045ED054" w14:textId="77777777" w:rsidTr="00866395">
        <w:trPr>
          <w:trHeight w:val="2086"/>
        </w:trPr>
        <w:tc>
          <w:tcPr>
            <w:tcW w:w="2268" w:type="dxa"/>
            <w:tcBorders>
              <w:top w:val="single" w:sz="24" w:space="0" w:color="auto"/>
              <w:left w:val="single" w:sz="6" w:space="0" w:color="auto"/>
              <w:bottom w:val="nil"/>
              <w:right w:val="nil"/>
            </w:tcBorders>
            <w:shd w:val="clear" w:color="auto" w:fill="FFFFFF"/>
          </w:tcPr>
          <w:p w14:paraId="6AF30258" w14:textId="77777777" w:rsidR="009B49C0" w:rsidRDefault="009B49C0" w:rsidP="00866395">
            <w:pPr>
              <w:pStyle w:val="Informal1"/>
              <w:spacing w:before="240"/>
            </w:pPr>
            <w:r>
              <w:t xml:space="preserve">  </w:t>
            </w:r>
            <w:r>
              <w:object w:dxaOrig="2250" w:dyaOrig="1251" w14:anchorId="76127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61.05pt" o:ole="">
                  <v:imagedata r:id="rId7" o:title=""/>
                </v:shape>
                <o:OLEObject Type="Embed" ProgID="MSWordArt.2" ShapeID="_x0000_i1025" DrawAspect="Content" ObjectID="_1348581816" r:id="rId8">
                  <o:FieldCodes>\s</o:FieldCodes>
                </o:OLEObject>
              </w:object>
            </w:r>
          </w:p>
        </w:tc>
        <w:tc>
          <w:tcPr>
            <w:tcW w:w="8892" w:type="dxa"/>
            <w:gridSpan w:val="3"/>
            <w:tcBorders>
              <w:top w:val="single" w:sz="24" w:space="0" w:color="auto"/>
              <w:left w:val="nil"/>
              <w:bottom w:val="nil"/>
              <w:right w:val="single" w:sz="24" w:space="0" w:color="auto"/>
            </w:tcBorders>
            <w:shd w:val="clear" w:color="auto" w:fill="FFFFFF"/>
          </w:tcPr>
          <w:p w14:paraId="07ADDC63" w14:textId="77777777" w:rsidR="009B49C0" w:rsidRDefault="009B49C0" w:rsidP="00866395">
            <w:pPr>
              <w:pStyle w:val="Informal1"/>
              <w:spacing w:before="0" w:after="0"/>
              <w:rPr>
                <w:b/>
                <w:sz w:val="36"/>
                <w:szCs w:val="36"/>
              </w:rPr>
            </w:pPr>
            <w:r>
              <w:rPr>
                <w:b/>
                <w:sz w:val="36"/>
                <w:szCs w:val="36"/>
              </w:rPr>
              <w:t xml:space="preserve">Emergency Interoperability Consortium </w:t>
            </w:r>
          </w:p>
          <w:p w14:paraId="33EC8387" w14:textId="77777777" w:rsidR="009B49C0" w:rsidRDefault="009B49C0" w:rsidP="00866395">
            <w:pPr>
              <w:pStyle w:val="Informal1"/>
              <w:spacing w:before="0" w:after="0"/>
              <w:rPr>
                <w:b/>
                <w:sz w:val="36"/>
                <w:szCs w:val="36"/>
              </w:rPr>
            </w:pPr>
            <w:r>
              <w:rPr>
                <w:b/>
                <w:sz w:val="36"/>
                <w:szCs w:val="36"/>
              </w:rPr>
              <w:t>Membership Meeting</w:t>
            </w:r>
          </w:p>
          <w:p w14:paraId="137EA96A" w14:textId="77777777" w:rsidR="009B49C0" w:rsidRDefault="009B49C0" w:rsidP="00866395">
            <w:pPr>
              <w:pStyle w:val="Informal1"/>
              <w:spacing w:before="0" w:after="0"/>
              <w:jc w:val="right"/>
              <w:rPr>
                <w:b/>
                <w:sz w:val="32"/>
              </w:rPr>
            </w:pPr>
          </w:p>
          <w:p w14:paraId="7D35F30A" w14:textId="57EE0EC7" w:rsidR="009B49C0" w:rsidRPr="00B24BEE" w:rsidRDefault="009B49C0" w:rsidP="00866395">
            <w:pPr>
              <w:pStyle w:val="Informal1"/>
              <w:spacing w:before="0" w:after="0"/>
              <w:jc w:val="right"/>
              <w:rPr>
                <w:b/>
                <w:sz w:val="32"/>
              </w:rPr>
            </w:pPr>
            <w:r w:rsidRPr="00B24BEE">
              <w:rPr>
                <w:b/>
                <w:sz w:val="32"/>
              </w:rPr>
              <w:t xml:space="preserve">Wednesday, </w:t>
            </w:r>
            <w:r w:rsidR="00487995">
              <w:rPr>
                <w:b/>
                <w:sz w:val="32"/>
              </w:rPr>
              <w:t>October</w:t>
            </w:r>
            <w:r w:rsidR="00CD34DB" w:rsidRPr="00B24BEE">
              <w:rPr>
                <w:b/>
                <w:sz w:val="32"/>
              </w:rPr>
              <w:t xml:space="preserve"> 1</w:t>
            </w:r>
            <w:r w:rsidR="00487995">
              <w:rPr>
                <w:b/>
                <w:sz w:val="32"/>
              </w:rPr>
              <w:t>5</w:t>
            </w:r>
            <w:r w:rsidR="00CD34DB" w:rsidRPr="00B24BEE">
              <w:rPr>
                <w:b/>
                <w:sz w:val="32"/>
              </w:rPr>
              <w:t>,</w:t>
            </w:r>
            <w:r w:rsidRPr="00B24BEE">
              <w:rPr>
                <w:b/>
                <w:sz w:val="32"/>
              </w:rPr>
              <w:t xml:space="preserve"> 2014 </w:t>
            </w:r>
          </w:p>
          <w:p w14:paraId="19B9B4EE" w14:textId="77777777" w:rsidR="009B49C0" w:rsidRDefault="009B49C0" w:rsidP="00866395">
            <w:pPr>
              <w:pStyle w:val="Informal1"/>
              <w:spacing w:before="0" w:after="0"/>
              <w:jc w:val="right"/>
              <w:rPr>
                <w:b/>
                <w:sz w:val="32"/>
              </w:rPr>
            </w:pPr>
            <w:r w:rsidRPr="00B24BEE">
              <w:rPr>
                <w:b/>
                <w:sz w:val="32"/>
              </w:rPr>
              <w:t xml:space="preserve">          2:00 – 4:15 PM EDT</w:t>
            </w:r>
          </w:p>
        </w:tc>
      </w:tr>
      <w:tr w:rsidR="009B49C0" w14:paraId="0D53EE3B" w14:textId="77777777" w:rsidTr="00866395">
        <w:trPr>
          <w:trHeight w:val="822"/>
        </w:trPr>
        <w:tc>
          <w:tcPr>
            <w:tcW w:w="2268" w:type="dxa"/>
            <w:tcBorders>
              <w:top w:val="nil"/>
              <w:left w:val="single" w:sz="6" w:space="0" w:color="auto"/>
              <w:bottom w:val="nil"/>
              <w:right w:val="nil"/>
            </w:tcBorders>
            <w:shd w:val="clear" w:color="auto" w:fill="FFFFFF"/>
          </w:tcPr>
          <w:p w14:paraId="446ACD07" w14:textId="77777777" w:rsidR="009B49C0" w:rsidRDefault="009B49C0" w:rsidP="00866395">
            <w:pPr>
              <w:pStyle w:val="Informal2"/>
              <w:rPr>
                <w:sz w:val="24"/>
              </w:rPr>
            </w:pPr>
            <w:r>
              <w:rPr>
                <w:sz w:val="24"/>
              </w:rPr>
              <w:t>Meeting:</w:t>
            </w:r>
          </w:p>
          <w:p w14:paraId="50486D51" w14:textId="77777777" w:rsidR="009B49C0" w:rsidRDefault="009B49C0" w:rsidP="00866395">
            <w:pPr>
              <w:pStyle w:val="Informal2"/>
              <w:rPr>
                <w:sz w:val="24"/>
              </w:rPr>
            </w:pPr>
            <w:r>
              <w:rPr>
                <w:sz w:val="24"/>
              </w:rPr>
              <w:t>Facilitator:</w:t>
            </w:r>
          </w:p>
        </w:tc>
        <w:tc>
          <w:tcPr>
            <w:tcW w:w="8892" w:type="dxa"/>
            <w:gridSpan w:val="3"/>
            <w:tcBorders>
              <w:top w:val="nil"/>
              <w:left w:val="nil"/>
              <w:bottom w:val="nil"/>
              <w:right w:val="single" w:sz="24" w:space="0" w:color="auto"/>
            </w:tcBorders>
            <w:shd w:val="clear" w:color="auto" w:fill="FFFFFF"/>
          </w:tcPr>
          <w:p w14:paraId="0596AC39" w14:textId="77777777" w:rsidR="009B49C0" w:rsidRDefault="009B49C0" w:rsidP="00866395">
            <w:pPr>
              <w:pStyle w:val="Informal1"/>
              <w:rPr>
                <w:rFonts w:ascii="Verdana" w:hAnsi="Verdana"/>
                <w:b/>
                <w:bCs/>
              </w:rPr>
            </w:pPr>
            <w:r>
              <w:rPr>
                <w:rFonts w:ascii="Verdana" w:hAnsi="Verdana"/>
                <w:b/>
                <w:bCs/>
              </w:rPr>
              <w:t>Emergency Interoperability Consortium Membership Meeting</w:t>
            </w:r>
          </w:p>
          <w:p w14:paraId="0059BA7D" w14:textId="2D9B7241" w:rsidR="009B49C0" w:rsidRDefault="009B49C0" w:rsidP="00866395">
            <w:pPr>
              <w:pStyle w:val="Informal1"/>
              <w:spacing w:before="120"/>
              <w:rPr>
                <w:rFonts w:ascii="Verdana" w:hAnsi="Verdana"/>
              </w:rPr>
            </w:pPr>
            <w:r>
              <w:rPr>
                <w:rFonts w:ascii="Verdana" w:hAnsi="Verdana"/>
              </w:rPr>
              <w:t xml:space="preserve">Don Ponikvar, EIC Chairman  </w:t>
            </w:r>
            <w:r w:rsidR="00ED73FE">
              <w:rPr>
                <w:rFonts w:ascii="Verdana" w:hAnsi="Verdana"/>
              </w:rPr>
              <w:t xml:space="preserve"> </w:t>
            </w:r>
            <w:r w:rsidR="00ED73FE" w:rsidRPr="00ED73FE">
              <w:rPr>
                <w:rFonts w:ascii="Verdana" w:hAnsi="Verdana"/>
                <w:b/>
              </w:rPr>
              <w:t xml:space="preserve">-- </w:t>
            </w:r>
            <w:r w:rsidR="00ED73FE" w:rsidRPr="00ED73FE">
              <w:rPr>
                <w:rFonts w:ascii="Verdana" w:hAnsi="Verdana"/>
                <w:b/>
                <w:color w:val="FF0000"/>
              </w:rPr>
              <w:t>NEW LOGIN LINK ON PAGE 3</w:t>
            </w:r>
          </w:p>
        </w:tc>
      </w:tr>
      <w:tr w:rsidR="009B49C0" w14:paraId="36129CA7" w14:textId="77777777" w:rsidTr="00866395">
        <w:trPr>
          <w:trHeight w:val="437"/>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67E71657" w14:textId="77777777" w:rsidR="009B49C0" w:rsidRDefault="009B49C0" w:rsidP="00866395">
            <w:pPr>
              <w:pStyle w:val="Informal2"/>
              <w:jc w:val="center"/>
              <w:rPr>
                <w:rFonts w:ascii="Verdana" w:hAnsi="Verdana"/>
              </w:rPr>
            </w:pPr>
            <w:r>
              <w:rPr>
                <w:rFonts w:ascii="Verdana" w:hAnsi="Verdana"/>
              </w:rPr>
              <w:t>TIME</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2750E5B5" w14:textId="77777777" w:rsidR="009B49C0" w:rsidRDefault="009B49C0" w:rsidP="00866395">
            <w:pPr>
              <w:pStyle w:val="Informal1"/>
              <w:jc w:val="center"/>
              <w:rPr>
                <w:rFonts w:ascii="Verdana" w:hAnsi="Verdana"/>
                <w:b/>
              </w:rPr>
            </w:pPr>
            <w:r>
              <w:rPr>
                <w:rFonts w:ascii="Verdana" w:hAnsi="Verdana"/>
                <w:b/>
              </w:rPr>
              <w:t>ITEM</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658920B3" w14:textId="77777777" w:rsidR="009B49C0" w:rsidRDefault="009B49C0" w:rsidP="00866395">
            <w:pPr>
              <w:pStyle w:val="Informal1"/>
              <w:jc w:val="center"/>
              <w:rPr>
                <w:rFonts w:ascii="Verdana" w:hAnsi="Verdana"/>
                <w:b/>
              </w:rPr>
            </w:pPr>
            <w:r>
              <w:rPr>
                <w:rFonts w:ascii="Verdana" w:hAnsi="Verdana"/>
                <w:b/>
              </w:rPr>
              <w:t>PROCESS</w:t>
            </w:r>
          </w:p>
        </w:tc>
        <w:tc>
          <w:tcPr>
            <w:tcW w:w="2502" w:type="dxa"/>
            <w:tcBorders>
              <w:top w:val="single" w:sz="4" w:space="0" w:color="auto"/>
              <w:left w:val="single" w:sz="4" w:space="0" w:color="auto"/>
              <w:bottom w:val="single" w:sz="4" w:space="0" w:color="auto"/>
              <w:right w:val="single" w:sz="24" w:space="0" w:color="auto"/>
            </w:tcBorders>
            <w:shd w:val="clear" w:color="auto" w:fill="FFFFFF"/>
          </w:tcPr>
          <w:p w14:paraId="58B86BF6" w14:textId="77777777" w:rsidR="009B49C0" w:rsidRDefault="009B49C0" w:rsidP="00866395">
            <w:pPr>
              <w:pStyle w:val="Informal1"/>
              <w:jc w:val="center"/>
              <w:rPr>
                <w:rFonts w:ascii="Verdana" w:hAnsi="Verdana"/>
                <w:b/>
              </w:rPr>
            </w:pPr>
            <w:r>
              <w:rPr>
                <w:rFonts w:ascii="Verdana" w:hAnsi="Verdana"/>
                <w:b/>
              </w:rPr>
              <w:t>WHO</w:t>
            </w:r>
          </w:p>
        </w:tc>
      </w:tr>
      <w:tr w:rsidR="009B49C0" w14:paraId="64022C64" w14:textId="77777777" w:rsidTr="00866395">
        <w:trPr>
          <w:trHeight w:val="623"/>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031075CF" w14:textId="77777777" w:rsidR="009B49C0" w:rsidRPr="006D3604" w:rsidRDefault="009B49C0" w:rsidP="00866395">
            <w:pPr>
              <w:pStyle w:val="Informal2"/>
              <w:spacing w:before="0" w:after="0"/>
              <w:rPr>
                <w:rFonts w:asciiTheme="minorHAnsi" w:hAnsiTheme="minorHAnsi"/>
                <w:sz w:val="24"/>
                <w:szCs w:val="24"/>
              </w:rPr>
            </w:pPr>
            <w:r w:rsidRPr="006D3604">
              <w:rPr>
                <w:rFonts w:asciiTheme="minorHAnsi" w:hAnsiTheme="minorHAnsi"/>
                <w:sz w:val="24"/>
                <w:szCs w:val="24"/>
              </w:rPr>
              <w:t>2:00</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29843016" w14:textId="77777777" w:rsidR="009B49C0" w:rsidRPr="006D3604" w:rsidRDefault="009B49C0" w:rsidP="00866395">
            <w:pPr>
              <w:pStyle w:val="Informal1"/>
              <w:spacing w:before="0" w:after="0"/>
              <w:rPr>
                <w:rFonts w:asciiTheme="minorHAnsi" w:hAnsiTheme="minorHAnsi"/>
                <w:sz w:val="24"/>
                <w:szCs w:val="24"/>
              </w:rPr>
            </w:pPr>
            <w:r w:rsidRPr="006D3604">
              <w:rPr>
                <w:rFonts w:asciiTheme="minorHAnsi" w:hAnsiTheme="minorHAnsi"/>
                <w:sz w:val="24"/>
                <w:szCs w:val="24"/>
              </w:rPr>
              <w:t xml:space="preserve">Welcome / Introductions </w:t>
            </w:r>
          </w:p>
          <w:p w14:paraId="6802208F" w14:textId="635CA589" w:rsidR="00BD4DC4" w:rsidRPr="00BD4DC4" w:rsidRDefault="00976F9B" w:rsidP="00BD4DC4">
            <w:pPr>
              <w:pStyle w:val="Informal1"/>
              <w:spacing w:after="0"/>
              <w:jc w:val="center"/>
              <w:rPr>
                <w:rFonts w:asciiTheme="minorHAnsi" w:hAnsiTheme="minorHAnsi"/>
                <w:b/>
                <w:i/>
                <w:sz w:val="24"/>
                <w:szCs w:val="24"/>
              </w:rPr>
            </w:pPr>
            <w:r>
              <w:rPr>
                <w:rFonts w:asciiTheme="minorHAnsi" w:hAnsiTheme="minorHAnsi"/>
                <w:b/>
                <w:i/>
                <w:sz w:val="24"/>
                <w:szCs w:val="24"/>
              </w:rPr>
              <w:t>XchangeCore Web Services Data Orchestration for Local, State, Federal Governments and the Private Sector</w:t>
            </w:r>
          </w:p>
          <w:p w14:paraId="75B2E252" w14:textId="77777777" w:rsidR="009B49C0" w:rsidRPr="00B24BEE" w:rsidRDefault="009B49C0" w:rsidP="00866395">
            <w:pPr>
              <w:pStyle w:val="Informal1"/>
              <w:spacing w:before="0" w:after="0"/>
              <w:rPr>
                <w:rFonts w:asciiTheme="minorHAnsi" w:hAnsiTheme="minorHAnsi"/>
                <w:b/>
                <w:i/>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6AA14D23" w14:textId="77777777" w:rsidR="009B49C0" w:rsidRPr="006D3604" w:rsidRDefault="009B49C0" w:rsidP="00866395">
            <w:pPr>
              <w:pStyle w:val="Informal1"/>
              <w:spacing w:before="0" w:after="0"/>
              <w:jc w:val="center"/>
              <w:rPr>
                <w:rFonts w:asciiTheme="minorHAnsi" w:hAnsiTheme="minorHAnsi"/>
                <w:sz w:val="24"/>
                <w:szCs w:val="24"/>
              </w:rPr>
            </w:pPr>
            <w:r w:rsidRPr="006D3604">
              <w:rPr>
                <w:rFonts w:asciiTheme="minorHAnsi" w:hAnsiTheme="minorHAnsi"/>
                <w:sz w:val="24"/>
                <w:szCs w:val="24"/>
              </w:rPr>
              <w:t>Roll Call</w:t>
            </w:r>
          </w:p>
        </w:tc>
        <w:tc>
          <w:tcPr>
            <w:tcW w:w="2502" w:type="dxa"/>
            <w:tcBorders>
              <w:top w:val="single" w:sz="4" w:space="0" w:color="auto"/>
              <w:left w:val="single" w:sz="4" w:space="0" w:color="auto"/>
              <w:bottom w:val="single" w:sz="4" w:space="0" w:color="auto"/>
              <w:right w:val="single" w:sz="24" w:space="0" w:color="auto"/>
            </w:tcBorders>
            <w:shd w:val="clear" w:color="auto" w:fill="FFFFFF"/>
          </w:tcPr>
          <w:p w14:paraId="4919208A" w14:textId="77777777" w:rsidR="009B49C0" w:rsidRPr="006D3604" w:rsidRDefault="009B49C0" w:rsidP="00866395">
            <w:pPr>
              <w:pStyle w:val="Informal1"/>
              <w:spacing w:before="0" w:after="0"/>
              <w:rPr>
                <w:rFonts w:asciiTheme="minorHAnsi" w:hAnsiTheme="minorHAnsi"/>
                <w:b/>
                <w:i/>
                <w:sz w:val="24"/>
                <w:szCs w:val="24"/>
              </w:rPr>
            </w:pPr>
            <w:r w:rsidRPr="006D3604">
              <w:rPr>
                <w:rFonts w:asciiTheme="minorHAnsi" w:hAnsiTheme="minorHAnsi"/>
                <w:b/>
                <w:i/>
                <w:sz w:val="24"/>
                <w:szCs w:val="24"/>
              </w:rPr>
              <w:t>Don Ponikvar</w:t>
            </w:r>
          </w:p>
        </w:tc>
      </w:tr>
      <w:tr w:rsidR="009B49C0" w14:paraId="62B06226" w14:textId="77777777" w:rsidTr="00866395">
        <w:trPr>
          <w:trHeight w:val="752"/>
        </w:trPr>
        <w:tc>
          <w:tcPr>
            <w:tcW w:w="2268" w:type="dxa"/>
            <w:tcBorders>
              <w:top w:val="single" w:sz="4" w:space="0" w:color="auto"/>
              <w:left w:val="single" w:sz="4" w:space="0" w:color="auto"/>
              <w:bottom w:val="nil"/>
              <w:right w:val="single" w:sz="4" w:space="0" w:color="auto"/>
            </w:tcBorders>
            <w:shd w:val="clear" w:color="auto" w:fill="FFFFFF"/>
          </w:tcPr>
          <w:p w14:paraId="426DE580" w14:textId="77777777" w:rsidR="009B49C0" w:rsidRPr="006D3604" w:rsidRDefault="009B49C0" w:rsidP="00866395">
            <w:pPr>
              <w:pStyle w:val="Informal2"/>
              <w:spacing w:before="0" w:after="0"/>
              <w:rPr>
                <w:rFonts w:asciiTheme="minorHAnsi" w:hAnsiTheme="minorHAnsi"/>
                <w:sz w:val="24"/>
                <w:szCs w:val="24"/>
              </w:rPr>
            </w:pPr>
            <w:r w:rsidRPr="006D3604">
              <w:rPr>
                <w:rFonts w:asciiTheme="minorHAnsi" w:hAnsiTheme="minorHAnsi"/>
                <w:sz w:val="24"/>
                <w:szCs w:val="24"/>
              </w:rPr>
              <w:t>2:10</w:t>
            </w:r>
          </w:p>
        </w:tc>
        <w:tc>
          <w:tcPr>
            <w:tcW w:w="4320" w:type="dxa"/>
            <w:tcBorders>
              <w:top w:val="single" w:sz="4" w:space="0" w:color="auto"/>
              <w:left w:val="single" w:sz="4" w:space="0" w:color="auto"/>
              <w:bottom w:val="nil"/>
              <w:right w:val="single" w:sz="4" w:space="0" w:color="auto"/>
            </w:tcBorders>
            <w:shd w:val="clear" w:color="auto" w:fill="FFFFFF"/>
          </w:tcPr>
          <w:p w14:paraId="0D0A2BEE" w14:textId="77777777" w:rsidR="009B49C0" w:rsidRDefault="009B49C0" w:rsidP="00866395">
            <w:pPr>
              <w:pStyle w:val="Informal1"/>
              <w:rPr>
                <w:rFonts w:asciiTheme="minorHAnsi" w:hAnsiTheme="minorHAnsi"/>
                <w:b/>
                <w:i/>
                <w:sz w:val="24"/>
                <w:szCs w:val="24"/>
              </w:rPr>
            </w:pPr>
            <w:r w:rsidRPr="006D3604">
              <w:rPr>
                <w:rFonts w:asciiTheme="minorHAnsi" w:hAnsiTheme="minorHAnsi"/>
                <w:b/>
                <w:i/>
                <w:sz w:val="24"/>
                <w:szCs w:val="24"/>
              </w:rPr>
              <w:t xml:space="preserve">First Featured Presentation:  </w:t>
            </w:r>
          </w:p>
          <w:p w14:paraId="7D38B7CD" w14:textId="77777777" w:rsidR="00807792" w:rsidRPr="00B24BEE" w:rsidRDefault="00807792" w:rsidP="00866395">
            <w:pPr>
              <w:pStyle w:val="Informal1"/>
              <w:rPr>
                <w:rFonts w:asciiTheme="minorHAnsi" w:hAnsiTheme="minorHAnsi"/>
                <w:b/>
                <w:i/>
                <w:sz w:val="16"/>
                <w:szCs w:val="16"/>
              </w:rPr>
            </w:pPr>
          </w:p>
          <w:p w14:paraId="03F03E65" w14:textId="7A0206C1" w:rsidR="00807792" w:rsidRPr="006D3604" w:rsidRDefault="00807792" w:rsidP="00866395">
            <w:pPr>
              <w:pStyle w:val="Informal1"/>
              <w:rPr>
                <w:rFonts w:asciiTheme="minorHAnsi" w:hAnsiTheme="minorHAnsi"/>
                <w:b/>
                <w:i/>
                <w:sz w:val="24"/>
                <w:szCs w:val="24"/>
              </w:rPr>
            </w:pPr>
            <w:r>
              <w:rPr>
                <w:rFonts w:asciiTheme="minorHAnsi" w:hAnsiTheme="minorHAnsi"/>
                <w:b/>
                <w:i/>
                <w:sz w:val="24"/>
                <w:szCs w:val="24"/>
              </w:rPr>
              <w:t xml:space="preserve">Pedigree and Capabilities of XchangeCore </w:t>
            </w:r>
          </w:p>
          <w:p w14:paraId="5A44076D" w14:textId="253620C6" w:rsidR="009B49C0" w:rsidRPr="00B24BEE" w:rsidRDefault="009B49C0" w:rsidP="00866395">
            <w:pPr>
              <w:pStyle w:val="Informal1"/>
              <w:rPr>
                <w:rFonts w:asciiTheme="minorHAnsi" w:hAnsiTheme="minorHAnsi"/>
                <w:b/>
                <w:i/>
                <w:sz w:val="16"/>
                <w:szCs w:val="16"/>
              </w:rPr>
            </w:pPr>
            <w:r w:rsidRPr="006D3604">
              <w:rPr>
                <w:rFonts w:asciiTheme="minorHAnsi" w:hAnsiTheme="minorHAnsi"/>
                <w:b/>
                <w:i/>
                <w:sz w:val="24"/>
                <w:szCs w:val="24"/>
              </w:rPr>
              <w:t xml:space="preserve">          </w:t>
            </w:r>
          </w:p>
          <w:p w14:paraId="76A025CE" w14:textId="12FAA6D0" w:rsidR="00FA29E1" w:rsidRPr="00807792" w:rsidRDefault="00FA29E1" w:rsidP="00FA29E1">
            <w:pPr>
              <w:rPr>
                <w:rFonts w:asciiTheme="minorHAnsi" w:hAnsiTheme="minorHAnsi"/>
                <w:i/>
                <w:noProof/>
                <w:sz w:val="24"/>
                <w:szCs w:val="24"/>
              </w:rPr>
            </w:pPr>
            <w:r w:rsidRPr="00807792">
              <w:rPr>
                <w:rFonts w:asciiTheme="minorHAnsi" w:hAnsiTheme="minorHAnsi"/>
                <w:i/>
                <w:noProof/>
                <w:sz w:val="24"/>
                <w:szCs w:val="24"/>
              </w:rPr>
              <w:t xml:space="preserve">XchangeCore brings you Web Service Data Orchestration: associated and related content from many sources, from many formats, both non-geospatial and geospatial, that goes back-and-forth through XchangeCore in a two-way, standards-based exchange among authorized applications.  </w:t>
            </w:r>
          </w:p>
          <w:p w14:paraId="78D740C0" w14:textId="77777777" w:rsidR="00FA29E1" w:rsidRPr="00B24BEE" w:rsidRDefault="00FA29E1" w:rsidP="00FA29E1">
            <w:pPr>
              <w:rPr>
                <w:rFonts w:asciiTheme="minorHAnsi" w:hAnsiTheme="minorHAnsi"/>
                <w:i/>
                <w:noProof/>
                <w:sz w:val="16"/>
                <w:szCs w:val="16"/>
              </w:rPr>
            </w:pPr>
          </w:p>
          <w:p w14:paraId="74DBFBC2" w14:textId="4DEAE258" w:rsidR="00FA29E1" w:rsidRPr="00807792" w:rsidRDefault="00FA29E1" w:rsidP="00FA29E1">
            <w:pPr>
              <w:rPr>
                <w:rFonts w:asciiTheme="minorHAnsi" w:hAnsiTheme="minorHAnsi"/>
                <w:i/>
                <w:noProof/>
                <w:sz w:val="24"/>
                <w:szCs w:val="24"/>
              </w:rPr>
            </w:pPr>
            <w:r w:rsidRPr="00807792">
              <w:rPr>
                <w:rFonts w:asciiTheme="minorHAnsi" w:hAnsiTheme="minorHAnsi"/>
                <w:i/>
                <w:noProof/>
                <w:sz w:val="24"/>
                <w:szCs w:val="24"/>
              </w:rPr>
              <w:t>XchangeCore is brought to you by a collaboration of the Department of Homeland Security (DHS), the Department of Defense (DOD), and the private sector. It is available at no cost to responder agencies to deliver secure and responsive interoperability for</w:t>
            </w:r>
            <w:r>
              <w:t xml:space="preserve"> </w:t>
            </w:r>
            <w:r w:rsidRPr="00807792">
              <w:rPr>
                <w:rFonts w:asciiTheme="minorHAnsi" w:hAnsiTheme="minorHAnsi"/>
                <w:i/>
                <w:noProof/>
                <w:sz w:val="24"/>
                <w:szCs w:val="24"/>
              </w:rPr>
              <w:t>emergency management and business continuity.</w:t>
            </w:r>
          </w:p>
          <w:p w14:paraId="365644FA" w14:textId="77777777" w:rsidR="00FA29E1" w:rsidRPr="00B24BEE" w:rsidRDefault="00FA29E1" w:rsidP="00FA29E1">
            <w:pPr>
              <w:rPr>
                <w:rFonts w:asciiTheme="minorHAnsi" w:hAnsiTheme="minorHAnsi"/>
                <w:i/>
                <w:noProof/>
                <w:sz w:val="16"/>
                <w:szCs w:val="16"/>
              </w:rPr>
            </w:pPr>
          </w:p>
          <w:p w14:paraId="26A0FC45" w14:textId="443A0EE2" w:rsidR="00FA29E1" w:rsidRPr="00807792" w:rsidRDefault="00FA29E1" w:rsidP="00FA29E1">
            <w:pPr>
              <w:rPr>
                <w:rFonts w:asciiTheme="minorHAnsi" w:hAnsiTheme="minorHAnsi"/>
                <w:i/>
                <w:noProof/>
                <w:sz w:val="24"/>
                <w:szCs w:val="24"/>
              </w:rPr>
            </w:pPr>
            <w:r w:rsidRPr="00807792">
              <w:rPr>
                <w:rFonts w:asciiTheme="minorHAnsi" w:hAnsiTheme="minorHAnsi"/>
                <w:i/>
                <w:noProof/>
                <w:sz w:val="24"/>
                <w:szCs w:val="24"/>
              </w:rPr>
              <w:t xml:space="preserve">​The content that flows through XchangeCore supports the local, state, federal, and private sector mission. Operational information is about incident status, personnel assignments, </w:t>
            </w:r>
            <w:r w:rsidRPr="00807792">
              <w:rPr>
                <w:rFonts w:asciiTheme="minorHAnsi" w:hAnsiTheme="minorHAnsi"/>
                <w:i/>
                <w:noProof/>
                <w:sz w:val="24"/>
                <w:szCs w:val="24"/>
              </w:rPr>
              <w:lastRenderedPageBreak/>
              <w:t>tasks being performed, alerts made, sensor readings, hazard impact model results, resources staged and deployed, and plans for future actions. Geospatial data maps the geographic location of everything happening in incident management. Together, XchangeCore geospatial and non-geospatial exchanges encompass all the Essential Elements of Information needed for decision-making.</w:t>
            </w:r>
          </w:p>
          <w:p w14:paraId="4EAD441F" w14:textId="77777777" w:rsidR="009B49C0" w:rsidRPr="00B24BEE" w:rsidRDefault="009B49C0" w:rsidP="00976F9B">
            <w:pPr>
              <w:pStyle w:val="Informal1"/>
              <w:rPr>
                <w:rFonts w:asciiTheme="minorHAnsi" w:hAnsiTheme="minorHAnsi"/>
                <w:i/>
                <w:sz w:val="16"/>
                <w:szCs w:val="16"/>
              </w:rPr>
            </w:pPr>
          </w:p>
          <w:p w14:paraId="3EA888C0" w14:textId="4F8FBF5D" w:rsidR="00A92C34" w:rsidRPr="005C241C" w:rsidRDefault="00A92C34" w:rsidP="00976F9B">
            <w:pPr>
              <w:pStyle w:val="Informal1"/>
              <w:rPr>
                <w:rFonts w:asciiTheme="minorHAnsi" w:hAnsiTheme="minorHAnsi"/>
                <w:i/>
                <w:sz w:val="24"/>
                <w:szCs w:val="24"/>
              </w:rPr>
            </w:pPr>
            <w:r>
              <w:rPr>
                <w:rFonts w:asciiTheme="minorHAnsi" w:hAnsiTheme="minorHAnsi"/>
                <w:i/>
                <w:sz w:val="24"/>
                <w:szCs w:val="24"/>
              </w:rPr>
              <w:t xml:space="preserve">For further information:  </w:t>
            </w:r>
            <w:hyperlink r:id="rId9" w:history="1">
              <w:r w:rsidR="00B24BEE" w:rsidRPr="001D35F1">
                <w:rPr>
                  <w:rStyle w:val="Hyperlink"/>
                  <w:rFonts w:asciiTheme="minorHAnsi" w:hAnsiTheme="minorHAnsi"/>
                  <w:i/>
                  <w:sz w:val="24"/>
                  <w:szCs w:val="24"/>
                </w:rPr>
                <w:t>www.XchangeCore.org</w:t>
              </w:r>
            </w:hyperlink>
            <w:r w:rsidR="00B24BEE">
              <w:rPr>
                <w:rFonts w:asciiTheme="minorHAnsi" w:hAnsiTheme="minorHAnsi"/>
                <w:i/>
                <w:sz w:val="24"/>
                <w:szCs w:val="24"/>
              </w:rPr>
              <w:t xml:space="preserve"> </w:t>
            </w:r>
          </w:p>
        </w:tc>
        <w:tc>
          <w:tcPr>
            <w:tcW w:w="2070" w:type="dxa"/>
            <w:tcBorders>
              <w:top w:val="single" w:sz="4" w:space="0" w:color="auto"/>
              <w:left w:val="single" w:sz="4" w:space="0" w:color="auto"/>
              <w:bottom w:val="nil"/>
              <w:right w:val="single" w:sz="4" w:space="0" w:color="auto"/>
            </w:tcBorders>
            <w:shd w:val="clear" w:color="auto" w:fill="FFFFFF"/>
          </w:tcPr>
          <w:p w14:paraId="6293062A" w14:textId="77777777" w:rsidR="009B49C0" w:rsidRPr="006D3604" w:rsidRDefault="009B49C0" w:rsidP="00866395">
            <w:pPr>
              <w:pStyle w:val="Informal1"/>
              <w:jc w:val="center"/>
              <w:rPr>
                <w:rFonts w:asciiTheme="minorHAnsi" w:hAnsiTheme="minorHAnsi"/>
                <w:sz w:val="24"/>
                <w:szCs w:val="24"/>
              </w:rPr>
            </w:pPr>
          </w:p>
          <w:p w14:paraId="3D605FFC" w14:textId="77777777" w:rsidR="009B49C0" w:rsidRPr="006D3604" w:rsidRDefault="009B49C0" w:rsidP="00866395">
            <w:pPr>
              <w:pStyle w:val="Informal1"/>
              <w:jc w:val="center"/>
              <w:rPr>
                <w:rFonts w:asciiTheme="minorHAnsi" w:hAnsiTheme="minorHAnsi"/>
                <w:sz w:val="24"/>
                <w:szCs w:val="24"/>
              </w:rPr>
            </w:pPr>
          </w:p>
          <w:p w14:paraId="354F2183" w14:textId="77777777" w:rsidR="009B49C0" w:rsidRPr="006D3604" w:rsidRDefault="009B49C0" w:rsidP="00866395">
            <w:pPr>
              <w:pStyle w:val="Informal1"/>
              <w:jc w:val="center"/>
              <w:rPr>
                <w:rFonts w:asciiTheme="minorHAnsi" w:hAnsiTheme="minorHAnsi"/>
                <w:sz w:val="24"/>
                <w:szCs w:val="24"/>
              </w:rPr>
            </w:pPr>
          </w:p>
          <w:p w14:paraId="37C565B3" w14:textId="77777777" w:rsidR="009B49C0" w:rsidRPr="006D3604" w:rsidRDefault="009B49C0" w:rsidP="00866395">
            <w:pPr>
              <w:pStyle w:val="Informal1"/>
              <w:jc w:val="center"/>
              <w:rPr>
                <w:rFonts w:asciiTheme="minorHAnsi" w:hAnsiTheme="minorHAnsi"/>
                <w:sz w:val="24"/>
                <w:szCs w:val="24"/>
              </w:rPr>
            </w:pPr>
          </w:p>
          <w:p w14:paraId="2ADB45F7" w14:textId="77777777" w:rsidR="009B49C0" w:rsidRPr="006D3604" w:rsidRDefault="009B49C0" w:rsidP="00866395">
            <w:pPr>
              <w:pStyle w:val="Informal1"/>
              <w:jc w:val="center"/>
              <w:rPr>
                <w:rFonts w:asciiTheme="minorHAnsi" w:hAnsiTheme="minorHAnsi"/>
                <w:sz w:val="24"/>
                <w:szCs w:val="24"/>
              </w:rPr>
            </w:pPr>
          </w:p>
          <w:p w14:paraId="3917E893" w14:textId="77777777" w:rsidR="009B49C0" w:rsidRPr="006D3604" w:rsidRDefault="009B49C0" w:rsidP="00866395">
            <w:pPr>
              <w:pStyle w:val="Informal1"/>
              <w:jc w:val="center"/>
              <w:rPr>
                <w:rFonts w:asciiTheme="minorHAnsi" w:hAnsiTheme="minorHAnsi"/>
                <w:sz w:val="24"/>
                <w:szCs w:val="24"/>
              </w:rPr>
            </w:pPr>
          </w:p>
          <w:p w14:paraId="6542330E" w14:textId="77777777" w:rsidR="009B49C0" w:rsidRPr="006D3604" w:rsidRDefault="009B49C0" w:rsidP="00866395">
            <w:pPr>
              <w:pStyle w:val="Informal1"/>
              <w:jc w:val="center"/>
              <w:rPr>
                <w:rFonts w:asciiTheme="minorHAnsi" w:hAnsiTheme="minorHAnsi"/>
                <w:sz w:val="24"/>
                <w:szCs w:val="24"/>
              </w:rPr>
            </w:pPr>
          </w:p>
          <w:p w14:paraId="37AD9041" w14:textId="77777777" w:rsidR="009B49C0" w:rsidRPr="006D3604" w:rsidRDefault="009B49C0" w:rsidP="00866395">
            <w:pPr>
              <w:pStyle w:val="Informal1"/>
              <w:jc w:val="center"/>
              <w:rPr>
                <w:rFonts w:asciiTheme="minorHAnsi" w:hAnsiTheme="minorHAnsi"/>
                <w:sz w:val="24"/>
                <w:szCs w:val="24"/>
              </w:rPr>
            </w:pPr>
            <w:r w:rsidRPr="006D3604">
              <w:rPr>
                <w:rFonts w:asciiTheme="minorHAnsi" w:hAnsiTheme="minorHAnsi"/>
                <w:sz w:val="24"/>
                <w:szCs w:val="24"/>
              </w:rPr>
              <w:t>Presentation</w:t>
            </w:r>
          </w:p>
          <w:p w14:paraId="1883E43C" w14:textId="77777777" w:rsidR="009B49C0" w:rsidRPr="006D3604" w:rsidRDefault="009B49C0" w:rsidP="00866395">
            <w:pPr>
              <w:pStyle w:val="Informal1"/>
              <w:jc w:val="center"/>
              <w:rPr>
                <w:rFonts w:asciiTheme="minorHAnsi" w:hAnsiTheme="minorHAnsi"/>
                <w:sz w:val="24"/>
                <w:szCs w:val="24"/>
              </w:rPr>
            </w:pPr>
            <w:r w:rsidRPr="006D3604">
              <w:rPr>
                <w:rFonts w:asciiTheme="minorHAnsi" w:hAnsiTheme="minorHAnsi"/>
                <w:sz w:val="24"/>
                <w:szCs w:val="24"/>
              </w:rPr>
              <w:t>and</w:t>
            </w:r>
          </w:p>
          <w:p w14:paraId="16D78460" w14:textId="77777777" w:rsidR="009B49C0" w:rsidRPr="006D3604" w:rsidRDefault="009B49C0" w:rsidP="00866395">
            <w:pPr>
              <w:pStyle w:val="Informal1"/>
              <w:spacing w:before="0" w:after="0"/>
              <w:jc w:val="center"/>
              <w:rPr>
                <w:rFonts w:asciiTheme="minorHAnsi" w:hAnsiTheme="minorHAnsi"/>
                <w:sz w:val="24"/>
                <w:szCs w:val="24"/>
              </w:rPr>
            </w:pPr>
            <w:r w:rsidRPr="006D3604">
              <w:rPr>
                <w:rFonts w:asciiTheme="minorHAnsi" w:hAnsiTheme="minorHAnsi"/>
                <w:sz w:val="24"/>
                <w:szCs w:val="24"/>
              </w:rPr>
              <w:t>Discussion</w:t>
            </w:r>
          </w:p>
        </w:tc>
        <w:tc>
          <w:tcPr>
            <w:tcW w:w="2502" w:type="dxa"/>
            <w:tcBorders>
              <w:top w:val="single" w:sz="4" w:space="0" w:color="auto"/>
              <w:left w:val="single" w:sz="4" w:space="0" w:color="auto"/>
              <w:bottom w:val="nil"/>
              <w:right w:val="single" w:sz="24" w:space="0" w:color="auto"/>
            </w:tcBorders>
            <w:shd w:val="clear" w:color="auto" w:fill="FFFFFF"/>
          </w:tcPr>
          <w:p w14:paraId="64FE21A7" w14:textId="07C86E89" w:rsidR="009B49C0" w:rsidRPr="006D3604" w:rsidRDefault="009B49C0" w:rsidP="00866395">
            <w:pPr>
              <w:pStyle w:val="Informal1"/>
              <w:rPr>
                <w:rFonts w:asciiTheme="minorHAnsi" w:hAnsiTheme="minorHAnsi"/>
                <w:b/>
                <w:i/>
                <w:sz w:val="24"/>
                <w:szCs w:val="24"/>
              </w:rPr>
            </w:pPr>
            <w:r w:rsidRPr="006D3604">
              <w:rPr>
                <w:rFonts w:asciiTheme="minorHAnsi" w:hAnsiTheme="minorHAnsi"/>
                <w:b/>
                <w:i/>
                <w:sz w:val="24"/>
                <w:szCs w:val="24"/>
              </w:rPr>
              <w:t>Presenter:</w:t>
            </w:r>
          </w:p>
          <w:p w14:paraId="045DE827" w14:textId="77777777" w:rsidR="009B49C0" w:rsidRPr="006D3604" w:rsidRDefault="009B49C0" w:rsidP="00866395">
            <w:pPr>
              <w:pStyle w:val="Informal1"/>
              <w:rPr>
                <w:rFonts w:asciiTheme="minorHAnsi" w:hAnsiTheme="minorHAnsi"/>
                <w:sz w:val="24"/>
                <w:szCs w:val="24"/>
              </w:rPr>
            </w:pPr>
          </w:p>
          <w:p w14:paraId="4EDEAFF3" w14:textId="77777777" w:rsidR="001B6EC3" w:rsidRDefault="001B6EC3" w:rsidP="00BD4DC4">
            <w:pPr>
              <w:pStyle w:val="Informal1"/>
              <w:spacing w:before="0" w:after="0"/>
              <w:rPr>
                <w:rFonts w:asciiTheme="minorHAnsi" w:hAnsiTheme="minorHAnsi"/>
                <w:b/>
                <w:i/>
                <w:sz w:val="24"/>
                <w:szCs w:val="24"/>
              </w:rPr>
            </w:pPr>
          </w:p>
          <w:p w14:paraId="5010D3E5" w14:textId="77777777" w:rsidR="001B6EC3" w:rsidRDefault="001B6EC3" w:rsidP="00BD4DC4">
            <w:pPr>
              <w:pStyle w:val="Informal1"/>
              <w:spacing w:before="0" w:after="0"/>
              <w:rPr>
                <w:rFonts w:asciiTheme="minorHAnsi" w:hAnsiTheme="minorHAnsi"/>
                <w:b/>
                <w:i/>
                <w:sz w:val="24"/>
                <w:szCs w:val="24"/>
              </w:rPr>
            </w:pPr>
          </w:p>
          <w:p w14:paraId="309DD122" w14:textId="77777777" w:rsidR="001B6EC3" w:rsidRDefault="001B6EC3" w:rsidP="00BD4DC4">
            <w:pPr>
              <w:pStyle w:val="Informal1"/>
              <w:spacing w:before="0" w:after="0"/>
              <w:rPr>
                <w:rFonts w:asciiTheme="minorHAnsi" w:hAnsiTheme="minorHAnsi"/>
                <w:b/>
                <w:i/>
                <w:sz w:val="24"/>
                <w:szCs w:val="24"/>
              </w:rPr>
            </w:pPr>
          </w:p>
          <w:p w14:paraId="744770A7" w14:textId="77777777" w:rsidR="00976F9B" w:rsidRDefault="00976F9B" w:rsidP="00BD4DC4">
            <w:pPr>
              <w:pStyle w:val="Informal1"/>
              <w:spacing w:before="0" w:after="0"/>
              <w:rPr>
                <w:rFonts w:asciiTheme="minorHAnsi" w:hAnsiTheme="minorHAnsi"/>
                <w:b/>
                <w:i/>
                <w:sz w:val="24"/>
                <w:szCs w:val="24"/>
              </w:rPr>
            </w:pPr>
            <w:r>
              <w:rPr>
                <w:rFonts w:asciiTheme="minorHAnsi" w:hAnsiTheme="minorHAnsi"/>
                <w:b/>
                <w:i/>
                <w:sz w:val="24"/>
                <w:szCs w:val="24"/>
              </w:rPr>
              <w:t>James W. Morentz, Ph.D.</w:t>
            </w:r>
          </w:p>
          <w:p w14:paraId="495090FE" w14:textId="77777777" w:rsidR="009B49C0" w:rsidRPr="00392F6E" w:rsidRDefault="00976F9B" w:rsidP="00B24BEE">
            <w:pPr>
              <w:pStyle w:val="Informal1"/>
              <w:spacing w:before="0" w:after="0"/>
              <w:rPr>
                <w:rFonts w:asciiTheme="minorHAnsi" w:hAnsiTheme="minorHAnsi"/>
                <w:b/>
                <w:i/>
                <w:sz w:val="24"/>
                <w:szCs w:val="24"/>
              </w:rPr>
            </w:pPr>
            <w:r w:rsidRPr="00392F6E">
              <w:rPr>
                <w:rFonts w:asciiTheme="minorHAnsi" w:hAnsiTheme="minorHAnsi"/>
                <w:sz w:val="24"/>
                <w:szCs w:val="24"/>
              </w:rPr>
              <w:t>XchangeCore Outreach Director, JWMorentz LLC</w:t>
            </w:r>
            <w:r w:rsidR="00BD4DC4" w:rsidRPr="00392F6E">
              <w:rPr>
                <w:rFonts w:asciiTheme="minorHAnsi" w:hAnsiTheme="minorHAnsi"/>
                <w:b/>
                <w:i/>
                <w:sz w:val="24"/>
                <w:szCs w:val="24"/>
              </w:rPr>
              <w:t xml:space="preserve"> </w:t>
            </w:r>
          </w:p>
          <w:p w14:paraId="32D74821" w14:textId="77777777" w:rsidR="00B24BEE" w:rsidRPr="00392F6E" w:rsidRDefault="00B24BEE" w:rsidP="00B24BEE">
            <w:pPr>
              <w:pStyle w:val="Informal1"/>
              <w:spacing w:before="0" w:after="0"/>
              <w:rPr>
                <w:rFonts w:asciiTheme="minorHAnsi" w:hAnsiTheme="minorHAnsi"/>
                <w:b/>
                <w:i/>
                <w:sz w:val="24"/>
                <w:szCs w:val="24"/>
              </w:rPr>
            </w:pPr>
          </w:p>
          <w:p w14:paraId="0965AAAA" w14:textId="3CFA8202" w:rsidR="00B24BEE" w:rsidRPr="00392F6E" w:rsidRDefault="00B24BEE" w:rsidP="00B24BEE">
            <w:pPr>
              <w:pStyle w:val="Informal1"/>
              <w:spacing w:before="0" w:after="0"/>
              <w:rPr>
                <w:rFonts w:asciiTheme="minorHAnsi" w:hAnsiTheme="minorHAnsi"/>
                <w:sz w:val="24"/>
                <w:szCs w:val="24"/>
              </w:rPr>
            </w:pPr>
            <w:r w:rsidRPr="00392F6E">
              <w:rPr>
                <w:rFonts w:asciiTheme="minorHAnsi" w:hAnsiTheme="minorHAnsi"/>
                <w:sz w:val="24"/>
                <w:szCs w:val="24"/>
              </w:rPr>
              <w:t xml:space="preserve">Previously, </w:t>
            </w:r>
          </w:p>
          <w:p w14:paraId="6693B0BC" w14:textId="2C75A052" w:rsidR="00392F6E" w:rsidRPr="00392F6E" w:rsidRDefault="00B24BEE" w:rsidP="00392F6E">
            <w:pPr>
              <w:pStyle w:val="Informal1"/>
              <w:spacing w:before="0" w:after="0"/>
              <w:rPr>
                <w:rFonts w:asciiTheme="minorHAnsi" w:hAnsiTheme="minorHAnsi"/>
                <w:sz w:val="24"/>
                <w:szCs w:val="24"/>
              </w:rPr>
            </w:pPr>
            <w:r w:rsidRPr="00392F6E">
              <w:rPr>
                <w:rFonts w:asciiTheme="minorHAnsi" w:hAnsiTheme="minorHAnsi"/>
                <w:sz w:val="24"/>
                <w:szCs w:val="24"/>
              </w:rPr>
              <w:t xml:space="preserve">Vice-President for Homeland Security Technology </w:t>
            </w:r>
            <w:r w:rsidR="00392F6E" w:rsidRPr="00392F6E">
              <w:rPr>
                <w:rFonts w:asciiTheme="minorHAnsi" w:hAnsiTheme="minorHAnsi"/>
                <w:sz w:val="24"/>
                <w:szCs w:val="24"/>
              </w:rPr>
              <w:t xml:space="preserve"> and </w:t>
            </w:r>
            <w:r w:rsidR="00392F6E">
              <w:rPr>
                <w:rFonts w:asciiTheme="minorHAnsi" w:hAnsiTheme="minorHAnsi"/>
                <w:sz w:val="24"/>
                <w:szCs w:val="24"/>
              </w:rPr>
              <w:t xml:space="preserve">the </w:t>
            </w:r>
            <w:r w:rsidR="00392F6E" w:rsidRPr="00392F6E">
              <w:rPr>
                <w:rFonts w:asciiTheme="minorHAnsi" w:hAnsiTheme="minorHAnsi"/>
                <w:sz w:val="24"/>
                <w:szCs w:val="24"/>
              </w:rPr>
              <w:t>Director</w:t>
            </w:r>
            <w:r w:rsidR="00392F6E">
              <w:rPr>
                <w:rFonts w:asciiTheme="minorHAnsi" w:hAnsiTheme="minorHAnsi"/>
                <w:sz w:val="24"/>
                <w:szCs w:val="24"/>
              </w:rPr>
              <w:t xml:space="preserve">, </w:t>
            </w:r>
            <w:r w:rsidR="00392F6E" w:rsidRPr="00392F6E">
              <w:rPr>
                <w:rFonts w:asciiTheme="minorHAnsi" w:hAnsiTheme="minorHAnsi"/>
                <w:sz w:val="24"/>
                <w:szCs w:val="24"/>
              </w:rPr>
              <w:t>Public Safety Integration Center</w:t>
            </w:r>
            <w:r w:rsidR="00392F6E">
              <w:rPr>
                <w:rFonts w:asciiTheme="minorHAnsi" w:hAnsiTheme="minorHAnsi"/>
                <w:sz w:val="24"/>
                <w:szCs w:val="24"/>
              </w:rPr>
              <w:t xml:space="preserve"> -- </w:t>
            </w:r>
            <w:r w:rsidR="00392F6E" w:rsidRPr="00392F6E">
              <w:rPr>
                <w:rFonts w:asciiTheme="minorHAnsi" w:hAnsiTheme="minorHAnsi"/>
                <w:sz w:val="24"/>
                <w:szCs w:val="24"/>
              </w:rPr>
              <w:t xml:space="preserve"> </w:t>
            </w:r>
          </w:p>
          <w:p w14:paraId="4F03DFE0" w14:textId="58D34B3E" w:rsidR="00B24BEE" w:rsidRPr="006D3604" w:rsidRDefault="00B24BEE" w:rsidP="00392F6E">
            <w:pPr>
              <w:pStyle w:val="Informal1"/>
              <w:spacing w:before="0" w:after="0"/>
              <w:rPr>
                <w:rFonts w:asciiTheme="minorHAnsi" w:hAnsiTheme="minorHAnsi"/>
                <w:sz w:val="24"/>
                <w:szCs w:val="24"/>
              </w:rPr>
            </w:pPr>
            <w:r w:rsidRPr="00392F6E">
              <w:rPr>
                <w:rFonts w:asciiTheme="minorHAnsi" w:hAnsiTheme="minorHAnsi"/>
                <w:sz w:val="24"/>
                <w:szCs w:val="24"/>
              </w:rPr>
              <w:t>Science Applications International Corporation (SAIC)</w:t>
            </w:r>
            <w:r w:rsidR="00392F6E">
              <w:rPr>
                <w:rFonts w:asciiTheme="minorHAnsi" w:hAnsiTheme="minorHAnsi"/>
                <w:sz w:val="24"/>
                <w:szCs w:val="24"/>
              </w:rPr>
              <w:t xml:space="preserve">. </w:t>
            </w:r>
          </w:p>
        </w:tc>
      </w:tr>
      <w:tr w:rsidR="009B49C0" w14:paraId="23B44E23" w14:textId="77777777" w:rsidTr="00866395">
        <w:trPr>
          <w:trHeight w:val="80"/>
        </w:trPr>
        <w:tc>
          <w:tcPr>
            <w:tcW w:w="2268" w:type="dxa"/>
            <w:tcBorders>
              <w:top w:val="nil"/>
              <w:left w:val="single" w:sz="4" w:space="0" w:color="auto"/>
              <w:bottom w:val="single" w:sz="4" w:space="0" w:color="auto"/>
              <w:right w:val="single" w:sz="4" w:space="0" w:color="auto"/>
            </w:tcBorders>
            <w:shd w:val="clear" w:color="auto" w:fill="FFFFFF"/>
          </w:tcPr>
          <w:p w14:paraId="23B23A7A" w14:textId="73B9A87B" w:rsidR="009B49C0" w:rsidRPr="006D3604" w:rsidRDefault="009B49C0" w:rsidP="00866395">
            <w:pPr>
              <w:pStyle w:val="Informal2"/>
              <w:spacing w:before="0" w:after="0"/>
              <w:rPr>
                <w:rFonts w:asciiTheme="minorHAnsi" w:hAnsiTheme="minorHAnsi"/>
                <w:sz w:val="24"/>
                <w:szCs w:val="24"/>
              </w:rPr>
            </w:pPr>
          </w:p>
        </w:tc>
        <w:tc>
          <w:tcPr>
            <w:tcW w:w="4320" w:type="dxa"/>
            <w:tcBorders>
              <w:top w:val="nil"/>
              <w:left w:val="single" w:sz="4" w:space="0" w:color="auto"/>
              <w:bottom w:val="single" w:sz="4" w:space="0" w:color="auto"/>
              <w:right w:val="single" w:sz="4" w:space="0" w:color="auto"/>
            </w:tcBorders>
            <w:shd w:val="clear" w:color="auto" w:fill="FFFFFF"/>
          </w:tcPr>
          <w:p w14:paraId="077A18AA" w14:textId="77777777" w:rsidR="009B49C0" w:rsidRPr="00B24BEE" w:rsidRDefault="009B49C0" w:rsidP="00866395">
            <w:pPr>
              <w:pStyle w:val="Informal1"/>
              <w:spacing w:before="0" w:after="0"/>
              <w:rPr>
                <w:rFonts w:asciiTheme="minorHAnsi" w:hAnsiTheme="minorHAnsi"/>
                <w:sz w:val="16"/>
                <w:szCs w:val="16"/>
              </w:rPr>
            </w:pPr>
          </w:p>
        </w:tc>
        <w:tc>
          <w:tcPr>
            <w:tcW w:w="2070" w:type="dxa"/>
            <w:tcBorders>
              <w:top w:val="nil"/>
              <w:left w:val="single" w:sz="4" w:space="0" w:color="auto"/>
              <w:bottom w:val="single" w:sz="4" w:space="0" w:color="auto"/>
              <w:right w:val="single" w:sz="4" w:space="0" w:color="auto"/>
            </w:tcBorders>
            <w:shd w:val="clear" w:color="auto" w:fill="FFFFFF"/>
          </w:tcPr>
          <w:p w14:paraId="7210EA07" w14:textId="77777777" w:rsidR="009B49C0" w:rsidRPr="006D3604" w:rsidRDefault="009B49C0" w:rsidP="00866395">
            <w:pPr>
              <w:pStyle w:val="Informal1"/>
              <w:spacing w:before="0" w:after="0"/>
              <w:jc w:val="center"/>
              <w:rPr>
                <w:rFonts w:asciiTheme="minorHAnsi" w:hAnsiTheme="minorHAnsi"/>
                <w:sz w:val="24"/>
                <w:szCs w:val="24"/>
                <w:highlight w:val="yellow"/>
              </w:rPr>
            </w:pPr>
          </w:p>
        </w:tc>
        <w:tc>
          <w:tcPr>
            <w:tcW w:w="2502" w:type="dxa"/>
            <w:tcBorders>
              <w:top w:val="nil"/>
              <w:left w:val="single" w:sz="4" w:space="0" w:color="auto"/>
              <w:bottom w:val="single" w:sz="4" w:space="0" w:color="auto"/>
              <w:right w:val="single" w:sz="24" w:space="0" w:color="auto"/>
            </w:tcBorders>
            <w:shd w:val="clear" w:color="auto" w:fill="FFFFFF"/>
          </w:tcPr>
          <w:p w14:paraId="0DEEF832" w14:textId="77777777" w:rsidR="009B49C0" w:rsidRPr="006D3604" w:rsidRDefault="009B49C0" w:rsidP="00866395">
            <w:pPr>
              <w:rPr>
                <w:rFonts w:asciiTheme="minorHAnsi" w:hAnsiTheme="minorHAnsi"/>
                <w:sz w:val="24"/>
                <w:szCs w:val="24"/>
              </w:rPr>
            </w:pPr>
          </w:p>
        </w:tc>
      </w:tr>
      <w:tr w:rsidR="009B49C0" w14:paraId="5D34DCF4" w14:textId="77777777" w:rsidTr="00866395">
        <w:trPr>
          <w:trHeight w:val="572"/>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726627D" w14:textId="084E9D15" w:rsidR="009B49C0" w:rsidRPr="006D3604" w:rsidRDefault="009B49C0" w:rsidP="00F20143">
            <w:pPr>
              <w:pStyle w:val="Informal2"/>
              <w:spacing w:before="0" w:after="0"/>
              <w:rPr>
                <w:rFonts w:asciiTheme="minorHAnsi" w:hAnsiTheme="minorHAnsi"/>
                <w:sz w:val="24"/>
                <w:szCs w:val="24"/>
              </w:rPr>
            </w:pPr>
            <w:r w:rsidRPr="006D3604">
              <w:rPr>
                <w:rFonts w:asciiTheme="minorHAnsi" w:hAnsiTheme="minorHAnsi"/>
                <w:sz w:val="24"/>
                <w:szCs w:val="24"/>
              </w:rPr>
              <w:t>2:</w:t>
            </w:r>
            <w:r w:rsidR="00F20143">
              <w:rPr>
                <w:rFonts w:asciiTheme="minorHAnsi" w:hAnsiTheme="minorHAnsi"/>
                <w:sz w:val="24"/>
                <w:szCs w:val="24"/>
              </w:rPr>
              <w:t>45</w:t>
            </w:r>
            <w:r w:rsidRPr="006D3604">
              <w:rPr>
                <w:rFonts w:asciiTheme="minorHAnsi" w:hAnsiTheme="minorHAnsi"/>
                <w:sz w:val="24"/>
                <w:szCs w:val="24"/>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769D4414" w14:textId="1C0BEA41" w:rsidR="009B49C0" w:rsidRPr="006D3604" w:rsidRDefault="009B49C0" w:rsidP="00866395">
            <w:pPr>
              <w:pStyle w:val="Informal1"/>
              <w:rPr>
                <w:rFonts w:asciiTheme="minorHAnsi" w:hAnsiTheme="minorHAnsi"/>
                <w:b/>
                <w:bCs/>
                <w:i/>
                <w:sz w:val="24"/>
                <w:szCs w:val="24"/>
              </w:rPr>
            </w:pPr>
            <w:r w:rsidRPr="006D3604">
              <w:rPr>
                <w:rFonts w:asciiTheme="minorHAnsi" w:hAnsiTheme="minorHAnsi"/>
                <w:b/>
                <w:bCs/>
                <w:i/>
                <w:sz w:val="24"/>
                <w:szCs w:val="24"/>
              </w:rPr>
              <w:t xml:space="preserve">Featured </w:t>
            </w:r>
            <w:r w:rsidR="0032030F">
              <w:rPr>
                <w:rFonts w:asciiTheme="minorHAnsi" w:hAnsiTheme="minorHAnsi"/>
                <w:b/>
                <w:bCs/>
                <w:i/>
                <w:sz w:val="24"/>
                <w:szCs w:val="24"/>
              </w:rPr>
              <w:t xml:space="preserve"> User</w:t>
            </w:r>
            <w:r w:rsidR="0032030F" w:rsidRPr="006D3604">
              <w:rPr>
                <w:rFonts w:asciiTheme="minorHAnsi" w:hAnsiTheme="minorHAnsi"/>
                <w:b/>
                <w:bCs/>
                <w:i/>
                <w:sz w:val="24"/>
                <w:szCs w:val="24"/>
              </w:rPr>
              <w:t xml:space="preserve"> </w:t>
            </w:r>
            <w:r w:rsidRPr="006D3604">
              <w:rPr>
                <w:rFonts w:asciiTheme="minorHAnsi" w:hAnsiTheme="minorHAnsi"/>
                <w:b/>
                <w:bCs/>
                <w:i/>
                <w:sz w:val="24"/>
                <w:szCs w:val="24"/>
              </w:rPr>
              <w:t>Presentation</w:t>
            </w:r>
            <w:r w:rsidR="00807792">
              <w:rPr>
                <w:rFonts w:asciiTheme="minorHAnsi" w:hAnsiTheme="minorHAnsi"/>
                <w:b/>
                <w:bCs/>
                <w:i/>
                <w:sz w:val="24"/>
                <w:szCs w:val="24"/>
              </w:rPr>
              <w:t>s</w:t>
            </w:r>
            <w:r w:rsidRPr="006D3604">
              <w:rPr>
                <w:rFonts w:asciiTheme="minorHAnsi" w:hAnsiTheme="minorHAnsi"/>
                <w:b/>
                <w:bCs/>
                <w:i/>
                <w:sz w:val="24"/>
                <w:szCs w:val="24"/>
              </w:rPr>
              <w:t xml:space="preserve">:  </w:t>
            </w:r>
          </w:p>
          <w:p w14:paraId="00969F45" w14:textId="77777777" w:rsidR="005C241C" w:rsidRPr="00B24BEE" w:rsidRDefault="009B49C0" w:rsidP="00866395">
            <w:pPr>
              <w:pStyle w:val="Informal1"/>
              <w:rPr>
                <w:rFonts w:asciiTheme="minorHAnsi" w:hAnsiTheme="minorHAnsi"/>
                <w:b/>
                <w:bCs/>
                <w:i/>
                <w:sz w:val="16"/>
                <w:szCs w:val="16"/>
              </w:rPr>
            </w:pPr>
            <w:r w:rsidRPr="006D3604">
              <w:rPr>
                <w:rFonts w:asciiTheme="minorHAnsi" w:hAnsiTheme="minorHAnsi"/>
                <w:b/>
                <w:bCs/>
                <w:i/>
                <w:sz w:val="24"/>
                <w:szCs w:val="24"/>
              </w:rPr>
              <w:t xml:space="preserve">           </w:t>
            </w:r>
          </w:p>
          <w:p w14:paraId="0A4997F9" w14:textId="485B7DF3" w:rsidR="009B49C0" w:rsidRPr="006D3604" w:rsidRDefault="00FA29E1" w:rsidP="00866395">
            <w:pPr>
              <w:pStyle w:val="Informal1"/>
              <w:rPr>
                <w:rFonts w:asciiTheme="minorHAnsi" w:hAnsiTheme="minorHAnsi"/>
                <w:b/>
                <w:bCs/>
                <w:i/>
                <w:sz w:val="24"/>
                <w:szCs w:val="24"/>
              </w:rPr>
            </w:pPr>
            <w:r>
              <w:rPr>
                <w:rFonts w:asciiTheme="minorHAnsi" w:hAnsiTheme="minorHAnsi"/>
                <w:b/>
                <w:bCs/>
                <w:i/>
                <w:sz w:val="24"/>
                <w:szCs w:val="24"/>
              </w:rPr>
              <w:t>State of South Carolina</w:t>
            </w:r>
          </w:p>
          <w:p w14:paraId="5E35459E" w14:textId="77777777" w:rsidR="00807792" w:rsidRDefault="00FA29E1" w:rsidP="001B6EC3">
            <w:pPr>
              <w:pStyle w:val="Informal1"/>
              <w:rPr>
                <w:rFonts w:asciiTheme="minorHAnsi" w:hAnsiTheme="minorHAnsi"/>
                <w:i/>
                <w:sz w:val="24"/>
                <w:szCs w:val="24"/>
              </w:rPr>
            </w:pPr>
            <w:r>
              <w:rPr>
                <w:rFonts w:asciiTheme="minorHAnsi" w:hAnsiTheme="minorHAnsi"/>
                <w:i/>
                <w:sz w:val="24"/>
                <w:szCs w:val="24"/>
              </w:rPr>
              <w:t xml:space="preserve">The South Carolina Division of Emergency Management has implemented XchangeCore (in its civilian version formerly known as UICDS) in more than 40 counties, multiple state agencies, and many local jurisdictions.  </w:t>
            </w:r>
            <w:r w:rsidR="00807792">
              <w:rPr>
                <w:rFonts w:asciiTheme="minorHAnsi" w:hAnsiTheme="minorHAnsi"/>
                <w:i/>
                <w:sz w:val="24"/>
                <w:szCs w:val="24"/>
              </w:rPr>
              <w:t xml:space="preserve">This presentation will describe the project and the more than three years of experience with the XchangeCore software.  </w:t>
            </w:r>
          </w:p>
          <w:p w14:paraId="4D531F82" w14:textId="77777777" w:rsidR="00807792" w:rsidRPr="00B24BEE" w:rsidRDefault="00807792" w:rsidP="001B6EC3">
            <w:pPr>
              <w:pStyle w:val="Informal1"/>
              <w:rPr>
                <w:rFonts w:asciiTheme="minorHAnsi" w:hAnsiTheme="minorHAnsi"/>
                <w:i/>
                <w:sz w:val="16"/>
                <w:szCs w:val="16"/>
              </w:rPr>
            </w:pPr>
          </w:p>
          <w:p w14:paraId="72FA926E" w14:textId="77777777" w:rsidR="0032030F" w:rsidRPr="006D3604" w:rsidRDefault="0032030F" w:rsidP="0032030F">
            <w:pPr>
              <w:pStyle w:val="Informal1"/>
              <w:rPr>
                <w:rFonts w:asciiTheme="minorHAnsi" w:hAnsiTheme="minorHAnsi"/>
                <w:b/>
                <w:bCs/>
                <w:i/>
                <w:sz w:val="24"/>
                <w:szCs w:val="24"/>
              </w:rPr>
            </w:pPr>
            <w:r>
              <w:rPr>
                <w:rFonts w:asciiTheme="minorHAnsi" w:hAnsiTheme="minorHAnsi"/>
                <w:b/>
                <w:bCs/>
                <w:i/>
                <w:sz w:val="24"/>
                <w:szCs w:val="24"/>
              </w:rPr>
              <w:t>Walgreens and SABER, the Single Automated Business Exchange for Reporting</w:t>
            </w:r>
          </w:p>
          <w:p w14:paraId="11D08B90" w14:textId="77777777" w:rsidR="0032030F" w:rsidRDefault="0032030F" w:rsidP="0032030F">
            <w:pPr>
              <w:pStyle w:val="Informal1"/>
              <w:rPr>
                <w:rFonts w:asciiTheme="minorHAnsi" w:hAnsiTheme="minorHAnsi"/>
                <w:i/>
                <w:sz w:val="24"/>
                <w:szCs w:val="24"/>
              </w:rPr>
            </w:pPr>
            <w:r>
              <w:rPr>
                <w:rFonts w:asciiTheme="minorHAnsi" w:hAnsiTheme="minorHAnsi"/>
                <w:i/>
                <w:sz w:val="24"/>
                <w:szCs w:val="24"/>
              </w:rPr>
              <w:t xml:space="preserve">Walgreens is a founding member of SABER and has guided the launch of this business continuity use of XchangeCore to efficiently provide business disruption information to governments.  SABER allows business to privide their own disruption information format to SABER which uses XchangeCore to convert data into NIEM standard incident formation and provide it to authorized subscribers.    </w:t>
            </w:r>
          </w:p>
          <w:p w14:paraId="0886C1B2" w14:textId="77777777" w:rsidR="0032030F" w:rsidRDefault="0032030F" w:rsidP="00807792">
            <w:pPr>
              <w:pStyle w:val="Informal1"/>
              <w:rPr>
                <w:rFonts w:asciiTheme="minorHAnsi" w:hAnsiTheme="minorHAnsi"/>
                <w:b/>
                <w:bCs/>
                <w:i/>
                <w:sz w:val="24"/>
                <w:szCs w:val="24"/>
              </w:rPr>
            </w:pPr>
          </w:p>
          <w:p w14:paraId="704D8E87" w14:textId="77777777" w:rsidR="00B24BEE" w:rsidRDefault="00B24BEE" w:rsidP="00807792">
            <w:pPr>
              <w:pStyle w:val="Informal1"/>
              <w:rPr>
                <w:rFonts w:asciiTheme="minorHAnsi" w:hAnsiTheme="minorHAnsi"/>
                <w:b/>
                <w:bCs/>
                <w:i/>
                <w:sz w:val="24"/>
                <w:szCs w:val="24"/>
              </w:rPr>
            </w:pPr>
          </w:p>
          <w:p w14:paraId="261B01CC" w14:textId="77777777" w:rsidR="00B24BEE" w:rsidRDefault="00B24BEE" w:rsidP="00807792">
            <w:pPr>
              <w:pStyle w:val="Informal1"/>
              <w:rPr>
                <w:rFonts w:asciiTheme="minorHAnsi" w:hAnsiTheme="minorHAnsi"/>
                <w:b/>
                <w:bCs/>
                <w:i/>
                <w:sz w:val="24"/>
                <w:szCs w:val="24"/>
              </w:rPr>
            </w:pPr>
          </w:p>
          <w:p w14:paraId="7983DF79" w14:textId="5705CCA0" w:rsidR="00807792" w:rsidRPr="006D3604" w:rsidRDefault="00807792" w:rsidP="00807792">
            <w:pPr>
              <w:pStyle w:val="Informal1"/>
              <w:rPr>
                <w:rFonts w:asciiTheme="minorHAnsi" w:hAnsiTheme="minorHAnsi"/>
                <w:b/>
                <w:bCs/>
                <w:i/>
                <w:sz w:val="24"/>
                <w:szCs w:val="24"/>
              </w:rPr>
            </w:pPr>
            <w:r>
              <w:rPr>
                <w:rFonts w:asciiTheme="minorHAnsi" w:hAnsiTheme="minorHAnsi"/>
                <w:b/>
                <w:bCs/>
                <w:i/>
                <w:sz w:val="24"/>
                <w:szCs w:val="24"/>
              </w:rPr>
              <w:t>California Earthquake Clearinghouse</w:t>
            </w:r>
          </w:p>
          <w:p w14:paraId="08ECA508" w14:textId="0B96D7F7" w:rsidR="00807792" w:rsidRDefault="00807792" w:rsidP="00807792">
            <w:pPr>
              <w:pStyle w:val="Informal1"/>
              <w:rPr>
                <w:rFonts w:asciiTheme="minorHAnsi" w:hAnsiTheme="minorHAnsi"/>
                <w:i/>
                <w:sz w:val="24"/>
                <w:szCs w:val="24"/>
              </w:rPr>
            </w:pPr>
            <w:r>
              <w:rPr>
                <w:rFonts w:asciiTheme="minorHAnsi" w:hAnsiTheme="minorHAnsi"/>
                <w:i/>
                <w:sz w:val="24"/>
                <w:szCs w:val="24"/>
              </w:rPr>
              <w:t xml:space="preserve">The California Earthquake Clearinghouse has led a multi-organizational implemention of XchangeCore that includes the California Governor’s Office of Emergency Services, the California Geological Survey, NASA Jet Propulsion Laboratory, FEMA Region IX, and local jurisidictions.  The focus of the effort is to bring field observations during an event into EOCs across the state.  </w:t>
            </w:r>
          </w:p>
          <w:p w14:paraId="209F703D" w14:textId="77777777" w:rsidR="00807792" w:rsidRPr="00B24BEE" w:rsidRDefault="00807792" w:rsidP="00807792">
            <w:pPr>
              <w:pStyle w:val="Informal1"/>
              <w:rPr>
                <w:rFonts w:asciiTheme="minorHAnsi" w:hAnsiTheme="minorHAnsi"/>
                <w:i/>
                <w:sz w:val="16"/>
                <w:szCs w:val="16"/>
              </w:rPr>
            </w:pPr>
          </w:p>
          <w:p w14:paraId="141C5B89" w14:textId="1D3FE1F9" w:rsidR="00807792" w:rsidRPr="006D3604" w:rsidRDefault="00807792" w:rsidP="00807792">
            <w:pPr>
              <w:pStyle w:val="Informal1"/>
              <w:rPr>
                <w:rFonts w:asciiTheme="minorHAnsi" w:hAnsiTheme="minorHAnsi"/>
                <w:b/>
                <w:bCs/>
                <w:i/>
                <w:sz w:val="24"/>
                <w:szCs w:val="24"/>
              </w:rPr>
            </w:pPr>
            <w:r>
              <w:rPr>
                <w:rFonts w:asciiTheme="minorHAnsi" w:hAnsiTheme="minorHAnsi"/>
                <w:b/>
                <w:bCs/>
                <w:i/>
                <w:sz w:val="24"/>
                <w:szCs w:val="24"/>
              </w:rPr>
              <w:t xml:space="preserve">State of </w:t>
            </w:r>
            <w:r w:rsidR="003738C7">
              <w:rPr>
                <w:rFonts w:asciiTheme="minorHAnsi" w:hAnsiTheme="minorHAnsi"/>
                <w:b/>
                <w:bCs/>
                <w:i/>
                <w:sz w:val="24"/>
                <w:szCs w:val="24"/>
              </w:rPr>
              <w:t>Illinois Virtual Business Emergency Operations Center and CAPSTONE 14 Exercise</w:t>
            </w:r>
          </w:p>
          <w:p w14:paraId="1FA18FF5" w14:textId="08D52110" w:rsidR="00807792" w:rsidRDefault="003738C7" w:rsidP="00807792">
            <w:pPr>
              <w:pStyle w:val="Informal1"/>
              <w:rPr>
                <w:rFonts w:asciiTheme="minorHAnsi" w:hAnsiTheme="minorHAnsi"/>
                <w:i/>
                <w:sz w:val="24"/>
                <w:szCs w:val="24"/>
              </w:rPr>
            </w:pPr>
            <w:r>
              <w:rPr>
                <w:rFonts w:asciiTheme="minorHAnsi" w:hAnsiTheme="minorHAnsi"/>
                <w:i/>
                <w:sz w:val="24"/>
                <w:szCs w:val="24"/>
              </w:rPr>
              <w:t xml:space="preserve">The Illinois </w:t>
            </w:r>
            <w:r w:rsidR="00807792">
              <w:rPr>
                <w:rFonts w:asciiTheme="minorHAnsi" w:hAnsiTheme="minorHAnsi"/>
                <w:i/>
                <w:sz w:val="24"/>
                <w:szCs w:val="24"/>
              </w:rPr>
              <w:t xml:space="preserve">Emergency Management </w:t>
            </w:r>
            <w:r>
              <w:rPr>
                <w:rFonts w:asciiTheme="minorHAnsi" w:hAnsiTheme="minorHAnsi"/>
                <w:i/>
                <w:sz w:val="24"/>
                <w:szCs w:val="24"/>
              </w:rPr>
              <w:t xml:space="preserve">Agency premiered the VBEOC at the CAPSTONE 14 exercise.  Developed by Argonne National Labs, one component of the VBEOC is the real-time consuming of data through </w:t>
            </w:r>
            <w:r w:rsidR="00807792">
              <w:rPr>
                <w:rFonts w:asciiTheme="minorHAnsi" w:hAnsiTheme="minorHAnsi"/>
                <w:i/>
                <w:sz w:val="24"/>
                <w:szCs w:val="24"/>
              </w:rPr>
              <w:t>XchangeCore</w:t>
            </w:r>
            <w:r>
              <w:rPr>
                <w:rFonts w:asciiTheme="minorHAnsi" w:hAnsiTheme="minorHAnsi"/>
                <w:i/>
                <w:sz w:val="24"/>
                <w:szCs w:val="24"/>
              </w:rPr>
              <w:t xml:space="preserve"> from some of its business members. </w:t>
            </w:r>
            <w:r w:rsidR="00807792">
              <w:rPr>
                <w:rFonts w:asciiTheme="minorHAnsi" w:hAnsiTheme="minorHAnsi"/>
                <w:i/>
                <w:sz w:val="24"/>
                <w:szCs w:val="24"/>
              </w:rPr>
              <w:t xml:space="preserve"> </w:t>
            </w:r>
          </w:p>
          <w:p w14:paraId="03BC004B" w14:textId="77777777" w:rsidR="00807792" w:rsidRPr="00B24BEE" w:rsidRDefault="00807792" w:rsidP="00807792">
            <w:pPr>
              <w:pStyle w:val="Informal1"/>
              <w:rPr>
                <w:rFonts w:asciiTheme="minorHAnsi" w:hAnsiTheme="minorHAnsi"/>
                <w:i/>
                <w:sz w:val="16"/>
                <w:szCs w:val="16"/>
              </w:rPr>
            </w:pPr>
          </w:p>
          <w:p w14:paraId="3DA33D86" w14:textId="770BEF68" w:rsidR="00807792" w:rsidRPr="006D3604" w:rsidRDefault="00A92C34" w:rsidP="00807792">
            <w:pPr>
              <w:pStyle w:val="Informal1"/>
              <w:rPr>
                <w:rFonts w:asciiTheme="minorHAnsi" w:hAnsiTheme="minorHAnsi"/>
                <w:b/>
                <w:bCs/>
                <w:i/>
                <w:sz w:val="24"/>
                <w:szCs w:val="24"/>
              </w:rPr>
            </w:pPr>
            <w:r>
              <w:rPr>
                <w:rFonts w:asciiTheme="minorHAnsi" w:hAnsiTheme="minorHAnsi"/>
                <w:b/>
                <w:bCs/>
                <w:i/>
                <w:sz w:val="24"/>
                <w:szCs w:val="24"/>
              </w:rPr>
              <w:t>Walnut Creek, California</w:t>
            </w:r>
          </w:p>
          <w:p w14:paraId="5E6401BB" w14:textId="2D3D38EE" w:rsidR="00807792" w:rsidRDefault="00807792" w:rsidP="00807792">
            <w:pPr>
              <w:pStyle w:val="Informal1"/>
              <w:rPr>
                <w:rFonts w:asciiTheme="minorHAnsi" w:hAnsiTheme="minorHAnsi"/>
                <w:i/>
                <w:sz w:val="24"/>
                <w:szCs w:val="24"/>
              </w:rPr>
            </w:pPr>
            <w:r>
              <w:rPr>
                <w:rFonts w:asciiTheme="minorHAnsi" w:hAnsiTheme="minorHAnsi"/>
                <w:i/>
                <w:sz w:val="24"/>
                <w:szCs w:val="24"/>
              </w:rPr>
              <w:t xml:space="preserve">The </w:t>
            </w:r>
            <w:r w:rsidR="00A92C34">
              <w:rPr>
                <w:rFonts w:asciiTheme="minorHAnsi" w:hAnsiTheme="minorHAnsi"/>
                <w:i/>
                <w:sz w:val="24"/>
                <w:szCs w:val="24"/>
              </w:rPr>
              <w:t>City of Walnut Creek’s GIS department is tasked with supporting police, fire, emergency medical, and emergency management planning and response.  This presentation describes how XchangeCore is used to merge geospatial and non-geospatial data for improved analytics and decision-support.</w:t>
            </w:r>
          </w:p>
          <w:p w14:paraId="1C81A293" w14:textId="77777777" w:rsidR="005C241C" w:rsidRDefault="005C241C" w:rsidP="00807792">
            <w:pPr>
              <w:pStyle w:val="Informal1"/>
              <w:rPr>
                <w:rFonts w:asciiTheme="minorHAnsi" w:hAnsiTheme="minorHAnsi"/>
                <w:sz w:val="24"/>
                <w:szCs w:val="24"/>
              </w:rPr>
            </w:pPr>
          </w:p>
          <w:p w14:paraId="16C99F5F" w14:textId="5770742E" w:rsidR="0002241D" w:rsidRPr="0002241D" w:rsidRDefault="0002241D" w:rsidP="00807792">
            <w:pPr>
              <w:pStyle w:val="Informal1"/>
              <w:rPr>
                <w:rFonts w:asciiTheme="minorHAnsi" w:eastAsiaTheme="minorEastAsia" w:hAnsiTheme="minorHAnsi" w:cs="Helvetica"/>
                <w:b/>
                <w:i/>
                <w:sz w:val="24"/>
                <w:szCs w:val="24"/>
              </w:rPr>
            </w:pPr>
            <w:r w:rsidRPr="0002241D">
              <w:rPr>
                <w:rFonts w:asciiTheme="minorHAnsi" w:eastAsiaTheme="minorEastAsia" w:hAnsiTheme="minorHAnsi" w:cs="Helvetica"/>
                <w:b/>
                <w:i/>
                <w:sz w:val="24"/>
                <w:szCs w:val="24"/>
              </w:rPr>
              <w:t>Tallahass</w:t>
            </w:r>
            <w:r>
              <w:rPr>
                <w:rFonts w:asciiTheme="minorHAnsi" w:eastAsiaTheme="minorEastAsia" w:hAnsiTheme="minorHAnsi" w:cs="Helvetica"/>
                <w:b/>
                <w:i/>
                <w:sz w:val="24"/>
                <w:szCs w:val="24"/>
              </w:rPr>
              <w:t>i</w:t>
            </w:r>
            <w:r w:rsidRPr="0002241D">
              <w:rPr>
                <w:rFonts w:asciiTheme="minorHAnsi" w:eastAsiaTheme="minorEastAsia" w:hAnsiTheme="minorHAnsi" w:cs="Helvetica"/>
                <w:b/>
                <w:i/>
                <w:sz w:val="24"/>
                <w:szCs w:val="24"/>
              </w:rPr>
              <w:t xml:space="preserve">e, Florida </w:t>
            </w:r>
          </w:p>
          <w:p w14:paraId="686D317F" w14:textId="77777777" w:rsidR="0002241D" w:rsidRDefault="0002241D" w:rsidP="00807792">
            <w:pPr>
              <w:pStyle w:val="Informal1"/>
              <w:rPr>
                <w:rFonts w:asciiTheme="minorHAnsi" w:eastAsiaTheme="minorEastAsia" w:hAnsiTheme="minorHAnsi" w:cs="Helvetica"/>
                <w:i/>
                <w:sz w:val="24"/>
                <w:szCs w:val="24"/>
              </w:rPr>
            </w:pPr>
            <w:r w:rsidRPr="0002241D">
              <w:rPr>
                <w:rFonts w:asciiTheme="minorHAnsi" w:eastAsiaTheme="minorEastAsia" w:hAnsiTheme="minorHAnsi" w:cs="Helvetica"/>
                <w:i/>
                <w:sz w:val="24"/>
                <w:szCs w:val="24"/>
              </w:rPr>
              <w:t>The Florida Virtual Business Emergency Operation Center is a portal for local companies to enter their business status.  For national footprint businesses, the VBEOC gets its disruption information from XchangeCore through the SABER organization. </w:t>
            </w:r>
          </w:p>
          <w:p w14:paraId="027A4B51" w14:textId="77777777" w:rsidR="0002241D" w:rsidRDefault="0002241D" w:rsidP="00807792">
            <w:pPr>
              <w:pStyle w:val="Informal1"/>
              <w:rPr>
                <w:rFonts w:asciiTheme="minorHAnsi" w:hAnsiTheme="minorHAnsi"/>
                <w:sz w:val="24"/>
                <w:szCs w:val="24"/>
              </w:rPr>
            </w:pPr>
          </w:p>
          <w:p w14:paraId="50B0EF5F" w14:textId="1D8769B9" w:rsidR="0002241D" w:rsidRPr="0002241D" w:rsidRDefault="0002241D" w:rsidP="00807792">
            <w:pPr>
              <w:pStyle w:val="Informal1"/>
              <w:rPr>
                <w:rFonts w:asciiTheme="minorHAnsi" w:hAnsiTheme="minorHAnsi"/>
                <w:b/>
                <w:i/>
                <w:sz w:val="24"/>
                <w:szCs w:val="24"/>
              </w:rPr>
            </w:pPr>
            <w:r w:rsidRPr="0002241D">
              <w:rPr>
                <w:rFonts w:asciiTheme="minorHAnsi" w:hAnsiTheme="minorHAnsi"/>
                <w:b/>
                <w:i/>
                <w:sz w:val="24"/>
                <w:szCs w:val="24"/>
              </w:rPr>
              <w:t>FEMA Region IX -- Arizona, California, Hawaii, Nevada, &amp; the Pacific Islands</w:t>
            </w:r>
          </w:p>
          <w:p w14:paraId="261A8AFB" w14:textId="77777777" w:rsidR="0002241D" w:rsidRDefault="0002241D" w:rsidP="00807792">
            <w:pPr>
              <w:pStyle w:val="Informal1"/>
              <w:rPr>
                <w:rFonts w:asciiTheme="minorHAnsi" w:hAnsiTheme="minorHAnsi"/>
                <w:sz w:val="24"/>
                <w:szCs w:val="24"/>
              </w:rPr>
            </w:pPr>
            <w:r>
              <w:rPr>
                <w:rFonts w:asciiTheme="minorHAnsi" w:hAnsiTheme="minorHAnsi"/>
                <w:sz w:val="24"/>
                <w:szCs w:val="24"/>
              </w:rPr>
              <w:t xml:space="preserve">FEMA Region IX </w:t>
            </w:r>
            <w:r w:rsidRPr="0002241D">
              <w:rPr>
                <w:rFonts w:asciiTheme="minorHAnsi" w:hAnsiTheme="minorHAnsi"/>
                <w:sz w:val="24"/>
                <w:szCs w:val="24"/>
              </w:rPr>
              <w:t xml:space="preserve">hosts an XchangeCore on the </w:t>
            </w:r>
            <w:r>
              <w:rPr>
                <w:rFonts w:asciiTheme="minorHAnsi" w:hAnsiTheme="minorHAnsi"/>
                <w:sz w:val="24"/>
                <w:szCs w:val="24"/>
              </w:rPr>
              <w:t xml:space="preserve">FEMA Region </w:t>
            </w:r>
            <w:r w:rsidRPr="0002241D">
              <w:rPr>
                <w:rFonts w:asciiTheme="minorHAnsi" w:hAnsiTheme="minorHAnsi"/>
                <w:sz w:val="24"/>
                <w:szCs w:val="24"/>
              </w:rPr>
              <w:t>FEMA Cloud connected to CalOES, NASA Jet Propulsion Laboratory, and others to exchange GIS data and incorporate non-geospatial data into situational awareness.  The presentation will focus in the value of XchangeCore for GIS.</w:t>
            </w:r>
          </w:p>
          <w:p w14:paraId="67B8E00A" w14:textId="00C99308" w:rsidR="0002241D" w:rsidRPr="005C241C" w:rsidRDefault="0002241D" w:rsidP="00807792">
            <w:pPr>
              <w:pStyle w:val="Informal1"/>
              <w:rPr>
                <w:rFonts w:asciiTheme="minorHAnsi" w:hAnsiTheme="minorHAnsi"/>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3A77C191" w14:textId="77777777" w:rsidR="009B49C0" w:rsidRPr="006D3604" w:rsidRDefault="009B49C0" w:rsidP="00866395">
            <w:pPr>
              <w:pStyle w:val="Informal1"/>
              <w:spacing w:before="0" w:after="0"/>
              <w:jc w:val="center"/>
              <w:rPr>
                <w:rFonts w:asciiTheme="minorHAnsi" w:hAnsiTheme="minorHAnsi"/>
                <w:sz w:val="24"/>
                <w:szCs w:val="24"/>
              </w:rPr>
            </w:pPr>
          </w:p>
          <w:p w14:paraId="1F499AAA" w14:textId="77777777" w:rsidR="009B49C0" w:rsidRPr="006D3604" w:rsidRDefault="009B49C0" w:rsidP="00866395">
            <w:pPr>
              <w:pStyle w:val="Informal1"/>
              <w:spacing w:before="0" w:after="0"/>
              <w:jc w:val="center"/>
              <w:rPr>
                <w:rFonts w:asciiTheme="minorHAnsi" w:hAnsiTheme="minorHAnsi"/>
                <w:sz w:val="24"/>
                <w:szCs w:val="24"/>
              </w:rPr>
            </w:pPr>
          </w:p>
          <w:p w14:paraId="65BF2E11" w14:textId="77777777" w:rsidR="009B49C0" w:rsidRPr="006D3604" w:rsidRDefault="009B49C0" w:rsidP="00866395">
            <w:pPr>
              <w:pStyle w:val="Informal1"/>
              <w:spacing w:before="0" w:after="0"/>
              <w:jc w:val="center"/>
              <w:rPr>
                <w:rFonts w:asciiTheme="minorHAnsi" w:hAnsiTheme="minorHAnsi"/>
                <w:sz w:val="24"/>
                <w:szCs w:val="24"/>
              </w:rPr>
            </w:pPr>
          </w:p>
          <w:p w14:paraId="725738DC" w14:textId="77777777" w:rsidR="009B49C0" w:rsidRPr="006D3604" w:rsidRDefault="009B49C0" w:rsidP="00866395">
            <w:pPr>
              <w:pStyle w:val="Informal1"/>
              <w:spacing w:before="0" w:after="0"/>
              <w:jc w:val="center"/>
              <w:rPr>
                <w:rFonts w:asciiTheme="minorHAnsi" w:hAnsiTheme="minorHAnsi"/>
                <w:sz w:val="24"/>
                <w:szCs w:val="24"/>
              </w:rPr>
            </w:pPr>
          </w:p>
          <w:p w14:paraId="172D4556" w14:textId="77777777" w:rsidR="009B49C0" w:rsidRPr="006D3604" w:rsidRDefault="009B49C0" w:rsidP="00866395">
            <w:pPr>
              <w:pStyle w:val="Informal1"/>
              <w:spacing w:before="0" w:after="0"/>
              <w:jc w:val="center"/>
              <w:rPr>
                <w:rFonts w:asciiTheme="minorHAnsi" w:hAnsiTheme="minorHAnsi"/>
                <w:sz w:val="24"/>
                <w:szCs w:val="24"/>
              </w:rPr>
            </w:pPr>
          </w:p>
          <w:p w14:paraId="3EC9BFFF" w14:textId="77777777" w:rsidR="009B49C0" w:rsidRPr="006D3604" w:rsidRDefault="009B49C0" w:rsidP="00866395">
            <w:pPr>
              <w:pStyle w:val="Informal1"/>
              <w:spacing w:before="0" w:after="0"/>
              <w:jc w:val="center"/>
              <w:rPr>
                <w:rFonts w:asciiTheme="minorHAnsi" w:hAnsiTheme="minorHAnsi"/>
                <w:sz w:val="24"/>
                <w:szCs w:val="24"/>
              </w:rPr>
            </w:pPr>
          </w:p>
          <w:p w14:paraId="5CD7659D" w14:textId="77777777" w:rsidR="009B49C0" w:rsidRPr="006D3604" w:rsidRDefault="009B49C0" w:rsidP="00866395">
            <w:pPr>
              <w:pStyle w:val="Informal1"/>
              <w:spacing w:before="0" w:after="0"/>
              <w:jc w:val="center"/>
              <w:rPr>
                <w:rFonts w:asciiTheme="minorHAnsi" w:hAnsiTheme="minorHAnsi"/>
                <w:sz w:val="24"/>
                <w:szCs w:val="24"/>
              </w:rPr>
            </w:pPr>
          </w:p>
          <w:p w14:paraId="4E6218EB" w14:textId="77777777" w:rsidR="009B49C0" w:rsidRPr="006D3604" w:rsidRDefault="009B49C0" w:rsidP="00866395">
            <w:pPr>
              <w:pStyle w:val="Informal1"/>
              <w:spacing w:before="0" w:after="0"/>
              <w:jc w:val="center"/>
              <w:rPr>
                <w:rFonts w:asciiTheme="minorHAnsi" w:hAnsiTheme="minorHAnsi"/>
                <w:sz w:val="24"/>
                <w:szCs w:val="24"/>
              </w:rPr>
            </w:pPr>
          </w:p>
          <w:p w14:paraId="2462C3E4" w14:textId="77777777" w:rsidR="009B49C0" w:rsidRPr="006D3604" w:rsidRDefault="009B49C0" w:rsidP="00866395">
            <w:pPr>
              <w:pStyle w:val="Informal1"/>
              <w:spacing w:before="0" w:after="0"/>
              <w:jc w:val="center"/>
              <w:rPr>
                <w:rFonts w:asciiTheme="minorHAnsi" w:hAnsiTheme="minorHAnsi"/>
                <w:sz w:val="24"/>
                <w:szCs w:val="24"/>
              </w:rPr>
            </w:pPr>
          </w:p>
          <w:p w14:paraId="7C01D778" w14:textId="77777777" w:rsidR="009B49C0" w:rsidRPr="006D3604" w:rsidRDefault="009B49C0" w:rsidP="00866395">
            <w:pPr>
              <w:pStyle w:val="Informal1"/>
              <w:spacing w:before="0" w:after="0"/>
              <w:jc w:val="center"/>
              <w:rPr>
                <w:rFonts w:asciiTheme="minorHAnsi" w:hAnsiTheme="minorHAnsi"/>
                <w:sz w:val="24"/>
                <w:szCs w:val="24"/>
              </w:rPr>
            </w:pPr>
          </w:p>
          <w:p w14:paraId="6DB40808" w14:textId="77777777" w:rsidR="009B49C0" w:rsidRPr="006D3604" w:rsidRDefault="009B49C0" w:rsidP="00866395">
            <w:pPr>
              <w:pStyle w:val="Informal1"/>
              <w:spacing w:before="0" w:after="0"/>
              <w:jc w:val="center"/>
              <w:rPr>
                <w:rFonts w:asciiTheme="minorHAnsi" w:hAnsiTheme="minorHAnsi"/>
                <w:sz w:val="24"/>
                <w:szCs w:val="24"/>
              </w:rPr>
            </w:pPr>
          </w:p>
          <w:p w14:paraId="2EA51B69" w14:textId="77777777" w:rsidR="009B49C0" w:rsidRPr="006D3604" w:rsidRDefault="009B49C0" w:rsidP="00866395">
            <w:pPr>
              <w:pStyle w:val="Informal1"/>
              <w:spacing w:before="0" w:after="0"/>
              <w:jc w:val="center"/>
              <w:rPr>
                <w:rFonts w:asciiTheme="minorHAnsi" w:hAnsiTheme="minorHAnsi"/>
                <w:sz w:val="24"/>
                <w:szCs w:val="24"/>
              </w:rPr>
            </w:pPr>
          </w:p>
          <w:p w14:paraId="0F195268" w14:textId="77777777" w:rsidR="009B49C0" w:rsidRPr="006D3604" w:rsidRDefault="009B49C0" w:rsidP="00866395">
            <w:pPr>
              <w:pStyle w:val="Informal1"/>
              <w:spacing w:before="0" w:after="0"/>
              <w:jc w:val="center"/>
              <w:rPr>
                <w:rFonts w:asciiTheme="minorHAnsi" w:hAnsiTheme="minorHAnsi"/>
                <w:sz w:val="24"/>
                <w:szCs w:val="24"/>
              </w:rPr>
            </w:pPr>
          </w:p>
          <w:p w14:paraId="597B094A" w14:textId="77777777" w:rsidR="009B49C0" w:rsidRPr="006D3604" w:rsidRDefault="009B49C0" w:rsidP="00866395">
            <w:pPr>
              <w:pStyle w:val="Informal1"/>
              <w:spacing w:before="0" w:after="0"/>
              <w:jc w:val="center"/>
              <w:rPr>
                <w:rFonts w:asciiTheme="minorHAnsi" w:hAnsiTheme="minorHAnsi"/>
                <w:sz w:val="24"/>
                <w:szCs w:val="24"/>
              </w:rPr>
            </w:pPr>
          </w:p>
          <w:p w14:paraId="60204DD9" w14:textId="71A67C42" w:rsidR="009B49C0" w:rsidRPr="006D3604" w:rsidRDefault="009B49C0" w:rsidP="00866395">
            <w:pPr>
              <w:pStyle w:val="Informal1"/>
              <w:spacing w:before="0" w:after="0"/>
              <w:jc w:val="center"/>
              <w:rPr>
                <w:rFonts w:asciiTheme="minorHAnsi" w:hAnsiTheme="minorHAnsi"/>
                <w:sz w:val="24"/>
                <w:szCs w:val="24"/>
              </w:rPr>
            </w:pPr>
            <w:r w:rsidRPr="006D3604">
              <w:rPr>
                <w:rFonts w:asciiTheme="minorHAnsi" w:hAnsiTheme="minorHAnsi"/>
                <w:sz w:val="24"/>
                <w:szCs w:val="24"/>
              </w:rPr>
              <w:t>Presentation</w:t>
            </w:r>
            <w:r w:rsidR="00807792">
              <w:rPr>
                <w:rFonts w:asciiTheme="minorHAnsi" w:hAnsiTheme="minorHAnsi"/>
                <w:sz w:val="24"/>
                <w:szCs w:val="24"/>
              </w:rPr>
              <w:t>s</w:t>
            </w:r>
            <w:r w:rsidRPr="006D3604">
              <w:rPr>
                <w:rFonts w:asciiTheme="minorHAnsi" w:hAnsiTheme="minorHAnsi"/>
                <w:sz w:val="24"/>
                <w:szCs w:val="24"/>
              </w:rPr>
              <w:t xml:space="preserve"> </w:t>
            </w:r>
          </w:p>
          <w:p w14:paraId="5257623C" w14:textId="77777777" w:rsidR="009B49C0" w:rsidRPr="006D3604" w:rsidRDefault="009B49C0" w:rsidP="00866395">
            <w:pPr>
              <w:pStyle w:val="Informal1"/>
              <w:spacing w:before="0" w:after="0"/>
              <w:jc w:val="center"/>
              <w:rPr>
                <w:rFonts w:asciiTheme="minorHAnsi" w:hAnsiTheme="minorHAnsi"/>
                <w:sz w:val="24"/>
                <w:szCs w:val="24"/>
              </w:rPr>
            </w:pPr>
            <w:r w:rsidRPr="006D3604">
              <w:rPr>
                <w:rFonts w:asciiTheme="minorHAnsi" w:hAnsiTheme="minorHAnsi"/>
                <w:sz w:val="24"/>
                <w:szCs w:val="24"/>
              </w:rPr>
              <w:t xml:space="preserve">and </w:t>
            </w:r>
          </w:p>
          <w:p w14:paraId="7D6080EB" w14:textId="5AB9BB2A" w:rsidR="009B49C0" w:rsidRPr="006D3604" w:rsidRDefault="0002241D" w:rsidP="0002241D">
            <w:pPr>
              <w:pStyle w:val="Informal1"/>
              <w:spacing w:before="0" w:after="0"/>
              <w:jc w:val="center"/>
              <w:rPr>
                <w:rFonts w:asciiTheme="minorHAnsi" w:hAnsiTheme="minorHAnsi"/>
                <w:sz w:val="24"/>
                <w:szCs w:val="24"/>
              </w:rPr>
            </w:pPr>
            <w:r>
              <w:rPr>
                <w:rFonts w:asciiTheme="minorHAnsi" w:hAnsiTheme="minorHAnsi"/>
                <w:sz w:val="24"/>
                <w:szCs w:val="24"/>
              </w:rPr>
              <w:t xml:space="preserve">Commentaries </w:t>
            </w:r>
            <w:r w:rsidR="009B49C0" w:rsidRPr="006D3604">
              <w:rPr>
                <w:rFonts w:asciiTheme="minorHAnsi" w:hAnsiTheme="minorHAnsi"/>
                <w:sz w:val="24"/>
                <w:szCs w:val="24"/>
              </w:rPr>
              <w:t xml:space="preserve">   </w:t>
            </w:r>
          </w:p>
        </w:tc>
        <w:tc>
          <w:tcPr>
            <w:tcW w:w="2502" w:type="dxa"/>
            <w:tcBorders>
              <w:top w:val="single" w:sz="4" w:space="0" w:color="auto"/>
              <w:left w:val="single" w:sz="4" w:space="0" w:color="auto"/>
              <w:bottom w:val="single" w:sz="4" w:space="0" w:color="auto"/>
              <w:right w:val="single" w:sz="24" w:space="0" w:color="auto"/>
            </w:tcBorders>
            <w:shd w:val="clear" w:color="auto" w:fill="FFFFFF"/>
          </w:tcPr>
          <w:p w14:paraId="7A3EB180" w14:textId="37942F8C" w:rsidR="009B49C0" w:rsidRPr="006D3604" w:rsidRDefault="009B49C0" w:rsidP="00866395">
            <w:pPr>
              <w:pStyle w:val="Informal1"/>
              <w:rPr>
                <w:rFonts w:asciiTheme="minorHAnsi" w:hAnsiTheme="minorHAnsi"/>
                <w:b/>
                <w:i/>
                <w:sz w:val="24"/>
                <w:szCs w:val="24"/>
              </w:rPr>
            </w:pPr>
            <w:r w:rsidRPr="006D3604">
              <w:rPr>
                <w:rFonts w:asciiTheme="minorHAnsi" w:hAnsiTheme="minorHAnsi"/>
                <w:b/>
                <w:i/>
                <w:sz w:val="24"/>
                <w:szCs w:val="24"/>
              </w:rPr>
              <w:t>Presenter</w:t>
            </w:r>
            <w:r w:rsidR="00392F6E">
              <w:rPr>
                <w:rFonts w:asciiTheme="minorHAnsi" w:hAnsiTheme="minorHAnsi"/>
                <w:b/>
                <w:i/>
                <w:sz w:val="24"/>
                <w:szCs w:val="24"/>
              </w:rPr>
              <w:t>s</w:t>
            </w:r>
            <w:r w:rsidRPr="006D3604">
              <w:rPr>
                <w:rFonts w:asciiTheme="minorHAnsi" w:hAnsiTheme="minorHAnsi"/>
                <w:b/>
                <w:i/>
                <w:sz w:val="24"/>
                <w:szCs w:val="24"/>
              </w:rPr>
              <w:t>:</w:t>
            </w:r>
          </w:p>
          <w:p w14:paraId="522C7EB3" w14:textId="77777777" w:rsidR="009B49C0" w:rsidRPr="006D3604" w:rsidRDefault="009B49C0" w:rsidP="00866395">
            <w:pPr>
              <w:pStyle w:val="Informal1"/>
              <w:rPr>
                <w:rFonts w:asciiTheme="minorHAnsi" w:hAnsiTheme="minorHAnsi"/>
                <w:sz w:val="24"/>
                <w:szCs w:val="24"/>
              </w:rPr>
            </w:pPr>
          </w:p>
          <w:p w14:paraId="1027B698" w14:textId="5D1D8A9D" w:rsidR="005C241C" w:rsidRDefault="00807792" w:rsidP="005C241C">
            <w:pPr>
              <w:pStyle w:val="Informal1"/>
              <w:rPr>
                <w:rFonts w:asciiTheme="minorHAnsi" w:hAnsiTheme="minorHAnsi"/>
                <w:sz w:val="24"/>
                <w:szCs w:val="24"/>
              </w:rPr>
            </w:pPr>
            <w:r>
              <w:rPr>
                <w:rFonts w:asciiTheme="minorHAnsi" w:hAnsiTheme="minorHAnsi"/>
                <w:b/>
                <w:i/>
                <w:sz w:val="24"/>
                <w:szCs w:val="24"/>
              </w:rPr>
              <w:t xml:space="preserve">Phil Armijo, </w:t>
            </w:r>
            <w:r w:rsidR="005C241C">
              <w:rPr>
                <w:rFonts w:asciiTheme="minorHAnsi" w:hAnsiTheme="minorHAnsi"/>
                <w:b/>
                <w:i/>
                <w:sz w:val="24"/>
                <w:szCs w:val="24"/>
              </w:rPr>
              <w:t xml:space="preserve"> </w:t>
            </w:r>
            <w:r w:rsidR="005C241C" w:rsidRPr="005C241C">
              <w:rPr>
                <w:rFonts w:asciiTheme="minorHAnsi" w:hAnsiTheme="minorHAnsi"/>
                <w:sz w:val="24"/>
                <w:szCs w:val="24"/>
              </w:rPr>
              <w:t xml:space="preserve"> </w:t>
            </w:r>
          </w:p>
          <w:p w14:paraId="1625FDE3" w14:textId="6A9BAF71" w:rsidR="00807792" w:rsidRDefault="00807792" w:rsidP="005C241C">
            <w:pPr>
              <w:pStyle w:val="Informal1"/>
              <w:rPr>
                <w:rFonts w:asciiTheme="minorHAnsi" w:hAnsiTheme="minorHAnsi"/>
                <w:sz w:val="24"/>
                <w:szCs w:val="24"/>
              </w:rPr>
            </w:pPr>
            <w:r>
              <w:rPr>
                <w:rFonts w:asciiTheme="minorHAnsi" w:hAnsiTheme="minorHAnsi"/>
                <w:sz w:val="24"/>
                <w:szCs w:val="24"/>
              </w:rPr>
              <w:t xml:space="preserve">Director of Programs, Earth Technology Integration </w:t>
            </w:r>
          </w:p>
          <w:p w14:paraId="60864DD9" w14:textId="77777777" w:rsidR="00807792" w:rsidRDefault="00807792" w:rsidP="005C241C">
            <w:pPr>
              <w:pStyle w:val="Informal1"/>
              <w:rPr>
                <w:rFonts w:asciiTheme="minorHAnsi" w:hAnsiTheme="minorHAnsi"/>
                <w:sz w:val="24"/>
                <w:szCs w:val="24"/>
              </w:rPr>
            </w:pPr>
          </w:p>
          <w:p w14:paraId="1B65780B" w14:textId="77777777" w:rsidR="00807792" w:rsidRDefault="00807792" w:rsidP="005C241C">
            <w:pPr>
              <w:pStyle w:val="Informal1"/>
              <w:rPr>
                <w:rFonts w:asciiTheme="minorHAnsi" w:hAnsiTheme="minorHAnsi"/>
                <w:sz w:val="24"/>
                <w:szCs w:val="24"/>
              </w:rPr>
            </w:pPr>
          </w:p>
          <w:p w14:paraId="1EBAFB4A" w14:textId="77777777" w:rsidR="00807792" w:rsidRDefault="00807792" w:rsidP="005C241C">
            <w:pPr>
              <w:pStyle w:val="Informal1"/>
              <w:rPr>
                <w:rFonts w:asciiTheme="minorHAnsi" w:hAnsiTheme="minorHAnsi"/>
                <w:sz w:val="24"/>
                <w:szCs w:val="24"/>
              </w:rPr>
            </w:pPr>
          </w:p>
          <w:p w14:paraId="06470FB1" w14:textId="77777777" w:rsidR="00807792" w:rsidRDefault="00807792" w:rsidP="005C241C">
            <w:pPr>
              <w:pStyle w:val="Informal1"/>
              <w:rPr>
                <w:rFonts w:asciiTheme="minorHAnsi" w:hAnsiTheme="minorHAnsi"/>
                <w:sz w:val="24"/>
                <w:szCs w:val="24"/>
              </w:rPr>
            </w:pPr>
          </w:p>
          <w:p w14:paraId="6F31A98D" w14:textId="77777777" w:rsidR="00807792" w:rsidRDefault="00807792" w:rsidP="005C241C">
            <w:pPr>
              <w:pStyle w:val="Informal1"/>
              <w:rPr>
                <w:rFonts w:asciiTheme="minorHAnsi" w:hAnsiTheme="minorHAnsi"/>
                <w:sz w:val="24"/>
                <w:szCs w:val="24"/>
              </w:rPr>
            </w:pPr>
          </w:p>
          <w:p w14:paraId="5F428586" w14:textId="77777777" w:rsidR="00807792" w:rsidRDefault="00807792" w:rsidP="005C241C">
            <w:pPr>
              <w:pStyle w:val="Informal1"/>
              <w:rPr>
                <w:rFonts w:asciiTheme="minorHAnsi" w:hAnsiTheme="minorHAnsi"/>
                <w:sz w:val="24"/>
                <w:szCs w:val="24"/>
              </w:rPr>
            </w:pPr>
          </w:p>
          <w:p w14:paraId="15990848" w14:textId="77777777" w:rsidR="00807792" w:rsidRDefault="00807792" w:rsidP="00807792">
            <w:pPr>
              <w:pStyle w:val="Informal1"/>
              <w:rPr>
                <w:rFonts w:asciiTheme="minorHAnsi" w:hAnsiTheme="minorHAnsi"/>
                <w:b/>
                <w:i/>
                <w:sz w:val="24"/>
                <w:szCs w:val="24"/>
              </w:rPr>
            </w:pPr>
          </w:p>
          <w:p w14:paraId="3C559FC2" w14:textId="77777777" w:rsidR="0032030F" w:rsidRDefault="0032030F" w:rsidP="0032030F">
            <w:pPr>
              <w:pStyle w:val="Informal1"/>
              <w:rPr>
                <w:rFonts w:asciiTheme="minorHAnsi" w:hAnsiTheme="minorHAnsi"/>
                <w:sz w:val="24"/>
                <w:szCs w:val="24"/>
              </w:rPr>
            </w:pPr>
            <w:r>
              <w:rPr>
                <w:rFonts w:asciiTheme="minorHAnsi" w:hAnsiTheme="minorHAnsi"/>
                <w:b/>
                <w:i/>
                <w:sz w:val="24"/>
                <w:szCs w:val="24"/>
              </w:rPr>
              <w:t xml:space="preserve">Jim Williams,,  </w:t>
            </w:r>
            <w:r w:rsidRPr="005C241C">
              <w:rPr>
                <w:rFonts w:asciiTheme="minorHAnsi" w:hAnsiTheme="minorHAnsi"/>
                <w:sz w:val="24"/>
                <w:szCs w:val="24"/>
              </w:rPr>
              <w:t xml:space="preserve"> </w:t>
            </w:r>
          </w:p>
          <w:p w14:paraId="3BDEAA86" w14:textId="77777777" w:rsidR="0032030F" w:rsidRDefault="0032030F" w:rsidP="0032030F">
            <w:pPr>
              <w:pStyle w:val="Informal1"/>
              <w:rPr>
                <w:rFonts w:asciiTheme="minorHAnsi" w:hAnsiTheme="minorHAnsi"/>
                <w:sz w:val="24"/>
                <w:szCs w:val="24"/>
              </w:rPr>
            </w:pPr>
            <w:r>
              <w:rPr>
                <w:rFonts w:asciiTheme="minorHAnsi" w:hAnsiTheme="minorHAnsi"/>
                <w:sz w:val="24"/>
                <w:szCs w:val="24"/>
              </w:rPr>
              <w:t>Emergency Manager, Walgreens</w:t>
            </w:r>
          </w:p>
          <w:p w14:paraId="68409BD6" w14:textId="77777777" w:rsidR="0032030F" w:rsidRDefault="0032030F" w:rsidP="00807792">
            <w:pPr>
              <w:pStyle w:val="Informal1"/>
              <w:rPr>
                <w:rFonts w:asciiTheme="minorHAnsi" w:hAnsiTheme="minorHAnsi"/>
                <w:b/>
                <w:i/>
                <w:sz w:val="24"/>
                <w:szCs w:val="24"/>
              </w:rPr>
            </w:pPr>
          </w:p>
          <w:p w14:paraId="11A753AF" w14:textId="77777777" w:rsidR="0032030F" w:rsidRDefault="0032030F" w:rsidP="00807792">
            <w:pPr>
              <w:pStyle w:val="Informal1"/>
              <w:rPr>
                <w:rFonts w:asciiTheme="minorHAnsi" w:hAnsiTheme="minorHAnsi"/>
                <w:b/>
                <w:i/>
                <w:sz w:val="24"/>
                <w:szCs w:val="24"/>
              </w:rPr>
            </w:pPr>
          </w:p>
          <w:p w14:paraId="5B422C7A" w14:textId="77777777" w:rsidR="0032030F" w:rsidRDefault="0032030F" w:rsidP="00807792">
            <w:pPr>
              <w:pStyle w:val="Informal1"/>
              <w:rPr>
                <w:rFonts w:asciiTheme="minorHAnsi" w:hAnsiTheme="minorHAnsi"/>
                <w:b/>
                <w:i/>
                <w:sz w:val="24"/>
                <w:szCs w:val="24"/>
              </w:rPr>
            </w:pPr>
          </w:p>
          <w:p w14:paraId="14B11E3D" w14:textId="77777777" w:rsidR="0032030F" w:rsidRDefault="0032030F" w:rsidP="00807792">
            <w:pPr>
              <w:pStyle w:val="Informal1"/>
              <w:rPr>
                <w:rFonts w:asciiTheme="minorHAnsi" w:hAnsiTheme="minorHAnsi"/>
                <w:b/>
                <w:i/>
                <w:sz w:val="24"/>
                <w:szCs w:val="24"/>
              </w:rPr>
            </w:pPr>
          </w:p>
          <w:p w14:paraId="69E1BC6F" w14:textId="77777777" w:rsidR="0032030F" w:rsidRDefault="0032030F" w:rsidP="00807792">
            <w:pPr>
              <w:pStyle w:val="Informal1"/>
              <w:rPr>
                <w:rFonts w:asciiTheme="minorHAnsi" w:hAnsiTheme="minorHAnsi"/>
                <w:b/>
                <w:i/>
                <w:sz w:val="24"/>
                <w:szCs w:val="24"/>
              </w:rPr>
            </w:pPr>
          </w:p>
          <w:p w14:paraId="1406E9F5" w14:textId="77777777" w:rsidR="0032030F" w:rsidRDefault="0032030F" w:rsidP="00807792">
            <w:pPr>
              <w:pStyle w:val="Informal1"/>
              <w:rPr>
                <w:rFonts w:asciiTheme="minorHAnsi" w:hAnsiTheme="minorHAnsi"/>
                <w:b/>
                <w:i/>
                <w:sz w:val="24"/>
                <w:szCs w:val="24"/>
              </w:rPr>
            </w:pPr>
          </w:p>
          <w:p w14:paraId="684A2A9A" w14:textId="77777777" w:rsidR="0032030F" w:rsidRDefault="0032030F" w:rsidP="00807792">
            <w:pPr>
              <w:pStyle w:val="Informal1"/>
              <w:rPr>
                <w:rFonts w:asciiTheme="minorHAnsi" w:hAnsiTheme="minorHAnsi"/>
                <w:b/>
                <w:i/>
                <w:sz w:val="24"/>
                <w:szCs w:val="24"/>
              </w:rPr>
            </w:pPr>
          </w:p>
          <w:p w14:paraId="0051448B" w14:textId="77777777" w:rsidR="0032030F" w:rsidRDefault="0032030F" w:rsidP="00807792">
            <w:pPr>
              <w:pStyle w:val="Informal1"/>
              <w:rPr>
                <w:rFonts w:asciiTheme="minorHAnsi" w:hAnsiTheme="minorHAnsi"/>
                <w:b/>
                <w:i/>
                <w:sz w:val="24"/>
                <w:szCs w:val="24"/>
              </w:rPr>
            </w:pPr>
          </w:p>
          <w:p w14:paraId="48BF3FDE" w14:textId="77777777" w:rsidR="0032030F" w:rsidRDefault="0032030F" w:rsidP="00807792">
            <w:pPr>
              <w:pStyle w:val="Informal1"/>
              <w:rPr>
                <w:rFonts w:asciiTheme="minorHAnsi" w:hAnsiTheme="minorHAnsi"/>
                <w:b/>
                <w:i/>
                <w:sz w:val="24"/>
                <w:szCs w:val="24"/>
              </w:rPr>
            </w:pPr>
          </w:p>
          <w:p w14:paraId="6A61D73D" w14:textId="77777777" w:rsidR="00B24BEE" w:rsidRDefault="00B24BEE" w:rsidP="00807792">
            <w:pPr>
              <w:pStyle w:val="Informal1"/>
              <w:rPr>
                <w:rFonts w:asciiTheme="minorHAnsi" w:hAnsiTheme="minorHAnsi"/>
                <w:b/>
                <w:i/>
                <w:sz w:val="24"/>
                <w:szCs w:val="24"/>
              </w:rPr>
            </w:pPr>
          </w:p>
          <w:p w14:paraId="468B254A" w14:textId="77777777" w:rsidR="00B24BEE" w:rsidRDefault="00B24BEE" w:rsidP="00807792">
            <w:pPr>
              <w:pStyle w:val="Informal1"/>
              <w:rPr>
                <w:rFonts w:asciiTheme="minorHAnsi" w:hAnsiTheme="minorHAnsi"/>
                <w:b/>
                <w:i/>
                <w:sz w:val="24"/>
                <w:szCs w:val="24"/>
              </w:rPr>
            </w:pPr>
          </w:p>
          <w:p w14:paraId="63225176" w14:textId="77777777" w:rsidR="00B24BEE" w:rsidRDefault="00B24BEE" w:rsidP="00807792">
            <w:pPr>
              <w:pStyle w:val="Informal1"/>
              <w:rPr>
                <w:rFonts w:asciiTheme="minorHAnsi" w:hAnsiTheme="minorHAnsi"/>
                <w:b/>
                <w:i/>
                <w:sz w:val="24"/>
                <w:szCs w:val="24"/>
              </w:rPr>
            </w:pPr>
          </w:p>
          <w:p w14:paraId="369C03F2" w14:textId="77777777" w:rsidR="00B24BEE" w:rsidRDefault="00B24BEE" w:rsidP="00807792">
            <w:pPr>
              <w:pStyle w:val="Informal1"/>
              <w:rPr>
                <w:rFonts w:asciiTheme="minorHAnsi" w:hAnsiTheme="minorHAnsi"/>
                <w:b/>
                <w:i/>
                <w:sz w:val="24"/>
                <w:szCs w:val="24"/>
              </w:rPr>
            </w:pPr>
          </w:p>
          <w:p w14:paraId="5A08AB2F" w14:textId="0DDFC83A" w:rsidR="00807792" w:rsidRDefault="003738C7" w:rsidP="00807792">
            <w:pPr>
              <w:pStyle w:val="Informal1"/>
              <w:rPr>
                <w:rFonts w:asciiTheme="minorHAnsi" w:hAnsiTheme="minorHAnsi"/>
                <w:sz w:val="24"/>
                <w:szCs w:val="24"/>
              </w:rPr>
            </w:pPr>
            <w:r>
              <w:rPr>
                <w:rFonts w:asciiTheme="minorHAnsi" w:hAnsiTheme="minorHAnsi"/>
                <w:b/>
                <w:i/>
                <w:sz w:val="24"/>
                <w:szCs w:val="24"/>
              </w:rPr>
              <w:t>Anne Rosinski</w:t>
            </w:r>
            <w:r w:rsidR="00807792">
              <w:rPr>
                <w:rFonts w:asciiTheme="minorHAnsi" w:hAnsiTheme="minorHAnsi"/>
                <w:b/>
                <w:i/>
                <w:sz w:val="24"/>
                <w:szCs w:val="24"/>
              </w:rPr>
              <w:t xml:space="preserve">,  </w:t>
            </w:r>
            <w:r w:rsidR="00807792" w:rsidRPr="005C241C">
              <w:rPr>
                <w:rFonts w:asciiTheme="minorHAnsi" w:hAnsiTheme="minorHAnsi"/>
                <w:sz w:val="24"/>
                <w:szCs w:val="24"/>
              </w:rPr>
              <w:t xml:space="preserve"> </w:t>
            </w:r>
          </w:p>
          <w:p w14:paraId="199C208A" w14:textId="7071BBAB" w:rsidR="00807792" w:rsidRDefault="003738C7" w:rsidP="00807792">
            <w:pPr>
              <w:pStyle w:val="Informal1"/>
              <w:rPr>
                <w:rFonts w:asciiTheme="minorHAnsi" w:hAnsiTheme="minorHAnsi"/>
                <w:sz w:val="24"/>
                <w:szCs w:val="24"/>
              </w:rPr>
            </w:pPr>
            <w:r>
              <w:rPr>
                <w:rFonts w:asciiTheme="minorHAnsi" w:hAnsiTheme="minorHAnsi"/>
                <w:sz w:val="24"/>
                <w:szCs w:val="24"/>
              </w:rPr>
              <w:t>Chair, California Earthquake Clearinghouse</w:t>
            </w:r>
          </w:p>
          <w:p w14:paraId="7F577AA3" w14:textId="77777777" w:rsidR="00807792" w:rsidRDefault="00807792" w:rsidP="005C241C">
            <w:pPr>
              <w:pStyle w:val="Informal1"/>
              <w:rPr>
                <w:rFonts w:asciiTheme="minorHAnsi" w:hAnsiTheme="minorHAnsi"/>
                <w:sz w:val="24"/>
                <w:szCs w:val="24"/>
              </w:rPr>
            </w:pPr>
          </w:p>
          <w:p w14:paraId="1DB3866E" w14:textId="77777777" w:rsidR="00807792" w:rsidRDefault="00807792" w:rsidP="005C241C">
            <w:pPr>
              <w:pStyle w:val="Informal1"/>
              <w:rPr>
                <w:rFonts w:asciiTheme="minorHAnsi" w:hAnsiTheme="minorHAnsi"/>
                <w:sz w:val="24"/>
                <w:szCs w:val="24"/>
              </w:rPr>
            </w:pPr>
          </w:p>
          <w:p w14:paraId="7FA32272" w14:textId="77777777" w:rsidR="003738C7" w:rsidRDefault="003738C7" w:rsidP="003738C7">
            <w:pPr>
              <w:pStyle w:val="Informal1"/>
              <w:rPr>
                <w:rFonts w:asciiTheme="minorHAnsi" w:hAnsiTheme="minorHAnsi"/>
                <w:sz w:val="24"/>
                <w:szCs w:val="24"/>
              </w:rPr>
            </w:pPr>
          </w:p>
          <w:p w14:paraId="306D6640" w14:textId="77777777" w:rsidR="003738C7" w:rsidRDefault="003738C7" w:rsidP="003738C7">
            <w:pPr>
              <w:pStyle w:val="Informal1"/>
              <w:rPr>
                <w:rFonts w:asciiTheme="minorHAnsi" w:hAnsiTheme="minorHAnsi"/>
                <w:sz w:val="24"/>
                <w:szCs w:val="24"/>
              </w:rPr>
            </w:pPr>
          </w:p>
          <w:p w14:paraId="6FF88262" w14:textId="77777777" w:rsidR="003738C7" w:rsidRDefault="003738C7" w:rsidP="003738C7">
            <w:pPr>
              <w:pStyle w:val="Informal1"/>
              <w:rPr>
                <w:rFonts w:asciiTheme="minorHAnsi" w:hAnsiTheme="minorHAnsi"/>
                <w:sz w:val="24"/>
                <w:szCs w:val="24"/>
              </w:rPr>
            </w:pPr>
          </w:p>
          <w:p w14:paraId="0EDB177D" w14:textId="1BA96AF4" w:rsidR="003738C7" w:rsidRDefault="003738C7" w:rsidP="003738C7">
            <w:pPr>
              <w:pStyle w:val="Informal1"/>
              <w:rPr>
                <w:rFonts w:asciiTheme="minorHAnsi" w:hAnsiTheme="minorHAnsi"/>
                <w:sz w:val="24"/>
                <w:szCs w:val="24"/>
              </w:rPr>
            </w:pPr>
            <w:r>
              <w:rPr>
                <w:rFonts w:asciiTheme="minorHAnsi" w:hAnsiTheme="minorHAnsi"/>
                <w:b/>
                <w:i/>
                <w:sz w:val="24"/>
                <w:szCs w:val="24"/>
              </w:rPr>
              <w:t xml:space="preserve">Chris Metz,  </w:t>
            </w:r>
            <w:r w:rsidRPr="005C241C">
              <w:rPr>
                <w:rFonts w:asciiTheme="minorHAnsi" w:hAnsiTheme="minorHAnsi"/>
                <w:sz w:val="24"/>
                <w:szCs w:val="24"/>
              </w:rPr>
              <w:t xml:space="preserve"> </w:t>
            </w:r>
          </w:p>
          <w:p w14:paraId="0620CA57" w14:textId="5EC7421B" w:rsidR="003738C7" w:rsidRDefault="003738C7" w:rsidP="003738C7">
            <w:pPr>
              <w:pStyle w:val="Informal1"/>
              <w:rPr>
                <w:rFonts w:asciiTheme="minorHAnsi" w:hAnsiTheme="minorHAnsi"/>
                <w:sz w:val="24"/>
                <w:szCs w:val="24"/>
              </w:rPr>
            </w:pPr>
            <w:r>
              <w:rPr>
                <w:rFonts w:asciiTheme="minorHAnsi" w:hAnsiTheme="minorHAnsi"/>
                <w:sz w:val="24"/>
                <w:szCs w:val="24"/>
              </w:rPr>
              <w:t>Program Manager, Argonne National Laboratories</w:t>
            </w:r>
          </w:p>
          <w:p w14:paraId="5874AB43" w14:textId="77777777" w:rsidR="003738C7" w:rsidRDefault="003738C7" w:rsidP="003738C7">
            <w:pPr>
              <w:pStyle w:val="Informal1"/>
              <w:rPr>
                <w:rFonts w:asciiTheme="minorHAnsi" w:hAnsiTheme="minorHAnsi"/>
                <w:sz w:val="24"/>
                <w:szCs w:val="24"/>
              </w:rPr>
            </w:pPr>
          </w:p>
          <w:p w14:paraId="0FB42A6E" w14:textId="77777777" w:rsidR="003738C7" w:rsidRDefault="003738C7" w:rsidP="005C241C">
            <w:pPr>
              <w:pStyle w:val="Informal1"/>
              <w:rPr>
                <w:rFonts w:asciiTheme="minorHAnsi" w:hAnsiTheme="minorHAnsi"/>
                <w:sz w:val="24"/>
                <w:szCs w:val="24"/>
              </w:rPr>
            </w:pPr>
          </w:p>
          <w:p w14:paraId="017D0145" w14:textId="77777777" w:rsidR="00A92C34" w:rsidRDefault="00A92C34" w:rsidP="00A92C34">
            <w:pPr>
              <w:pStyle w:val="Informal1"/>
              <w:rPr>
                <w:rFonts w:asciiTheme="minorHAnsi" w:hAnsiTheme="minorHAnsi"/>
                <w:b/>
                <w:i/>
                <w:sz w:val="24"/>
                <w:szCs w:val="24"/>
              </w:rPr>
            </w:pPr>
          </w:p>
          <w:p w14:paraId="33A65CD4" w14:textId="77777777" w:rsidR="00A92C34" w:rsidRDefault="00A92C34" w:rsidP="00A92C34">
            <w:pPr>
              <w:pStyle w:val="Informal1"/>
              <w:rPr>
                <w:rFonts w:asciiTheme="minorHAnsi" w:hAnsiTheme="minorHAnsi"/>
                <w:b/>
                <w:i/>
                <w:sz w:val="24"/>
                <w:szCs w:val="24"/>
              </w:rPr>
            </w:pPr>
          </w:p>
          <w:p w14:paraId="104403AA" w14:textId="77777777" w:rsidR="00A92C34" w:rsidRDefault="00A92C34" w:rsidP="00A92C34">
            <w:pPr>
              <w:pStyle w:val="Informal1"/>
              <w:rPr>
                <w:rFonts w:asciiTheme="minorHAnsi" w:hAnsiTheme="minorHAnsi"/>
                <w:b/>
                <w:i/>
                <w:sz w:val="24"/>
                <w:szCs w:val="24"/>
              </w:rPr>
            </w:pPr>
          </w:p>
          <w:p w14:paraId="1C4D5D26" w14:textId="77777777" w:rsidR="00A92C34" w:rsidRDefault="00A92C34" w:rsidP="00A92C34">
            <w:pPr>
              <w:pStyle w:val="Informal1"/>
              <w:rPr>
                <w:rFonts w:asciiTheme="minorHAnsi" w:hAnsiTheme="minorHAnsi"/>
                <w:b/>
                <w:i/>
                <w:sz w:val="24"/>
                <w:szCs w:val="24"/>
              </w:rPr>
            </w:pPr>
          </w:p>
          <w:p w14:paraId="20BDD4CF" w14:textId="55032E30" w:rsidR="00A92C34" w:rsidRDefault="00A92C34" w:rsidP="00A92C34">
            <w:pPr>
              <w:pStyle w:val="Informal1"/>
              <w:rPr>
                <w:rFonts w:asciiTheme="minorHAnsi" w:hAnsiTheme="minorHAnsi"/>
                <w:sz w:val="24"/>
                <w:szCs w:val="24"/>
              </w:rPr>
            </w:pPr>
            <w:r>
              <w:rPr>
                <w:rFonts w:asciiTheme="minorHAnsi" w:hAnsiTheme="minorHAnsi"/>
                <w:b/>
                <w:i/>
                <w:sz w:val="24"/>
                <w:szCs w:val="24"/>
              </w:rPr>
              <w:t xml:space="preserve">Phil Beilin,  </w:t>
            </w:r>
            <w:r w:rsidRPr="005C241C">
              <w:rPr>
                <w:rFonts w:asciiTheme="minorHAnsi" w:hAnsiTheme="minorHAnsi"/>
                <w:sz w:val="24"/>
                <w:szCs w:val="24"/>
              </w:rPr>
              <w:t xml:space="preserve"> </w:t>
            </w:r>
          </w:p>
          <w:p w14:paraId="2D99D494" w14:textId="1305557C" w:rsidR="00A92C34" w:rsidRDefault="00A92C34" w:rsidP="00A92C34">
            <w:pPr>
              <w:pStyle w:val="Informal1"/>
              <w:rPr>
                <w:rFonts w:asciiTheme="minorHAnsi" w:hAnsiTheme="minorHAnsi"/>
                <w:sz w:val="24"/>
                <w:szCs w:val="24"/>
              </w:rPr>
            </w:pPr>
            <w:r>
              <w:rPr>
                <w:rFonts w:asciiTheme="minorHAnsi" w:hAnsiTheme="minorHAnsi"/>
                <w:sz w:val="24"/>
                <w:szCs w:val="24"/>
              </w:rPr>
              <w:t>Manager, GIS Department, City of Walnut Creek</w:t>
            </w:r>
          </w:p>
          <w:p w14:paraId="5653DD4E" w14:textId="77777777" w:rsidR="0002241D" w:rsidRDefault="0002241D" w:rsidP="00807792">
            <w:pPr>
              <w:pStyle w:val="Informal1"/>
              <w:rPr>
                <w:rFonts w:asciiTheme="minorHAnsi" w:hAnsiTheme="minorHAnsi"/>
                <w:sz w:val="24"/>
                <w:szCs w:val="24"/>
              </w:rPr>
            </w:pPr>
          </w:p>
          <w:p w14:paraId="6A5DD3D9" w14:textId="77777777" w:rsidR="0002241D" w:rsidRDefault="0002241D" w:rsidP="00807792">
            <w:pPr>
              <w:pStyle w:val="Informal1"/>
              <w:rPr>
                <w:rFonts w:asciiTheme="minorHAnsi" w:hAnsiTheme="minorHAnsi"/>
                <w:sz w:val="24"/>
                <w:szCs w:val="24"/>
              </w:rPr>
            </w:pPr>
          </w:p>
          <w:p w14:paraId="2C9515DB" w14:textId="77777777" w:rsidR="0002241D" w:rsidRDefault="0002241D" w:rsidP="00807792">
            <w:pPr>
              <w:pStyle w:val="Informal1"/>
              <w:rPr>
                <w:rFonts w:asciiTheme="minorHAnsi" w:hAnsiTheme="minorHAnsi"/>
                <w:sz w:val="24"/>
                <w:szCs w:val="24"/>
              </w:rPr>
            </w:pPr>
          </w:p>
          <w:p w14:paraId="6E744D38" w14:textId="77777777" w:rsidR="0002241D" w:rsidRDefault="0002241D" w:rsidP="00807792">
            <w:pPr>
              <w:pStyle w:val="Informal1"/>
              <w:rPr>
                <w:rFonts w:asciiTheme="minorHAnsi" w:hAnsiTheme="minorHAnsi"/>
                <w:sz w:val="24"/>
                <w:szCs w:val="24"/>
              </w:rPr>
            </w:pPr>
          </w:p>
          <w:p w14:paraId="7EC3554D" w14:textId="77777777" w:rsidR="0002241D" w:rsidRDefault="0002241D" w:rsidP="00807792">
            <w:pPr>
              <w:pStyle w:val="Informal1"/>
              <w:rPr>
                <w:rFonts w:asciiTheme="minorHAnsi" w:hAnsiTheme="minorHAnsi"/>
                <w:sz w:val="24"/>
                <w:szCs w:val="24"/>
              </w:rPr>
            </w:pPr>
          </w:p>
          <w:p w14:paraId="21E735C8" w14:textId="77777777" w:rsidR="0002241D" w:rsidRPr="0002241D" w:rsidRDefault="0002241D" w:rsidP="00807792">
            <w:pPr>
              <w:pStyle w:val="Informal1"/>
              <w:rPr>
                <w:rFonts w:asciiTheme="minorHAnsi" w:hAnsiTheme="minorHAnsi"/>
                <w:b/>
                <w:i/>
                <w:sz w:val="24"/>
                <w:szCs w:val="24"/>
              </w:rPr>
            </w:pPr>
            <w:r w:rsidRPr="0002241D">
              <w:rPr>
                <w:rFonts w:asciiTheme="minorHAnsi" w:hAnsiTheme="minorHAnsi"/>
                <w:b/>
                <w:i/>
                <w:sz w:val="24"/>
                <w:szCs w:val="24"/>
              </w:rPr>
              <w:t xml:space="preserve">Bryan Lowe, </w:t>
            </w:r>
          </w:p>
          <w:p w14:paraId="323C986F" w14:textId="77777777" w:rsidR="0002241D" w:rsidRDefault="0002241D" w:rsidP="0002241D">
            <w:pPr>
              <w:pStyle w:val="Informal1"/>
              <w:rPr>
                <w:rFonts w:asciiTheme="minorHAnsi" w:hAnsiTheme="minorHAnsi"/>
                <w:sz w:val="24"/>
                <w:szCs w:val="24"/>
              </w:rPr>
            </w:pPr>
            <w:r w:rsidRPr="0002241D">
              <w:rPr>
                <w:rFonts w:asciiTheme="minorHAnsi" w:hAnsiTheme="minorHAnsi"/>
                <w:sz w:val="24"/>
                <w:szCs w:val="24"/>
              </w:rPr>
              <w:t>Private Sector Coordinator</w:t>
            </w:r>
            <w:r>
              <w:rPr>
                <w:rFonts w:asciiTheme="minorHAnsi" w:hAnsiTheme="minorHAnsi"/>
                <w:sz w:val="24"/>
                <w:szCs w:val="24"/>
              </w:rPr>
              <w:t>,</w:t>
            </w:r>
          </w:p>
          <w:p w14:paraId="2D7032C6" w14:textId="77777777" w:rsidR="0002241D" w:rsidRDefault="0002241D" w:rsidP="0002241D">
            <w:pPr>
              <w:pStyle w:val="Informal1"/>
            </w:pPr>
            <w:r>
              <w:rPr>
                <w:rFonts w:asciiTheme="minorHAnsi" w:hAnsiTheme="minorHAnsi"/>
                <w:sz w:val="24"/>
                <w:szCs w:val="24"/>
              </w:rPr>
              <w:t>F</w:t>
            </w:r>
            <w:r w:rsidRPr="0002241D">
              <w:rPr>
                <w:rFonts w:asciiTheme="minorHAnsi" w:hAnsiTheme="minorHAnsi"/>
                <w:sz w:val="24"/>
                <w:szCs w:val="24"/>
              </w:rPr>
              <w:t>lorida Division of Emergency Management</w:t>
            </w:r>
            <w:r>
              <w:rPr>
                <w:rFonts w:asciiTheme="minorHAnsi" w:hAnsiTheme="minorHAnsi"/>
                <w:sz w:val="24"/>
                <w:szCs w:val="24"/>
              </w:rPr>
              <w:t xml:space="preserve"> </w:t>
            </w:r>
            <w:r>
              <w:t xml:space="preserve"> </w:t>
            </w:r>
          </w:p>
          <w:p w14:paraId="19FA0321" w14:textId="77777777" w:rsidR="0002241D" w:rsidRDefault="0002241D" w:rsidP="0002241D">
            <w:pPr>
              <w:pStyle w:val="Informal1"/>
            </w:pPr>
          </w:p>
          <w:p w14:paraId="2756BF8A" w14:textId="77777777" w:rsidR="0002241D" w:rsidRDefault="0002241D" w:rsidP="0002241D">
            <w:pPr>
              <w:pStyle w:val="Informal1"/>
            </w:pPr>
          </w:p>
          <w:p w14:paraId="45FECD9A" w14:textId="77777777" w:rsidR="0002241D" w:rsidRDefault="0002241D" w:rsidP="0002241D">
            <w:pPr>
              <w:pStyle w:val="Informal1"/>
            </w:pPr>
          </w:p>
          <w:p w14:paraId="5B2256D3" w14:textId="77777777" w:rsidR="0002241D" w:rsidRDefault="0002241D" w:rsidP="0002241D">
            <w:pPr>
              <w:pStyle w:val="Informal1"/>
              <w:rPr>
                <w:rFonts w:asciiTheme="minorHAnsi" w:hAnsiTheme="minorHAnsi"/>
                <w:sz w:val="24"/>
                <w:szCs w:val="24"/>
              </w:rPr>
            </w:pPr>
            <w:r w:rsidRPr="0002241D">
              <w:rPr>
                <w:rFonts w:asciiTheme="minorHAnsi" w:hAnsiTheme="minorHAnsi"/>
                <w:b/>
                <w:i/>
                <w:sz w:val="24"/>
                <w:szCs w:val="24"/>
              </w:rPr>
              <w:t>Jonathan Colwell,</w:t>
            </w:r>
            <w:r w:rsidRPr="0002241D">
              <w:rPr>
                <w:rFonts w:asciiTheme="minorHAnsi" w:hAnsiTheme="minorHAnsi"/>
                <w:sz w:val="24"/>
                <w:szCs w:val="24"/>
              </w:rPr>
              <w:t xml:space="preserve"> FEMA Region IX, </w:t>
            </w:r>
          </w:p>
          <w:p w14:paraId="33CD11E9" w14:textId="4F69BA3D" w:rsidR="009B49C0" w:rsidRPr="006D3604" w:rsidRDefault="0002241D" w:rsidP="0002241D">
            <w:pPr>
              <w:pStyle w:val="Informal1"/>
              <w:rPr>
                <w:rFonts w:asciiTheme="minorHAnsi" w:hAnsiTheme="minorHAnsi"/>
                <w:sz w:val="24"/>
                <w:szCs w:val="24"/>
              </w:rPr>
            </w:pPr>
            <w:r w:rsidRPr="0002241D">
              <w:rPr>
                <w:rFonts w:asciiTheme="minorHAnsi" w:hAnsiTheme="minorHAnsi"/>
                <w:sz w:val="24"/>
                <w:szCs w:val="24"/>
              </w:rPr>
              <w:t>GIS Analyst</w:t>
            </w:r>
          </w:p>
        </w:tc>
      </w:tr>
      <w:tr w:rsidR="009B49C0" w14:paraId="1CC54ECE" w14:textId="77777777" w:rsidTr="00866395">
        <w:trPr>
          <w:trHeight w:val="518"/>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00D5727" w14:textId="28EA094E" w:rsidR="009B49C0" w:rsidRPr="00CC4CA8" w:rsidRDefault="009B49C0" w:rsidP="00866395">
            <w:pPr>
              <w:pStyle w:val="Informal2"/>
              <w:spacing w:before="0" w:after="0"/>
              <w:rPr>
                <w:rFonts w:asciiTheme="minorHAnsi" w:hAnsiTheme="minorHAnsi"/>
                <w:sz w:val="24"/>
                <w:szCs w:val="24"/>
              </w:rPr>
            </w:pPr>
            <w:r w:rsidRPr="00CC4CA8">
              <w:rPr>
                <w:rFonts w:asciiTheme="minorHAnsi" w:hAnsiTheme="minorHAnsi"/>
                <w:sz w:val="24"/>
                <w:szCs w:val="24"/>
              </w:rPr>
              <w:lastRenderedPageBreak/>
              <w:t>3:30</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2AD55D31" w14:textId="77777777" w:rsidR="009B49C0" w:rsidRPr="00CC4CA8" w:rsidRDefault="009B49C0" w:rsidP="00866395">
            <w:pPr>
              <w:pStyle w:val="Informal1"/>
              <w:jc w:val="center"/>
              <w:rPr>
                <w:rFonts w:asciiTheme="minorHAnsi" w:hAnsiTheme="minorHAnsi"/>
                <w:sz w:val="24"/>
                <w:szCs w:val="24"/>
              </w:rPr>
            </w:pPr>
            <w:r w:rsidRPr="00CC4CA8">
              <w:rPr>
                <w:rFonts w:asciiTheme="minorHAnsi" w:hAnsiTheme="minorHAnsi"/>
                <w:sz w:val="24"/>
                <w:szCs w:val="24"/>
              </w:rPr>
              <w:t>Emergency Management Technical Cmte</w:t>
            </w:r>
          </w:p>
          <w:p w14:paraId="5664FB77" w14:textId="77777777" w:rsidR="009B49C0" w:rsidRPr="00CC4CA8" w:rsidRDefault="00390256" w:rsidP="00866395">
            <w:pPr>
              <w:pStyle w:val="Informal1"/>
              <w:jc w:val="center"/>
              <w:rPr>
                <w:rFonts w:asciiTheme="minorHAnsi" w:hAnsiTheme="minorHAnsi"/>
                <w:sz w:val="24"/>
                <w:szCs w:val="24"/>
              </w:rPr>
            </w:pPr>
            <w:hyperlink r:id="rId10" w:history="1">
              <w:r w:rsidR="009B49C0" w:rsidRPr="00CC4CA8">
                <w:rPr>
                  <w:rStyle w:val="Hyperlink"/>
                  <w:rFonts w:asciiTheme="minorHAnsi" w:hAnsiTheme="minorHAnsi"/>
                  <w:sz w:val="24"/>
                  <w:szCs w:val="24"/>
                </w:rPr>
                <w:t>http://www.oasis-open.org</w:t>
              </w:r>
            </w:hyperlink>
            <w:r w:rsidR="009B49C0" w:rsidRPr="00CC4CA8">
              <w:rPr>
                <w:rFonts w:asciiTheme="minorHAnsi" w:hAnsiTheme="minorHAnsi"/>
                <w:sz w:val="24"/>
                <w:szCs w:val="24"/>
              </w:rPr>
              <w:t xml:space="preserve">  </w:t>
            </w:r>
            <w:r w:rsidR="009B49C0" w:rsidRPr="00CC4CA8">
              <w:rPr>
                <w:rFonts w:asciiTheme="minorHAnsi" w:hAnsiTheme="minorHAnsi"/>
                <w:sz w:val="24"/>
                <w:szCs w:val="24"/>
              </w:rPr>
              <w:tab/>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7B0FD5D3" w14:textId="77777777" w:rsidR="009B49C0" w:rsidRPr="00CC4CA8" w:rsidRDefault="009B49C0" w:rsidP="00866395">
            <w:pPr>
              <w:pStyle w:val="Informal1"/>
              <w:spacing w:before="0" w:after="0"/>
              <w:jc w:val="center"/>
              <w:rPr>
                <w:rFonts w:asciiTheme="minorHAnsi" w:hAnsiTheme="minorHAnsi"/>
                <w:sz w:val="24"/>
                <w:szCs w:val="24"/>
              </w:rPr>
            </w:pPr>
            <w:r w:rsidRPr="00CC4CA8">
              <w:rPr>
                <w:rFonts w:asciiTheme="minorHAnsi" w:hAnsiTheme="minorHAnsi"/>
                <w:sz w:val="24"/>
                <w:szCs w:val="24"/>
              </w:rPr>
              <w:t>Report</w:t>
            </w:r>
          </w:p>
        </w:tc>
        <w:tc>
          <w:tcPr>
            <w:tcW w:w="2502" w:type="dxa"/>
            <w:tcBorders>
              <w:top w:val="single" w:sz="4" w:space="0" w:color="auto"/>
              <w:left w:val="single" w:sz="4" w:space="0" w:color="auto"/>
              <w:bottom w:val="single" w:sz="4" w:space="0" w:color="auto"/>
              <w:right w:val="single" w:sz="24" w:space="0" w:color="auto"/>
            </w:tcBorders>
            <w:shd w:val="clear" w:color="auto" w:fill="FFFFFF"/>
          </w:tcPr>
          <w:p w14:paraId="298AF870" w14:textId="77777777" w:rsidR="009B49C0" w:rsidRPr="00CC4CA8" w:rsidRDefault="009B49C0" w:rsidP="00866395">
            <w:pPr>
              <w:pStyle w:val="Informal1"/>
              <w:rPr>
                <w:rFonts w:asciiTheme="minorHAnsi" w:hAnsiTheme="minorHAnsi"/>
                <w:b/>
                <w:i/>
                <w:sz w:val="24"/>
                <w:szCs w:val="24"/>
              </w:rPr>
            </w:pPr>
            <w:r w:rsidRPr="00CC4CA8">
              <w:rPr>
                <w:rFonts w:asciiTheme="minorHAnsi" w:hAnsiTheme="minorHAnsi"/>
                <w:b/>
                <w:i/>
                <w:sz w:val="24"/>
                <w:szCs w:val="24"/>
              </w:rPr>
              <w:t xml:space="preserve">Elysa Jones, </w:t>
            </w:r>
          </w:p>
          <w:p w14:paraId="5369B308" w14:textId="77777777" w:rsidR="009B49C0" w:rsidRPr="00CC4CA8" w:rsidRDefault="009B49C0" w:rsidP="00866395">
            <w:pPr>
              <w:pStyle w:val="Informal1"/>
              <w:rPr>
                <w:rFonts w:asciiTheme="minorHAnsi" w:hAnsiTheme="minorHAnsi"/>
                <w:sz w:val="24"/>
                <w:szCs w:val="24"/>
              </w:rPr>
            </w:pPr>
            <w:r w:rsidRPr="00CC4CA8">
              <w:rPr>
                <w:rFonts w:asciiTheme="minorHAnsi" w:hAnsiTheme="minorHAnsi"/>
                <w:sz w:val="24"/>
                <w:szCs w:val="24"/>
              </w:rPr>
              <w:t xml:space="preserve">Chair, OASIS EM-TC </w:t>
            </w:r>
          </w:p>
          <w:p w14:paraId="19062BA6" w14:textId="77777777" w:rsidR="009B49C0" w:rsidRPr="00CC4CA8" w:rsidRDefault="009B49C0" w:rsidP="00866395">
            <w:pPr>
              <w:pStyle w:val="Informal1"/>
              <w:spacing w:before="0" w:after="0"/>
              <w:rPr>
                <w:rFonts w:asciiTheme="minorHAnsi" w:hAnsiTheme="minorHAnsi"/>
                <w:b/>
                <w:sz w:val="24"/>
                <w:szCs w:val="24"/>
              </w:rPr>
            </w:pPr>
          </w:p>
        </w:tc>
      </w:tr>
      <w:tr w:rsidR="009B49C0" w14:paraId="74C7C862" w14:textId="77777777" w:rsidTr="00866395">
        <w:trPr>
          <w:trHeight w:val="827"/>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586D03F6" w14:textId="77777777" w:rsidR="009B49C0" w:rsidRPr="00CC4CA8" w:rsidRDefault="009B49C0" w:rsidP="00866395">
            <w:pPr>
              <w:pStyle w:val="Informal2"/>
              <w:spacing w:before="0" w:after="0"/>
              <w:rPr>
                <w:rFonts w:asciiTheme="minorHAnsi" w:hAnsiTheme="minorHAnsi"/>
                <w:sz w:val="24"/>
                <w:szCs w:val="24"/>
              </w:rPr>
            </w:pPr>
            <w:r w:rsidRPr="00CC4CA8">
              <w:rPr>
                <w:rFonts w:asciiTheme="minorHAnsi" w:hAnsiTheme="minorHAnsi"/>
                <w:sz w:val="24"/>
                <w:szCs w:val="24"/>
              </w:rPr>
              <w:t>3:50</w:t>
            </w:r>
          </w:p>
          <w:p w14:paraId="693DC703" w14:textId="77777777" w:rsidR="009B49C0" w:rsidRPr="00CC4CA8" w:rsidRDefault="009B49C0" w:rsidP="00866395">
            <w:pPr>
              <w:pStyle w:val="Informal2"/>
              <w:spacing w:before="0" w:after="0"/>
              <w:rPr>
                <w:rFonts w:asciiTheme="minorHAnsi" w:hAnsiTheme="minorHAnsi"/>
                <w:sz w:val="24"/>
                <w:szCs w:val="24"/>
              </w:rPr>
            </w:pPr>
          </w:p>
          <w:p w14:paraId="0208A558" w14:textId="77777777" w:rsidR="009B49C0" w:rsidRPr="00CC4CA8" w:rsidRDefault="009B49C0" w:rsidP="00866395">
            <w:pPr>
              <w:pStyle w:val="Informal2"/>
              <w:spacing w:before="0" w:after="0"/>
              <w:rPr>
                <w:rFonts w:asciiTheme="minorHAnsi" w:hAnsiTheme="minorHAnsi"/>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20BBDFFC" w14:textId="77777777" w:rsidR="009B49C0" w:rsidRPr="00CC4CA8" w:rsidRDefault="009B49C0" w:rsidP="00866395">
            <w:pPr>
              <w:pStyle w:val="Informal1"/>
              <w:spacing w:before="0" w:after="0"/>
              <w:rPr>
                <w:rFonts w:asciiTheme="minorHAnsi" w:hAnsiTheme="minorHAnsi"/>
                <w:sz w:val="24"/>
                <w:szCs w:val="24"/>
              </w:rPr>
            </w:pPr>
            <w:r w:rsidRPr="00CC4CA8">
              <w:rPr>
                <w:rFonts w:asciiTheme="minorHAnsi" w:hAnsiTheme="minorHAnsi"/>
                <w:sz w:val="24"/>
                <w:szCs w:val="24"/>
              </w:rPr>
              <w:t xml:space="preserve">Status Reports (DHS, FEMA, NIMS, NOAA NWS, NIEM, etc.               </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628C972C" w14:textId="77777777" w:rsidR="009B49C0" w:rsidRPr="00CC4CA8" w:rsidRDefault="009B49C0" w:rsidP="00866395">
            <w:pPr>
              <w:pStyle w:val="Informal1"/>
              <w:spacing w:before="0" w:after="0"/>
              <w:jc w:val="center"/>
              <w:rPr>
                <w:rFonts w:asciiTheme="minorHAnsi" w:hAnsiTheme="minorHAnsi"/>
                <w:sz w:val="24"/>
                <w:szCs w:val="24"/>
              </w:rPr>
            </w:pPr>
            <w:r w:rsidRPr="00CC4CA8">
              <w:rPr>
                <w:rFonts w:asciiTheme="minorHAnsi" w:hAnsiTheme="minorHAnsi"/>
                <w:sz w:val="24"/>
                <w:szCs w:val="24"/>
              </w:rPr>
              <w:t xml:space="preserve">Updates </w:t>
            </w:r>
          </w:p>
        </w:tc>
        <w:tc>
          <w:tcPr>
            <w:tcW w:w="2502" w:type="dxa"/>
            <w:tcBorders>
              <w:top w:val="single" w:sz="4" w:space="0" w:color="auto"/>
              <w:left w:val="single" w:sz="4" w:space="0" w:color="auto"/>
              <w:bottom w:val="single" w:sz="4" w:space="0" w:color="auto"/>
              <w:right w:val="single" w:sz="24" w:space="0" w:color="auto"/>
            </w:tcBorders>
            <w:shd w:val="clear" w:color="auto" w:fill="FFFFFF"/>
          </w:tcPr>
          <w:p w14:paraId="46904E8C" w14:textId="77777777" w:rsidR="009B49C0" w:rsidRPr="00CC4CA8" w:rsidRDefault="009B49C0" w:rsidP="00866395">
            <w:pPr>
              <w:pStyle w:val="Informal1"/>
              <w:spacing w:before="0" w:after="0"/>
              <w:rPr>
                <w:rFonts w:asciiTheme="minorHAnsi" w:hAnsiTheme="minorHAnsi"/>
                <w:b/>
                <w:i/>
                <w:sz w:val="24"/>
                <w:szCs w:val="24"/>
              </w:rPr>
            </w:pPr>
            <w:r w:rsidRPr="00CC4CA8">
              <w:rPr>
                <w:rFonts w:asciiTheme="minorHAnsi" w:hAnsiTheme="minorHAnsi"/>
                <w:b/>
                <w:i/>
                <w:sz w:val="24"/>
                <w:szCs w:val="24"/>
              </w:rPr>
              <w:t xml:space="preserve">Federal </w:t>
            </w:r>
          </w:p>
          <w:p w14:paraId="2922295A" w14:textId="77777777" w:rsidR="009B49C0" w:rsidRPr="00CC4CA8" w:rsidRDefault="009B49C0" w:rsidP="00866395">
            <w:pPr>
              <w:pStyle w:val="Informal1"/>
              <w:spacing w:before="0" w:after="0"/>
              <w:rPr>
                <w:rFonts w:asciiTheme="minorHAnsi" w:hAnsiTheme="minorHAnsi"/>
                <w:b/>
                <w:i/>
                <w:sz w:val="24"/>
                <w:szCs w:val="24"/>
              </w:rPr>
            </w:pPr>
            <w:r w:rsidRPr="00CC4CA8">
              <w:rPr>
                <w:rFonts w:asciiTheme="minorHAnsi" w:hAnsiTheme="minorHAnsi"/>
                <w:b/>
                <w:i/>
                <w:sz w:val="24"/>
                <w:szCs w:val="24"/>
              </w:rPr>
              <w:t>Partners</w:t>
            </w:r>
          </w:p>
          <w:p w14:paraId="1E992908" w14:textId="77777777" w:rsidR="009B49C0" w:rsidRPr="00CC4CA8" w:rsidRDefault="009B49C0" w:rsidP="00866395">
            <w:pPr>
              <w:rPr>
                <w:rFonts w:asciiTheme="minorHAnsi" w:hAnsiTheme="minorHAnsi"/>
                <w:i/>
                <w:sz w:val="24"/>
                <w:szCs w:val="24"/>
              </w:rPr>
            </w:pPr>
          </w:p>
        </w:tc>
      </w:tr>
      <w:tr w:rsidR="009B49C0" w14:paraId="08EF22B3" w14:textId="77777777" w:rsidTr="00866395">
        <w:trPr>
          <w:trHeight w:val="545"/>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2F5F4573" w14:textId="77777777" w:rsidR="009B49C0" w:rsidRPr="00CC4CA8" w:rsidRDefault="009B49C0" w:rsidP="00866395">
            <w:pPr>
              <w:pStyle w:val="Informal2"/>
              <w:spacing w:before="0" w:after="0"/>
              <w:rPr>
                <w:rFonts w:asciiTheme="minorHAnsi" w:hAnsiTheme="minorHAnsi"/>
                <w:sz w:val="24"/>
                <w:szCs w:val="24"/>
              </w:rPr>
            </w:pPr>
            <w:r w:rsidRPr="00CC4CA8">
              <w:rPr>
                <w:rFonts w:asciiTheme="minorHAnsi" w:hAnsiTheme="minorHAnsi"/>
                <w:sz w:val="24"/>
                <w:szCs w:val="24"/>
              </w:rPr>
              <w:t xml:space="preserve">4:15  </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74F80B57" w14:textId="77777777" w:rsidR="009B49C0" w:rsidRPr="00CC4CA8" w:rsidRDefault="009B49C0" w:rsidP="00866395">
            <w:pPr>
              <w:pStyle w:val="Informal1"/>
              <w:spacing w:before="0" w:after="0"/>
              <w:ind w:left="31"/>
              <w:rPr>
                <w:rFonts w:asciiTheme="minorHAnsi" w:hAnsiTheme="minorHAnsi"/>
                <w:sz w:val="24"/>
                <w:szCs w:val="24"/>
              </w:rPr>
            </w:pPr>
            <w:r w:rsidRPr="00CC4CA8">
              <w:rPr>
                <w:rFonts w:asciiTheme="minorHAnsi" w:hAnsiTheme="minorHAnsi"/>
                <w:sz w:val="24"/>
                <w:szCs w:val="24"/>
              </w:rPr>
              <w:t>Schedule Next Meeting and Adjourn</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6AD7FC25" w14:textId="77777777" w:rsidR="009B49C0" w:rsidRPr="00CC4CA8" w:rsidRDefault="009B49C0" w:rsidP="00866395">
            <w:pPr>
              <w:pStyle w:val="Informal1"/>
              <w:spacing w:before="0" w:after="0"/>
              <w:jc w:val="center"/>
              <w:rPr>
                <w:rFonts w:asciiTheme="minorHAnsi" w:hAnsiTheme="minorHAnsi"/>
                <w:sz w:val="24"/>
                <w:szCs w:val="24"/>
              </w:rPr>
            </w:pPr>
            <w:r w:rsidRPr="00CC4CA8">
              <w:rPr>
                <w:rFonts w:asciiTheme="minorHAnsi" w:hAnsiTheme="minorHAnsi"/>
                <w:sz w:val="24"/>
                <w:szCs w:val="24"/>
              </w:rPr>
              <w:t>Gavel Time</w:t>
            </w:r>
          </w:p>
        </w:tc>
        <w:tc>
          <w:tcPr>
            <w:tcW w:w="2502" w:type="dxa"/>
            <w:tcBorders>
              <w:top w:val="single" w:sz="4" w:space="0" w:color="auto"/>
              <w:left w:val="single" w:sz="4" w:space="0" w:color="auto"/>
              <w:bottom w:val="single" w:sz="4" w:space="0" w:color="auto"/>
              <w:right w:val="single" w:sz="24" w:space="0" w:color="auto"/>
            </w:tcBorders>
            <w:shd w:val="clear" w:color="auto" w:fill="FFFFFF"/>
          </w:tcPr>
          <w:p w14:paraId="7AF0F4E0" w14:textId="77777777" w:rsidR="009B49C0" w:rsidRPr="00CC4CA8" w:rsidRDefault="009B49C0" w:rsidP="00866395">
            <w:pPr>
              <w:pStyle w:val="Informal1"/>
              <w:spacing w:before="0" w:after="0"/>
              <w:rPr>
                <w:rFonts w:asciiTheme="minorHAnsi" w:hAnsiTheme="minorHAnsi"/>
                <w:b/>
                <w:i/>
                <w:sz w:val="24"/>
                <w:szCs w:val="24"/>
              </w:rPr>
            </w:pPr>
            <w:r w:rsidRPr="00CC4CA8">
              <w:rPr>
                <w:rFonts w:asciiTheme="minorHAnsi" w:hAnsiTheme="minorHAnsi"/>
                <w:b/>
                <w:i/>
                <w:sz w:val="24"/>
                <w:szCs w:val="24"/>
              </w:rPr>
              <w:t>Don Ponikvar</w:t>
            </w:r>
          </w:p>
        </w:tc>
      </w:tr>
    </w:tbl>
    <w:p w14:paraId="5912E11A" w14:textId="77777777" w:rsidR="009B49C0" w:rsidRDefault="009B49C0" w:rsidP="009B49C0"/>
    <w:p w14:paraId="44528580" w14:textId="77777777" w:rsidR="009B49C0" w:rsidRDefault="009B49C0" w:rsidP="009B49C0"/>
    <w:tbl>
      <w:tblPr>
        <w:tblW w:w="10728" w:type="dxa"/>
        <w:tblLook w:val="04A0" w:firstRow="1" w:lastRow="0" w:firstColumn="1" w:lastColumn="0" w:noHBand="0" w:noVBand="1"/>
      </w:tblPr>
      <w:tblGrid>
        <w:gridCol w:w="5508"/>
        <w:gridCol w:w="5220"/>
      </w:tblGrid>
      <w:tr w:rsidR="009B49C0" w14:paraId="0DAE9ACD" w14:textId="77777777" w:rsidTr="00866395">
        <w:tc>
          <w:tcPr>
            <w:tcW w:w="5508" w:type="dxa"/>
          </w:tcPr>
          <w:p w14:paraId="2CD85E49" w14:textId="77777777" w:rsidR="009B49C0" w:rsidRDefault="009B49C0" w:rsidP="00866395">
            <w:pPr>
              <w:pStyle w:val="Informal2"/>
              <w:spacing w:before="20" w:after="20"/>
              <w:outlineLvl w:val="0"/>
              <w:rPr>
                <w:rFonts w:cs="Arial"/>
                <w:sz w:val="24"/>
                <w:szCs w:val="24"/>
              </w:rPr>
            </w:pPr>
            <w:bookmarkStart w:id="0" w:name="_GoBack" w:colFirst="1" w:colLast="1"/>
            <w:r>
              <w:rPr>
                <w:rFonts w:cs="Arial"/>
                <w:sz w:val="24"/>
                <w:szCs w:val="24"/>
              </w:rPr>
              <w:t xml:space="preserve">Meeting Location: </w:t>
            </w:r>
          </w:p>
          <w:p w14:paraId="03A5E7BF" w14:textId="77777777" w:rsidR="009B49C0" w:rsidRDefault="009B49C0" w:rsidP="00866395">
            <w:pPr>
              <w:pStyle w:val="PlainText"/>
              <w:ind w:left="540"/>
              <w:rPr>
                <w:rFonts w:ascii="Arial" w:hAnsi="Arial" w:cs="Arial"/>
                <w:noProof/>
                <w:sz w:val="24"/>
                <w:szCs w:val="24"/>
              </w:rPr>
            </w:pPr>
            <w:r>
              <w:rPr>
                <w:rFonts w:ascii="Arial" w:hAnsi="Arial" w:cs="Arial"/>
                <w:noProof/>
                <w:sz w:val="24"/>
                <w:szCs w:val="24"/>
              </w:rPr>
              <w:t xml:space="preserve">This month is a Virtual Meeting with </w:t>
            </w:r>
          </w:p>
          <w:p w14:paraId="0EB839F8" w14:textId="77777777" w:rsidR="009B49C0" w:rsidRDefault="009B49C0" w:rsidP="00866395">
            <w:pPr>
              <w:pStyle w:val="PlainText"/>
              <w:ind w:left="540"/>
              <w:rPr>
                <w:rFonts w:ascii="Arial" w:hAnsi="Arial" w:cs="Arial"/>
                <w:noProof/>
                <w:sz w:val="24"/>
                <w:szCs w:val="24"/>
              </w:rPr>
            </w:pPr>
            <w:r>
              <w:rPr>
                <w:rFonts w:ascii="Arial" w:hAnsi="Arial" w:cs="Arial"/>
                <w:noProof/>
                <w:sz w:val="24"/>
                <w:szCs w:val="24"/>
              </w:rPr>
              <w:t>no physical location site in DC.</w:t>
            </w:r>
            <w:r w:rsidRPr="00E9409E">
              <w:rPr>
                <w:rFonts w:ascii="Arial" w:hAnsi="Arial" w:cs="Arial"/>
                <w:noProof/>
                <w:sz w:val="24"/>
                <w:szCs w:val="24"/>
              </w:rPr>
              <w:t xml:space="preserve"> </w:t>
            </w:r>
          </w:p>
          <w:p w14:paraId="4C949FAE" w14:textId="77777777" w:rsidR="009B49C0" w:rsidRDefault="009B49C0" w:rsidP="00866395">
            <w:pPr>
              <w:pStyle w:val="PlainText"/>
              <w:ind w:left="540"/>
              <w:rPr>
                <w:rFonts w:ascii="Arial" w:hAnsi="Arial" w:cs="Arial"/>
                <w:b/>
                <w:noProof/>
                <w:sz w:val="24"/>
                <w:szCs w:val="24"/>
              </w:rPr>
            </w:pPr>
          </w:p>
          <w:p w14:paraId="7CBEC613" w14:textId="77777777" w:rsidR="009B49C0" w:rsidRDefault="009B49C0" w:rsidP="00866395">
            <w:pPr>
              <w:pStyle w:val="PlainText"/>
              <w:ind w:left="540"/>
              <w:rPr>
                <w:rFonts w:ascii="Arial" w:hAnsi="Arial" w:cs="Arial"/>
                <w:b/>
              </w:rPr>
            </w:pPr>
          </w:p>
        </w:tc>
        <w:tc>
          <w:tcPr>
            <w:tcW w:w="5220" w:type="dxa"/>
          </w:tcPr>
          <w:p w14:paraId="3DC1CE60" w14:textId="77777777" w:rsidR="009B49C0" w:rsidRPr="00CC4CA8" w:rsidRDefault="009B49C0" w:rsidP="00866395">
            <w:pPr>
              <w:rPr>
                <w:rFonts w:asciiTheme="minorHAnsi" w:hAnsiTheme="minorHAnsi" w:cs="Arial"/>
                <w:b/>
                <w:sz w:val="28"/>
                <w:szCs w:val="28"/>
              </w:rPr>
            </w:pPr>
            <w:r w:rsidRPr="00CC4CA8">
              <w:rPr>
                <w:rFonts w:asciiTheme="minorHAnsi" w:hAnsiTheme="minorHAnsi" w:cs="Arial"/>
                <w:b/>
                <w:sz w:val="28"/>
                <w:szCs w:val="28"/>
              </w:rPr>
              <w:t>Dial-in Number</w:t>
            </w:r>
            <w:r>
              <w:rPr>
                <w:rFonts w:asciiTheme="minorHAnsi" w:hAnsiTheme="minorHAnsi" w:cs="Arial"/>
                <w:b/>
                <w:sz w:val="28"/>
                <w:szCs w:val="28"/>
              </w:rPr>
              <w:t>s</w:t>
            </w:r>
            <w:r w:rsidRPr="00CC4CA8">
              <w:rPr>
                <w:rFonts w:asciiTheme="minorHAnsi" w:hAnsiTheme="minorHAnsi" w:cs="Arial"/>
                <w:b/>
                <w:sz w:val="28"/>
                <w:szCs w:val="28"/>
              </w:rPr>
              <w:t xml:space="preserve">:    </w:t>
            </w:r>
          </w:p>
          <w:p w14:paraId="08194873" w14:textId="77777777" w:rsidR="008E5DA9" w:rsidRDefault="008E5DA9" w:rsidP="00837351">
            <w:pPr>
              <w:tabs>
                <w:tab w:val="left" w:pos="840"/>
              </w:tabs>
              <w:rPr>
                <w:rFonts w:ascii="Arial" w:eastAsiaTheme="minorEastAsia" w:hAnsi="Arial" w:cs="Arial"/>
                <w:b/>
                <w:bCs/>
                <w:color w:val="FF0000"/>
                <w:sz w:val="30"/>
                <w:szCs w:val="30"/>
              </w:rPr>
            </w:pPr>
            <w:r w:rsidRPr="008E5DA9">
              <w:rPr>
                <w:rFonts w:ascii="Arial" w:eastAsiaTheme="minorEastAsia" w:hAnsi="Arial" w:cs="Arial"/>
                <w:b/>
                <w:bCs/>
                <w:color w:val="FF0000"/>
                <w:sz w:val="30"/>
                <w:szCs w:val="30"/>
              </w:rPr>
              <w:t xml:space="preserve">1-800-320-4330 </w:t>
            </w:r>
          </w:p>
          <w:p w14:paraId="0AEB894E" w14:textId="7E5B2984" w:rsidR="009B49C0" w:rsidRPr="00CD34DB" w:rsidRDefault="009B49C0" w:rsidP="00837351">
            <w:pPr>
              <w:tabs>
                <w:tab w:val="left" w:pos="840"/>
              </w:tabs>
              <w:rPr>
                <w:rFonts w:asciiTheme="minorHAnsi" w:hAnsiTheme="minorHAnsi" w:cs="Arial"/>
                <w:b/>
                <w:bCs/>
                <w:color w:val="0000FF"/>
                <w:sz w:val="36"/>
                <w:szCs w:val="36"/>
              </w:rPr>
            </w:pPr>
            <w:r w:rsidRPr="00CC4CA8">
              <w:rPr>
                <w:rFonts w:asciiTheme="minorHAnsi" w:hAnsiTheme="minorHAnsi" w:cs="Arial"/>
                <w:b/>
                <w:bCs/>
                <w:sz w:val="28"/>
                <w:szCs w:val="28"/>
              </w:rPr>
              <w:t>Conference Pin</w:t>
            </w:r>
            <w:r w:rsidR="006D1160">
              <w:rPr>
                <w:rFonts w:asciiTheme="minorHAnsi" w:hAnsiTheme="minorHAnsi" w:cs="Arial"/>
                <w:b/>
                <w:bCs/>
                <w:color w:val="0000FF"/>
                <w:sz w:val="28"/>
                <w:szCs w:val="28"/>
              </w:rPr>
              <w:t xml:space="preserve">:  </w:t>
            </w:r>
            <w:r w:rsidR="008E5DA9" w:rsidRPr="008E5DA9">
              <w:rPr>
                <w:rFonts w:ascii="Arial" w:eastAsiaTheme="minorEastAsia" w:hAnsi="Arial" w:cs="Arial"/>
                <w:b/>
                <w:bCs/>
                <w:color w:val="FF0000"/>
                <w:sz w:val="30"/>
                <w:szCs w:val="30"/>
              </w:rPr>
              <w:t>372094</w:t>
            </w:r>
          </w:p>
          <w:p w14:paraId="08FF3388" w14:textId="77777777" w:rsidR="00866395" w:rsidRDefault="00866395" w:rsidP="00837351">
            <w:pPr>
              <w:tabs>
                <w:tab w:val="left" w:pos="840"/>
              </w:tabs>
              <w:rPr>
                <w:rFonts w:asciiTheme="minorHAnsi" w:hAnsiTheme="minorHAnsi" w:cs="Arial"/>
                <w:b/>
                <w:bCs/>
                <w:color w:val="0000FF"/>
                <w:sz w:val="28"/>
                <w:szCs w:val="28"/>
              </w:rPr>
            </w:pPr>
          </w:p>
          <w:p w14:paraId="416892BE" w14:textId="77777777" w:rsidR="00866395" w:rsidRDefault="00866395" w:rsidP="00837351">
            <w:pPr>
              <w:tabs>
                <w:tab w:val="left" w:pos="840"/>
              </w:tabs>
              <w:rPr>
                <w:rFonts w:asciiTheme="minorHAnsi" w:hAnsiTheme="minorHAnsi" w:cs="Arial"/>
                <w:b/>
                <w:bCs/>
                <w:color w:val="0000FF"/>
                <w:sz w:val="28"/>
                <w:szCs w:val="28"/>
              </w:rPr>
            </w:pPr>
          </w:p>
          <w:p w14:paraId="3FCBEF78" w14:textId="77777777" w:rsidR="00866395" w:rsidRPr="00CC4CA8" w:rsidRDefault="00866395" w:rsidP="00837351">
            <w:pPr>
              <w:tabs>
                <w:tab w:val="left" w:pos="840"/>
              </w:tabs>
              <w:rPr>
                <w:rFonts w:ascii="Cambria" w:hAnsi="Cambria" w:cs="Arial"/>
                <w:b/>
                <w:bCs/>
                <w:sz w:val="28"/>
                <w:szCs w:val="28"/>
              </w:rPr>
            </w:pPr>
          </w:p>
        </w:tc>
      </w:tr>
    </w:tbl>
    <w:bookmarkEnd w:id="0"/>
    <w:p w14:paraId="2BD7813F" w14:textId="77777777" w:rsidR="00C66BE7" w:rsidRPr="00C66BE7" w:rsidRDefault="005C241C" w:rsidP="00C66BE7">
      <w:pPr>
        <w:ind w:left="1440" w:firstLine="720"/>
        <w:rPr>
          <w:rFonts w:asciiTheme="majorHAnsi" w:hAnsiTheme="majorHAnsi"/>
          <w:b/>
          <w:sz w:val="40"/>
          <w:szCs w:val="40"/>
        </w:rPr>
      </w:pPr>
      <w:r w:rsidRPr="00C66BE7">
        <w:rPr>
          <w:rFonts w:asciiTheme="majorHAnsi" w:hAnsiTheme="majorHAnsi"/>
          <w:b/>
          <w:sz w:val="40"/>
          <w:szCs w:val="40"/>
        </w:rPr>
        <w:t xml:space="preserve">NEW EIC LOG-IN ACCESS LINK:  </w:t>
      </w:r>
    </w:p>
    <w:p w14:paraId="7E755388" w14:textId="05860EC7" w:rsidR="0071323D" w:rsidRDefault="00390256" w:rsidP="00CD34DB">
      <w:pPr>
        <w:jc w:val="center"/>
        <w:rPr>
          <w:rFonts w:asciiTheme="majorHAnsi" w:hAnsiTheme="majorHAnsi"/>
          <w:b/>
          <w:sz w:val="40"/>
          <w:szCs w:val="40"/>
        </w:rPr>
      </w:pPr>
      <w:hyperlink r:id="rId11" w:history="1">
        <w:r w:rsidR="00CD34DB" w:rsidRPr="00C66BE7">
          <w:rPr>
            <w:rStyle w:val="Hyperlink"/>
            <w:rFonts w:asciiTheme="majorHAnsi" w:hAnsiTheme="majorHAnsi"/>
            <w:b/>
            <w:sz w:val="40"/>
            <w:szCs w:val="40"/>
          </w:rPr>
          <w:t>https://share.dhs.gov/eic-sept-2014/</w:t>
        </w:r>
      </w:hyperlink>
      <w:r w:rsidR="00CD34DB" w:rsidRPr="00C66BE7">
        <w:rPr>
          <w:rFonts w:asciiTheme="majorHAnsi" w:hAnsiTheme="majorHAnsi"/>
          <w:b/>
          <w:sz w:val="40"/>
          <w:szCs w:val="40"/>
        </w:rPr>
        <w:t xml:space="preserve"> </w:t>
      </w:r>
    </w:p>
    <w:p w14:paraId="63528A56" w14:textId="77777777" w:rsidR="0002241D" w:rsidRDefault="0002241D" w:rsidP="00CD34DB">
      <w:pPr>
        <w:jc w:val="center"/>
        <w:rPr>
          <w:rFonts w:asciiTheme="majorHAnsi" w:hAnsiTheme="majorHAnsi"/>
          <w:b/>
          <w:sz w:val="40"/>
          <w:szCs w:val="40"/>
        </w:rPr>
      </w:pPr>
    </w:p>
    <w:p w14:paraId="773FD15D" w14:textId="77777777" w:rsidR="00F20143" w:rsidRDefault="00F20143" w:rsidP="00CD34DB">
      <w:pPr>
        <w:jc w:val="center"/>
        <w:rPr>
          <w:rFonts w:asciiTheme="majorHAnsi" w:hAnsiTheme="majorHAnsi"/>
          <w:b/>
          <w:sz w:val="40"/>
          <w:szCs w:val="40"/>
        </w:rPr>
      </w:pPr>
    </w:p>
    <w:p w14:paraId="7091E632" w14:textId="6FDF7521" w:rsidR="0002241D" w:rsidRDefault="0002241D" w:rsidP="00CD34DB">
      <w:pPr>
        <w:jc w:val="center"/>
        <w:rPr>
          <w:rFonts w:asciiTheme="majorHAnsi" w:hAnsiTheme="majorHAnsi"/>
          <w:b/>
          <w:sz w:val="40"/>
          <w:szCs w:val="40"/>
        </w:rPr>
      </w:pPr>
      <w:r>
        <w:rPr>
          <w:rFonts w:asciiTheme="majorHAnsi" w:hAnsiTheme="majorHAnsi"/>
          <w:b/>
          <w:sz w:val="40"/>
          <w:szCs w:val="40"/>
        </w:rPr>
        <w:t>EM FORUM</w:t>
      </w:r>
      <w:r w:rsidR="004F2150">
        <w:rPr>
          <w:rFonts w:asciiTheme="majorHAnsi" w:hAnsiTheme="majorHAnsi"/>
          <w:b/>
          <w:sz w:val="40"/>
          <w:szCs w:val="40"/>
        </w:rPr>
        <w:t xml:space="preserve"> </w:t>
      </w:r>
      <w:r>
        <w:rPr>
          <w:rFonts w:asciiTheme="majorHAnsi" w:hAnsiTheme="majorHAnsi"/>
          <w:b/>
          <w:sz w:val="40"/>
          <w:szCs w:val="40"/>
        </w:rPr>
        <w:t xml:space="preserve">ARCHIVES </w:t>
      </w:r>
    </w:p>
    <w:p w14:paraId="28390E04" w14:textId="64F73066" w:rsidR="0002241D" w:rsidRPr="004F2150" w:rsidRDefault="00F20143" w:rsidP="00F20143">
      <w:pPr>
        <w:jc w:val="center"/>
        <w:rPr>
          <w:rFonts w:asciiTheme="majorHAnsi" w:hAnsiTheme="majorHAnsi"/>
          <w:sz w:val="40"/>
          <w:szCs w:val="40"/>
        </w:rPr>
      </w:pPr>
      <w:proofErr w:type="spellStart"/>
      <w:r w:rsidRPr="004F2150">
        <w:rPr>
          <w:rFonts w:asciiTheme="majorHAnsi" w:hAnsiTheme="majorHAnsi" w:cs="Arial"/>
          <w:sz w:val="24"/>
          <w:szCs w:val="24"/>
        </w:rPr>
        <w:t>Avagene</w:t>
      </w:r>
      <w:proofErr w:type="spellEnd"/>
      <w:r w:rsidRPr="004F2150">
        <w:rPr>
          <w:rFonts w:asciiTheme="majorHAnsi" w:hAnsiTheme="majorHAnsi" w:cs="Arial"/>
          <w:sz w:val="24"/>
          <w:szCs w:val="24"/>
        </w:rPr>
        <w:t xml:space="preserve"> Moore and Amy Sebring proudly announce a partnership with the University of Delaware Disaster Research Center to host the EM</w:t>
      </w:r>
      <w:r w:rsidR="004F2150" w:rsidRPr="004F2150">
        <w:rPr>
          <w:rFonts w:asciiTheme="majorHAnsi" w:hAnsiTheme="majorHAnsi" w:cs="Arial"/>
          <w:sz w:val="24"/>
          <w:szCs w:val="24"/>
        </w:rPr>
        <w:t xml:space="preserve"> </w:t>
      </w:r>
      <w:r w:rsidRPr="004F2150">
        <w:rPr>
          <w:rFonts w:asciiTheme="majorHAnsi" w:hAnsiTheme="majorHAnsi" w:cs="Arial"/>
          <w:sz w:val="24"/>
          <w:szCs w:val="24"/>
        </w:rPr>
        <w:t>Forum Archives.</w:t>
      </w:r>
    </w:p>
    <w:p w14:paraId="574F564A" w14:textId="71B82243" w:rsidR="00CD34DB" w:rsidRPr="004F2150" w:rsidRDefault="00390256" w:rsidP="00F20143">
      <w:pPr>
        <w:jc w:val="center"/>
        <w:rPr>
          <w:rStyle w:val="Hyperlink"/>
          <w:rFonts w:asciiTheme="majorHAnsi" w:hAnsiTheme="majorHAnsi" w:cs="Arial"/>
          <w:sz w:val="28"/>
          <w:szCs w:val="28"/>
        </w:rPr>
      </w:pPr>
      <w:r>
        <w:fldChar w:fldCharType="begin"/>
      </w:r>
      <w:r>
        <w:instrText xml:space="preserve"> HYPERLINK "http://www.udel.edu/DRC/E.L.Q.ResourceCollection/Main.html" \t "_blank" </w:instrText>
      </w:r>
      <w:r>
        <w:fldChar w:fldCharType="separate"/>
      </w:r>
      <w:r w:rsidR="00F20143" w:rsidRPr="004F2150">
        <w:rPr>
          <w:rStyle w:val="Hyperlink"/>
          <w:rFonts w:asciiTheme="majorHAnsi" w:hAnsiTheme="majorHAnsi" w:cs="Arial"/>
          <w:sz w:val="28"/>
          <w:szCs w:val="28"/>
        </w:rPr>
        <w:t>http://www.udel.edu/DRC/E.L.Q.ResourceCollection/Main.html</w:t>
      </w:r>
      <w:r>
        <w:rPr>
          <w:rStyle w:val="Hyperlink"/>
          <w:rFonts w:asciiTheme="majorHAnsi" w:hAnsiTheme="majorHAnsi" w:cs="Arial"/>
          <w:sz w:val="28"/>
          <w:szCs w:val="28"/>
        </w:rPr>
        <w:fldChar w:fldCharType="end"/>
      </w:r>
    </w:p>
    <w:p w14:paraId="0245661C" w14:textId="77777777" w:rsidR="004F2150" w:rsidRPr="004F2150" w:rsidRDefault="004F2150" w:rsidP="00F20143">
      <w:pPr>
        <w:jc w:val="center"/>
        <w:rPr>
          <w:rFonts w:asciiTheme="majorHAnsi" w:hAnsiTheme="majorHAnsi" w:cs="Arial"/>
          <w:sz w:val="24"/>
          <w:szCs w:val="24"/>
        </w:rPr>
      </w:pPr>
    </w:p>
    <w:p w14:paraId="400755B5" w14:textId="3B6AE856" w:rsidR="00F20143" w:rsidRPr="004F2150" w:rsidRDefault="00F20143" w:rsidP="00F20143">
      <w:pPr>
        <w:jc w:val="center"/>
        <w:rPr>
          <w:rFonts w:asciiTheme="majorHAnsi" w:hAnsiTheme="majorHAnsi" w:cs="Arial"/>
          <w:i/>
          <w:sz w:val="24"/>
          <w:szCs w:val="24"/>
        </w:rPr>
      </w:pPr>
      <w:r w:rsidRPr="004F2150">
        <w:rPr>
          <w:rFonts w:asciiTheme="majorHAnsi" w:hAnsiTheme="majorHAnsi" w:cs="Arial"/>
          <w:i/>
          <w:sz w:val="24"/>
          <w:szCs w:val="24"/>
        </w:rPr>
        <w:t>Please see the attached Press Release</w:t>
      </w:r>
      <w:r w:rsidR="004F2150" w:rsidRPr="004F2150">
        <w:rPr>
          <w:rFonts w:asciiTheme="majorHAnsi" w:hAnsiTheme="majorHAnsi" w:cs="Arial"/>
          <w:i/>
          <w:sz w:val="24"/>
          <w:szCs w:val="24"/>
        </w:rPr>
        <w:t xml:space="preserve"> -- </w:t>
      </w:r>
    </w:p>
    <w:p w14:paraId="6A9D7357" w14:textId="0F5FEC83" w:rsidR="004F2150" w:rsidRPr="004F2150" w:rsidRDefault="004F2150" w:rsidP="00F20143">
      <w:pPr>
        <w:jc w:val="center"/>
        <w:rPr>
          <w:rFonts w:asciiTheme="majorHAnsi" w:hAnsiTheme="majorHAnsi"/>
          <w:i/>
          <w:sz w:val="40"/>
          <w:szCs w:val="40"/>
        </w:rPr>
      </w:pPr>
      <w:r w:rsidRPr="004F2150">
        <w:rPr>
          <w:rFonts w:asciiTheme="majorHAnsi" w:hAnsiTheme="majorHAnsi" w:cs="Arial"/>
          <w:i/>
          <w:sz w:val="24"/>
          <w:szCs w:val="24"/>
        </w:rPr>
        <w:t>This is a wonderful learning resource for the entire country’s First Responder community!</w:t>
      </w:r>
    </w:p>
    <w:p w14:paraId="19AE2A27" w14:textId="09AE7A4C" w:rsidR="00CD34DB" w:rsidRPr="00C66BE7" w:rsidRDefault="00757A84" w:rsidP="00CD34DB">
      <w:pPr>
        <w:rPr>
          <w:rFonts w:asciiTheme="majorHAnsi" w:hAnsiTheme="majorHAnsi"/>
          <w:b/>
          <w:sz w:val="36"/>
          <w:szCs w:val="36"/>
        </w:rPr>
      </w:pPr>
      <w:r w:rsidRPr="00C66BE7">
        <w:rPr>
          <w:rFonts w:asciiTheme="majorHAnsi" w:hAnsiTheme="majorHAnsi"/>
          <w:b/>
          <w:sz w:val="36"/>
          <w:szCs w:val="36"/>
        </w:rPr>
        <w:lastRenderedPageBreak/>
        <w:t>Event Reminders:</w:t>
      </w:r>
    </w:p>
    <w:p w14:paraId="764329FB" w14:textId="77777777" w:rsidR="00757A84" w:rsidRPr="00C66BE7" w:rsidRDefault="00757A84" w:rsidP="00CD34DB">
      <w:pPr>
        <w:rPr>
          <w:rFonts w:asciiTheme="majorHAnsi" w:hAnsiTheme="majorHAnsi"/>
          <w:b/>
          <w:sz w:val="22"/>
          <w:szCs w:val="22"/>
        </w:rPr>
      </w:pPr>
    </w:p>
    <w:p w14:paraId="5328E708" w14:textId="27B6EA46" w:rsidR="00C66BE7" w:rsidRDefault="00390256" w:rsidP="00757A84">
      <w:pPr>
        <w:widowControl w:val="0"/>
        <w:autoSpaceDE w:val="0"/>
        <w:autoSpaceDN w:val="0"/>
        <w:adjustRightInd w:val="0"/>
        <w:spacing w:after="200"/>
        <w:rPr>
          <w:rFonts w:ascii="Arial" w:eastAsiaTheme="minorEastAsia" w:hAnsi="Arial" w:cs="Arial"/>
          <w:b/>
          <w:sz w:val="28"/>
          <w:szCs w:val="28"/>
        </w:rPr>
      </w:pPr>
      <w:hyperlink r:id="rId12" w:history="1">
        <w:r w:rsidR="00757A84" w:rsidRPr="00757A84">
          <w:rPr>
            <w:rFonts w:ascii="Arial" w:eastAsiaTheme="minorEastAsia" w:hAnsi="Arial" w:cs="Arial"/>
            <w:b/>
            <w:bCs/>
            <w:sz w:val="28"/>
            <w:szCs w:val="28"/>
          </w:rPr>
          <w:t>121st Annual International Association of Chiefs of Police (IACP) Conference</w:t>
        </w:r>
      </w:hyperlink>
      <w:r w:rsidR="00757A84" w:rsidRPr="00757A84">
        <w:rPr>
          <w:rFonts w:ascii="Arial" w:eastAsiaTheme="minorEastAsia" w:hAnsi="Arial" w:cs="Arial"/>
          <w:sz w:val="28"/>
          <w:szCs w:val="28"/>
        </w:rPr>
        <w:t xml:space="preserve">, </w:t>
      </w:r>
      <w:r w:rsidR="00757A84" w:rsidRPr="00757A84">
        <w:rPr>
          <w:rFonts w:ascii="Arial" w:eastAsiaTheme="minorEastAsia" w:hAnsi="Arial" w:cs="Arial"/>
          <w:b/>
          <w:sz w:val="28"/>
          <w:szCs w:val="28"/>
        </w:rPr>
        <w:t>Oct 25 – 28; Orlando, FL</w:t>
      </w:r>
    </w:p>
    <w:p w14:paraId="07110955" w14:textId="553F4934" w:rsidR="00757A84" w:rsidRDefault="00390256" w:rsidP="00C66BE7">
      <w:pPr>
        <w:rPr>
          <w:rFonts w:ascii="Arial" w:eastAsiaTheme="minorEastAsia" w:hAnsi="Arial" w:cs="Arial"/>
          <w:b/>
          <w:sz w:val="28"/>
          <w:szCs w:val="28"/>
        </w:rPr>
      </w:pPr>
      <w:hyperlink r:id="rId13" w:history="1">
        <w:r w:rsidR="00757A84" w:rsidRPr="00757A84">
          <w:rPr>
            <w:rFonts w:ascii="Arial" w:eastAsiaTheme="minorEastAsia" w:hAnsi="Arial" w:cs="Arial"/>
            <w:b/>
            <w:bCs/>
            <w:sz w:val="28"/>
            <w:szCs w:val="28"/>
          </w:rPr>
          <w:t>2014 Emergency Preparedness &amp; Hazmat Response Conference</w:t>
        </w:r>
      </w:hyperlink>
      <w:r w:rsidR="00757A84" w:rsidRPr="00757A84">
        <w:rPr>
          <w:rFonts w:ascii="Arial" w:eastAsiaTheme="minorEastAsia" w:hAnsi="Arial" w:cs="Arial"/>
          <w:b/>
          <w:bCs/>
          <w:sz w:val="28"/>
          <w:szCs w:val="28"/>
        </w:rPr>
        <w:t xml:space="preserve"> </w:t>
      </w:r>
      <w:r w:rsidR="00757A84" w:rsidRPr="00757A84">
        <w:rPr>
          <w:rFonts w:ascii="Arial" w:eastAsiaTheme="minorEastAsia" w:hAnsi="Arial" w:cs="Arial"/>
          <w:sz w:val="28"/>
          <w:szCs w:val="28"/>
        </w:rPr>
        <w:t xml:space="preserve"> </w:t>
      </w:r>
      <w:r w:rsidR="00757A84" w:rsidRPr="00757A84">
        <w:rPr>
          <w:rFonts w:ascii="Arial" w:eastAsiaTheme="minorEastAsia" w:hAnsi="Arial" w:cs="Arial"/>
          <w:b/>
          <w:sz w:val="28"/>
          <w:szCs w:val="28"/>
        </w:rPr>
        <w:t xml:space="preserve">Oct 26 – 30; Valley Forge, PA </w:t>
      </w:r>
    </w:p>
    <w:p w14:paraId="139935FF" w14:textId="77E82A2D" w:rsidR="00757A84" w:rsidRDefault="00C66BE7" w:rsidP="00757A84">
      <w:pPr>
        <w:widowControl w:val="0"/>
        <w:autoSpaceDE w:val="0"/>
        <w:autoSpaceDN w:val="0"/>
        <w:adjustRightInd w:val="0"/>
        <w:spacing w:after="200"/>
        <w:rPr>
          <w:rFonts w:ascii="Arial" w:eastAsiaTheme="minorEastAsia" w:hAnsi="Arial" w:cs="Arial"/>
          <w:b/>
          <w:sz w:val="28"/>
          <w:szCs w:val="28"/>
        </w:rPr>
      </w:pPr>
      <w:r>
        <w:rPr>
          <w:rFonts w:ascii="Arial" w:eastAsiaTheme="minorEastAsia" w:hAnsi="Arial" w:cs="Arial"/>
          <w:b/>
          <w:sz w:val="28"/>
          <w:szCs w:val="28"/>
        </w:rPr>
        <w:br/>
      </w:r>
      <w:hyperlink r:id="rId14" w:history="1">
        <w:r w:rsidR="00757A84" w:rsidRPr="006D1160">
          <w:rPr>
            <w:rFonts w:ascii="Arial" w:eastAsiaTheme="minorEastAsia" w:hAnsi="Arial" w:cs="Arial"/>
            <w:b/>
            <w:bCs/>
            <w:sz w:val="28"/>
            <w:szCs w:val="28"/>
          </w:rPr>
          <w:t>IAEM 62nd Annual Conference &amp; EMEX 2014</w:t>
        </w:r>
      </w:hyperlink>
      <w:r w:rsidR="00757A84" w:rsidRPr="006D1160">
        <w:rPr>
          <w:rFonts w:ascii="Arial" w:eastAsiaTheme="minorEastAsia" w:hAnsi="Arial" w:cs="Arial"/>
          <w:sz w:val="24"/>
          <w:szCs w:val="24"/>
        </w:rPr>
        <w:br/>
      </w:r>
      <w:r w:rsidR="00757A84" w:rsidRPr="006D1160">
        <w:rPr>
          <w:rFonts w:ascii="Arial" w:eastAsiaTheme="minorEastAsia" w:hAnsi="Arial" w:cs="Arial"/>
          <w:b/>
          <w:sz w:val="28"/>
          <w:szCs w:val="28"/>
        </w:rPr>
        <w:t>Nov 14 – 19; San Antonio, TX</w:t>
      </w:r>
    </w:p>
    <w:p w14:paraId="1FDB8902" w14:textId="421B85B9" w:rsidR="006D1160" w:rsidRPr="006D1160" w:rsidRDefault="00390256" w:rsidP="006D1160">
      <w:pPr>
        <w:widowControl w:val="0"/>
        <w:autoSpaceDE w:val="0"/>
        <w:autoSpaceDN w:val="0"/>
        <w:adjustRightInd w:val="0"/>
        <w:spacing w:after="200"/>
        <w:rPr>
          <w:rFonts w:ascii="Arial" w:eastAsiaTheme="minorEastAsia" w:hAnsi="Arial" w:cs="Arial"/>
          <w:sz w:val="28"/>
          <w:szCs w:val="28"/>
        </w:rPr>
      </w:pPr>
      <w:hyperlink r:id="rId15" w:history="1">
        <w:r w:rsidR="006D1160" w:rsidRPr="006D1160">
          <w:rPr>
            <w:rFonts w:ascii="Arial" w:eastAsiaTheme="minorEastAsia" w:hAnsi="Arial" w:cs="Arial"/>
            <w:b/>
            <w:bCs/>
            <w:sz w:val="28"/>
            <w:szCs w:val="28"/>
          </w:rPr>
          <w:t>2014 Chemical and Biological Defense Science and Technology (CBD S&amp;T) Conference</w:t>
        </w:r>
      </w:hyperlink>
      <w:r w:rsidR="006D1160" w:rsidRPr="006D1160">
        <w:rPr>
          <w:rFonts w:ascii="Arial" w:eastAsiaTheme="minorEastAsia" w:hAnsi="Arial"/>
          <w:sz w:val="28"/>
          <w:szCs w:val="28"/>
        </w:rPr>
        <w:t xml:space="preserve"> </w:t>
      </w:r>
      <w:r w:rsidR="006D1160" w:rsidRPr="006D1160">
        <w:rPr>
          <w:rFonts w:ascii="Arial" w:eastAsiaTheme="minorEastAsia" w:hAnsi="Arial"/>
          <w:b/>
          <w:sz w:val="28"/>
          <w:szCs w:val="28"/>
        </w:rPr>
        <w:t xml:space="preserve">– </w:t>
      </w:r>
      <w:r w:rsidR="006D1160" w:rsidRPr="006D1160">
        <w:rPr>
          <w:rFonts w:ascii="Arial" w:eastAsiaTheme="minorEastAsia" w:hAnsi="Arial" w:cs="Arial"/>
          <w:b/>
          <w:sz w:val="28"/>
          <w:szCs w:val="28"/>
        </w:rPr>
        <w:t>Nov 17-21; St Louis, MO</w:t>
      </w:r>
    </w:p>
    <w:p w14:paraId="4770F9C4" w14:textId="77777777" w:rsidR="006D1160" w:rsidRPr="006D1160" w:rsidRDefault="006D1160" w:rsidP="00757A84">
      <w:pPr>
        <w:widowControl w:val="0"/>
        <w:autoSpaceDE w:val="0"/>
        <w:autoSpaceDN w:val="0"/>
        <w:adjustRightInd w:val="0"/>
        <w:spacing w:after="200"/>
        <w:rPr>
          <w:rFonts w:ascii="Arial" w:eastAsiaTheme="minorEastAsia" w:hAnsi="Arial" w:cs="Arial"/>
          <w:b/>
          <w:sz w:val="28"/>
          <w:szCs w:val="28"/>
        </w:rPr>
      </w:pPr>
    </w:p>
    <w:p w14:paraId="7AC31F3E" w14:textId="77777777" w:rsidR="003562B4" w:rsidRDefault="003562B4" w:rsidP="00757A84">
      <w:pPr>
        <w:widowControl w:val="0"/>
        <w:autoSpaceDE w:val="0"/>
        <w:autoSpaceDN w:val="0"/>
        <w:adjustRightInd w:val="0"/>
        <w:spacing w:after="200"/>
        <w:rPr>
          <w:rFonts w:ascii="Arial" w:eastAsiaTheme="minorEastAsia" w:hAnsi="Arial" w:cs="Arial"/>
          <w:b/>
          <w:sz w:val="28"/>
          <w:szCs w:val="28"/>
        </w:rPr>
      </w:pPr>
    </w:p>
    <w:p w14:paraId="2A92873F" w14:textId="7A31D587" w:rsidR="003562B4" w:rsidRDefault="003562B4" w:rsidP="00757A84">
      <w:pPr>
        <w:widowControl w:val="0"/>
        <w:autoSpaceDE w:val="0"/>
        <w:autoSpaceDN w:val="0"/>
        <w:adjustRightInd w:val="0"/>
        <w:spacing w:after="200"/>
        <w:rPr>
          <w:rFonts w:asciiTheme="majorHAnsi" w:eastAsiaTheme="minorEastAsia" w:hAnsiTheme="majorHAnsi" w:cs="Arial"/>
          <w:b/>
          <w:sz w:val="40"/>
          <w:szCs w:val="40"/>
        </w:rPr>
      </w:pPr>
      <w:r w:rsidRPr="003562B4">
        <w:rPr>
          <w:rFonts w:asciiTheme="majorHAnsi" w:eastAsiaTheme="minorEastAsia" w:hAnsiTheme="majorHAnsi" w:cs="Arial"/>
          <w:b/>
          <w:sz w:val="40"/>
          <w:szCs w:val="40"/>
        </w:rPr>
        <w:t>Next EIC Meeting:</w:t>
      </w:r>
    </w:p>
    <w:p w14:paraId="64D98C6F" w14:textId="4CCC859F" w:rsidR="003562B4" w:rsidRDefault="003562B4" w:rsidP="00757A84">
      <w:pPr>
        <w:widowControl w:val="0"/>
        <w:autoSpaceDE w:val="0"/>
        <w:autoSpaceDN w:val="0"/>
        <w:adjustRightInd w:val="0"/>
        <w:spacing w:after="200"/>
        <w:rPr>
          <w:rFonts w:asciiTheme="majorHAnsi" w:eastAsiaTheme="minorEastAsia" w:hAnsiTheme="majorHAnsi" w:cs="Arial"/>
          <w:b/>
          <w:color w:val="FF0000"/>
          <w:sz w:val="40"/>
          <w:szCs w:val="40"/>
        </w:rPr>
      </w:pPr>
      <w:r w:rsidRPr="00ED73FE">
        <w:rPr>
          <w:rFonts w:asciiTheme="majorHAnsi" w:eastAsiaTheme="minorEastAsia" w:hAnsiTheme="majorHAnsi" w:cs="Arial"/>
          <w:b/>
          <w:color w:val="FF0000"/>
          <w:sz w:val="40"/>
          <w:szCs w:val="40"/>
        </w:rPr>
        <w:t xml:space="preserve">Wednesday, </w:t>
      </w:r>
      <w:r w:rsidR="003A324D">
        <w:rPr>
          <w:rFonts w:asciiTheme="majorHAnsi" w:eastAsiaTheme="minorEastAsia" w:hAnsiTheme="majorHAnsi" w:cs="Arial"/>
          <w:b/>
          <w:color w:val="FF0000"/>
          <w:sz w:val="40"/>
          <w:szCs w:val="40"/>
        </w:rPr>
        <w:t>Nov 12</w:t>
      </w:r>
      <w:r w:rsidR="003A324D" w:rsidRPr="003A324D">
        <w:rPr>
          <w:rFonts w:asciiTheme="majorHAnsi" w:eastAsiaTheme="minorEastAsia" w:hAnsiTheme="majorHAnsi" w:cs="Arial"/>
          <w:b/>
          <w:color w:val="FF0000"/>
          <w:sz w:val="40"/>
          <w:szCs w:val="40"/>
          <w:vertAlign w:val="superscript"/>
        </w:rPr>
        <w:t>th</w:t>
      </w:r>
      <w:r w:rsidR="003A324D">
        <w:rPr>
          <w:rFonts w:asciiTheme="majorHAnsi" w:eastAsiaTheme="minorEastAsia" w:hAnsiTheme="majorHAnsi" w:cs="Arial"/>
          <w:b/>
          <w:color w:val="FF0000"/>
          <w:sz w:val="40"/>
          <w:szCs w:val="40"/>
        </w:rPr>
        <w:t xml:space="preserve"> </w:t>
      </w:r>
      <w:r w:rsidRPr="00ED73FE">
        <w:rPr>
          <w:rFonts w:asciiTheme="majorHAnsi" w:eastAsiaTheme="minorEastAsia" w:hAnsiTheme="majorHAnsi" w:cs="Arial"/>
          <w:b/>
          <w:color w:val="FF0000"/>
          <w:sz w:val="40"/>
          <w:szCs w:val="40"/>
        </w:rPr>
        <w:t xml:space="preserve">2-4pm </w:t>
      </w:r>
    </w:p>
    <w:p w14:paraId="5D2F05CB" w14:textId="63A11E78" w:rsidR="003A324D" w:rsidRPr="003A324D" w:rsidRDefault="003A324D" w:rsidP="00757A84">
      <w:pPr>
        <w:widowControl w:val="0"/>
        <w:autoSpaceDE w:val="0"/>
        <w:autoSpaceDN w:val="0"/>
        <w:adjustRightInd w:val="0"/>
        <w:spacing w:after="200"/>
        <w:rPr>
          <w:rFonts w:asciiTheme="majorHAnsi" w:eastAsiaTheme="minorEastAsia" w:hAnsiTheme="majorHAnsi" w:cs="Arial"/>
          <w:b/>
          <w:sz w:val="28"/>
          <w:szCs w:val="28"/>
        </w:rPr>
      </w:pPr>
      <w:r w:rsidRPr="003A324D">
        <w:rPr>
          <w:rFonts w:asciiTheme="majorHAnsi" w:eastAsiaTheme="minorEastAsia" w:hAnsiTheme="majorHAnsi" w:cs="Arial"/>
          <w:b/>
          <w:sz w:val="28"/>
          <w:szCs w:val="28"/>
        </w:rPr>
        <w:t>The Nov EIC meeting will be on the 2</w:t>
      </w:r>
      <w:r w:rsidRPr="003A324D">
        <w:rPr>
          <w:rFonts w:asciiTheme="majorHAnsi" w:eastAsiaTheme="minorEastAsia" w:hAnsiTheme="majorHAnsi" w:cs="Arial"/>
          <w:b/>
          <w:sz w:val="28"/>
          <w:szCs w:val="28"/>
          <w:vertAlign w:val="superscript"/>
        </w:rPr>
        <w:t>nd</w:t>
      </w:r>
      <w:r w:rsidRPr="003A324D">
        <w:rPr>
          <w:rFonts w:asciiTheme="majorHAnsi" w:eastAsiaTheme="minorEastAsia" w:hAnsiTheme="majorHAnsi" w:cs="Arial"/>
          <w:b/>
          <w:sz w:val="28"/>
          <w:szCs w:val="28"/>
        </w:rPr>
        <w:t xml:space="preserve"> week to not conflict with IAEM. </w:t>
      </w:r>
    </w:p>
    <w:p w14:paraId="3B0D4116" w14:textId="77777777" w:rsidR="00F20143" w:rsidRDefault="003A324D" w:rsidP="00757A84">
      <w:pPr>
        <w:widowControl w:val="0"/>
        <w:autoSpaceDE w:val="0"/>
        <w:autoSpaceDN w:val="0"/>
        <w:adjustRightInd w:val="0"/>
        <w:spacing w:after="200"/>
        <w:rPr>
          <w:rFonts w:ascii="Bookman Old Style" w:eastAsiaTheme="minorEastAsia" w:hAnsi="Bookman Old Style" w:cs="Arial"/>
          <w:b/>
          <w:i/>
          <w:color w:val="0000FF"/>
          <w:sz w:val="40"/>
          <w:szCs w:val="40"/>
        </w:rPr>
      </w:pPr>
      <w:r>
        <w:rPr>
          <w:rFonts w:asciiTheme="majorHAnsi" w:eastAsiaTheme="minorEastAsia" w:hAnsiTheme="majorHAnsi" w:cs="Arial"/>
          <w:b/>
          <w:sz w:val="40"/>
          <w:szCs w:val="40"/>
        </w:rPr>
        <w:br/>
      </w:r>
    </w:p>
    <w:p w14:paraId="089DEC7C" w14:textId="0686AA4C" w:rsidR="00757A84" w:rsidRDefault="003A324D" w:rsidP="00757A84">
      <w:pPr>
        <w:widowControl w:val="0"/>
        <w:autoSpaceDE w:val="0"/>
        <w:autoSpaceDN w:val="0"/>
        <w:adjustRightInd w:val="0"/>
        <w:spacing w:after="200"/>
        <w:rPr>
          <w:rFonts w:ascii="Bookman Old Style" w:eastAsiaTheme="minorEastAsia" w:hAnsi="Bookman Old Style" w:cs="Arial"/>
          <w:b/>
          <w:i/>
          <w:color w:val="0000FF"/>
          <w:sz w:val="40"/>
          <w:szCs w:val="40"/>
        </w:rPr>
      </w:pPr>
      <w:r w:rsidRPr="00521342">
        <w:rPr>
          <w:rFonts w:ascii="Bookman Old Style" w:eastAsiaTheme="minorEastAsia" w:hAnsi="Bookman Old Style" w:cs="Arial"/>
          <w:b/>
          <w:i/>
          <w:color w:val="0000FF"/>
          <w:sz w:val="40"/>
          <w:szCs w:val="40"/>
        </w:rPr>
        <w:t xml:space="preserve">Please remember Veteran’s Day - when we honor and thank all military personnel who served the USA in all wars, particularly living veterans.  </w:t>
      </w:r>
    </w:p>
    <w:p w14:paraId="463138F8" w14:textId="77777777" w:rsidR="00366541" w:rsidRDefault="00366541" w:rsidP="00757A84">
      <w:pPr>
        <w:widowControl w:val="0"/>
        <w:autoSpaceDE w:val="0"/>
        <w:autoSpaceDN w:val="0"/>
        <w:adjustRightInd w:val="0"/>
        <w:spacing w:after="200"/>
        <w:rPr>
          <w:rFonts w:ascii="Bookman Old Style" w:eastAsiaTheme="minorEastAsia" w:hAnsi="Bookman Old Style" w:cs="Arial"/>
          <w:b/>
          <w:i/>
          <w:color w:val="0000FF"/>
          <w:sz w:val="40"/>
          <w:szCs w:val="40"/>
        </w:rPr>
      </w:pPr>
    </w:p>
    <w:p w14:paraId="69636E70" w14:textId="77777777" w:rsidR="00366541" w:rsidRDefault="00366541" w:rsidP="00757A84">
      <w:pPr>
        <w:widowControl w:val="0"/>
        <w:autoSpaceDE w:val="0"/>
        <w:autoSpaceDN w:val="0"/>
        <w:adjustRightInd w:val="0"/>
        <w:spacing w:after="200"/>
        <w:rPr>
          <w:rFonts w:ascii="Bookman Old Style" w:eastAsiaTheme="minorEastAsia" w:hAnsi="Bookman Old Style" w:cs="Arial"/>
          <w:b/>
          <w:i/>
          <w:color w:val="0000FF"/>
          <w:sz w:val="40"/>
          <w:szCs w:val="40"/>
        </w:rPr>
      </w:pPr>
    </w:p>
    <w:p w14:paraId="2DDC37A2" w14:textId="77777777" w:rsidR="00366541" w:rsidRDefault="00366541" w:rsidP="00757A84">
      <w:pPr>
        <w:widowControl w:val="0"/>
        <w:autoSpaceDE w:val="0"/>
        <w:autoSpaceDN w:val="0"/>
        <w:adjustRightInd w:val="0"/>
        <w:spacing w:after="200"/>
        <w:rPr>
          <w:rFonts w:ascii="Bookman Old Style" w:eastAsiaTheme="minorEastAsia" w:hAnsi="Bookman Old Style" w:cs="Arial"/>
          <w:b/>
          <w:i/>
          <w:color w:val="0000FF"/>
          <w:sz w:val="40"/>
          <w:szCs w:val="40"/>
        </w:rPr>
      </w:pPr>
    </w:p>
    <w:p w14:paraId="336275B9" w14:textId="77777777" w:rsidR="00366541" w:rsidRDefault="00366541" w:rsidP="00366541">
      <w:pPr>
        <w:rPr>
          <w:rFonts w:ascii="Arial" w:hAnsi="Arial" w:cs="Arial"/>
          <w:b/>
          <w:i/>
          <w:sz w:val="24"/>
          <w:szCs w:val="24"/>
        </w:rPr>
      </w:pPr>
    </w:p>
    <w:p w14:paraId="634B00CA" w14:textId="77777777" w:rsidR="00366541" w:rsidRDefault="00366541" w:rsidP="00366541">
      <w:pPr>
        <w:rPr>
          <w:rFonts w:ascii="Arial" w:hAnsi="Arial" w:cs="Arial"/>
          <w:b/>
          <w:i/>
          <w:sz w:val="24"/>
          <w:szCs w:val="24"/>
        </w:rPr>
      </w:pPr>
    </w:p>
    <w:p w14:paraId="4F6A2344" w14:textId="77777777" w:rsidR="00366541" w:rsidRDefault="00366541" w:rsidP="00366541">
      <w:pPr>
        <w:rPr>
          <w:rFonts w:ascii="Arial" w:hAnsi="Arial" w:cs="Arial"/>
          <w:b/>
          <w:i/>
          <w:sz w:val="24"/>
          <w:szCs w:val="24"/>
        </w:rPr>
      </w:pPr>
    </w:p>
    <w:p w14:paraId="2D8F215A" w14:textId="77777777" w:rsidR="00366541" w:rsidRPr="00641F6A" w:rsidRDefault="00366541" w:rsidP="00366541">
      <w:pPr>
        <w:rPr>
          <w:rFonts w:ascii="Arial" w:hAnsi="Arial" w:cs="Arial"/>
          <w:b/>
          <w:i/>
          <w:sz w:val="24"/>
          <w:szCs w:val="24"/>
        </w:rPr>
      </w:pPr>
      <w:r w:rsidRPr="00641F6A">
        <w:rPr>
          <w:rFonts w:ascii="Arial" w:hAnsi="Arial" w:cs="Arial"/>
          <w:b/>
          <w:i/>
          <w:sz w:val="24"/>
          <w:szCs w:val="24"/>
        </w:rPr>
        <w:t>PRESS RELEASE</w:t>
      </w:r>
    </w:p>
    <w:p w14:paraId="35D7D865" w14:textId="77777777" w:rsidR="00366541" w:rsidRDefault="00366541" w:rsidP="00366541">
      <w:pPr>
        <w:rPr>
          <w:rFonts w:ascii="Arial" w:hAnsi="Arial" w:cs="Arial"/>
          <w:b/>
          <w:sz w:val="24"/>
          <w:szCs w:val="24"/>
        </w:rPr>
      </w:pPr>
    </w:p>
    <w:p w14:paraId="66FF51F5" w14:textId="77777777" w:rsidR="00366541" w:rsidRDefault="00366541" w:rsidP="00366541">
      <w:pPr>
        <w:rPr>
          <w:rFonts w:ascii="Arial" w:hAnsi="Arial" w:cs="Arial"/>
          <w:b/>
          <w:sz w:val="24"/>
          <w:szCs w:val="24"/>
        </w:rPr>
      </w:pPr>
      <w:r>
        <w:rPr>
          <w:rFonts w:ascii="Arial" w:hAnsi="Arial" w:cs="Arial"/>
          <w:b/>
          <w:sz w:val="24"/>
          <w:szCs w:val="24"/>
        </w:rPr>
        <w:t>EIIP EMForum.org Archive Now Available On DRC Website</w:t>
      </w:r>
    </w:p>
    <w:p w14:paraId="6BF82328" w14:textId="77777777" w:rsidR="00366541" w:rsidRDefault="00366541" w:rsidP="00366541">
      <w:pPr>
        <w:rPr>
          <w:rFonts w:ascii="Arial" w:hAnsi="Arial" w:cs="Arial"/>
          <w:b/>
          <w:sz w:val="24"/>
          <w:szCs w:val="24"/>
        </w:rPr>
      </w:pPr>
      <w:r>
        <w:rPr>
          <w:rFonts w:ascii="Arial" w:hAnsi="Arial" w:cs="Arial"/>
          <w:b/>
          <w:sz w:val="24"/>
          <w:szCs w:val="24"/>
        </w:rPr>
        <w:t>October 6, 2014</w:t>
      </w:r>
    </w:p>
    <w:p w14:paraId="34957BB9" w14:textId="77777777" w:rsidR="00366541" w:rsidRDefault="00366541" w:rsidP="00366541">
      <w:pPr>
        <w:rPr>
          <w:rFonts w:ascii="Arial" w:hAnsi="Arial" w:cs="Arial"/>
          <w:b/>
          <w:sz w:val="24"/>
          <w:szCs w:val="24"/>
        </w:rPr>
      </w:pPr>
    </w:p>
    <w:p w14:paraId="296998BD" w14:textId="77777777" w:rsidR="00366541" w:rsidRDefault="00366541" w:rsidP="00366541">
      <w:pPr>
        <w:rPr>
          <w:rFonts w:ascii="Arial" w:hAnsi="Arial" w:cs="Arial"/>
          <w:sz w:val="24"/>
          <w:szCs w:val="24"/>
        </w:rPr>
      </w:pPr>
      <w:r>
        <w:rPr>
          <w:rFonts w:ascii="Arial" w:hAnsi="Arial" w:cs="Arial"/>
          <w:sz w:val="24"/>
          <w:szCs w:val="24"/>
        </w:rPr>
        <w:t xml:space="preserve">In follow up to the June 30 notice of the closing of the EIIP, </w:t>
      </w:r>
      <w:proofErr w:type="spellStart"/>
      <w:r>
        <w:rPr>
          <w:rFonts w:ascii="Arial" w:hAnsi="Arial" w:cs="Arial"/>
          <w:sz w:val="24"/>
          <w:szCs w:val="24"/>
        </w:rPr>
        <w:t>Avagene</w:t>
      </w:r>
      <w:proofErr w:type="spellEnd"/>
      <w:r>
        <w:rPr>
          <w:rFonts w:ascii="Arial" w:hAnsi="Arial" w:cs="Arial"/>
          <w:sz w:val="24"/>
          <w:szCs w:val="24"/>
        </w:rPr>
        <w:t xml:space="preserve"> Moore and Amy Sebring proudly announce a partnership with the University of Delaware Disaster Research Center to host the EMForum.org Archive.  According to Moore: </w:t>
      </w:r>
    </w:p>
    <w:p w14:paraId="53155104" w14:textId="77777777" w:rsidR="00366541" w:rsidRDefault="00366541" w:rsidP="00366541">
      <w:pPr>
        <w:ind w:left="720"/>
        <w:rPr>
          <w:rFonts w:ascii="Arial" w:hAnsi="Arial" w:cs="Arial"/>
          <w:sz w:val="24"/>
          <w:szCs w:val="24"/>
        </w:rPr>
      </w:pPr>
      <w:r w:rsidRPr="00641F6A">
        <w:rPr>
          <w:rFonts w:ascii="Arial" w:hAnsi="Arial" w:cs="Arial"/>
          <w:i/>
          <w:sz w:val="24"/>
          <w:szCs w:val="24"/>
        </w:rPr>
        <w:t xml:space="preserve">The disposition of the Archive was of prime concern as Amy and I approached the end of the </w:t>
      </w:r>
      <w:proofErr w:type="spellStart"/>
      <w:r w:rsidRPr="00641F6A">
        <w:rPr>
          <w:rFonts w:ascii="Arial" w:hAnsi="Arial" w:cs="Arial"/>
          <w:i/>
          <w:sz w:val="24"/>
          <w:szCs w:val="24"/>
        </w:rPr>
        <w:t>EMForum</w:t>
      </w:r>
      <w:proofErr w:type="spellEnd"/>
      <w:r w:rsidRPr="00641F6A">
        <w:rPr>
          <w:rFonts w:ascii="Arial" w:hAnsi="Arial" w:cs="Arial"/>
          <w:i/>
          <w:sz w:val="24"/>
          <w:szCs w:val="24"/>
        </w:rPr>
        <w:t xml:space="preserve"> work.  The Archive is a valuable tool as proven by the thousands of downloads and many personal testimonies of practitioners in diverse disciplines. </w:t>
      </w:r>
      <w:r>
        <w:rPr>
          <w:rFonts w:ascii="Arial" w:hAnsi="Arial" w:cs="Arial"/>
          <w:i/>
          <w:sz w:val="24"/>
          <w:szCs w:val="24"/>
        </w:rPr>
        <w:t xml:space="preserve"> </w:t>
      </w:r>
      <w:r w:rsidRPr="00641F6A">
        <w:rPr>
          <w:rFonts w:ascii="Arial" w:hAnsi="Arial" w:cs="Arial"/>
          <w:i/>
          <w:sz w:val="24"/>
          <w:szCs w:val="24"/>
        </w:rPr>
        <w:t xml:space="preserve">We are grateful to the DRC and </w:t>
      </w:r>
      <w:r>
        <w:rPr>
          <w:rFonts w:ascii="Arial" w:hAnsi="Arial" w:cs="Arial"/>
          <w:i/>
          <w:sz w:val="24"/>
          <w:szCs w:val="24"/>
        </w:rPr>
        <w:t>extremely</w:t>
      </w:r>
      <w:r w:rsidRPr="00641F6A">
        <w:rPr>
          <w:rFonts w:ascii="Arial" w:hAnsi="Arial" w:cs="Arial"/>
          <w:i/>
          <w:sz w:val="24"/>
          <w:szCs w:val="24"/>
        </w:rPr>
        <w:t xml:space="preserve"> pleased that this resource will be accessible to all interested persons for the foreseeable future.</w:t>
      </w:r>
    </w:p>
    <w:p w14:paraId="73D1F5CB" w14:textId="77777777" w:rsidR="00366541" w:rsidRDefault="00366541" w:rsidP="00366541">
      <w:pPr>
        <w:spacing w:before="100" w:beforeAutospacing="1" w:after="100" w:afterAutospacing="1"/>
        <w:rPr>
          <w:rFonts w:ascii="Arial" w:hAnsi="Arial" w:cs="Arial"/>
          <w:sz w:val="24"/>
          <w:szCs w:val="24"/>
        </w:rPr>
      </w:pPr>
      <w:r>
        <w:rPr>
          <w:rFonts w:ascii="Arial" w:hAnsi="Arial" w:cs="Arial"/>
          <w:sz w:val="24"/>
          <w:szCs w:val="24"/>
        </w:rPr>
        <w:t xml:space="preserve">As stated by Dr. James Kendra, Director, </w:t>
      </w:r>
      <w:r w:rsidRPr="00C16C45">
        <w:rPr>
          <w:rFonts w:ascii="Arial" w:hAnsi="Arial" w:cs="Arial"/>
          <w:sz w:val="24"/>
          <w:szCs w:val="24"/>
        </w:rPr>
        <w:t xml:space="preserve">and </w:t>
      </w:r>
      <w:r w:rsidRPr="00C16C45">
        <w:rPr>
          <w:rStyle w:val="Emphasis"/>
          <w:rFonts w:ascii="Arial" w:hAnsi="Arial" w:cs="Arial"/>
          <w:sz w:val="24"/>
          <w:szCs w:val="24"/>
        </w:rPr>
        <w:t>Pat</w:t>
      </w:r>
      <w:r>
        <w:rPr>
          <w:rStyle w:val="Emphasis"/>
          <w:rFonts w:ascii="Arial" w:hAnsi="Arial" w:cs="Arial"/>
          <w:sz w:val="24"/>
          <w:szCs w:val="24"/>
        </w:rPr>
        <w:t>ricia</w:t>
      </w:r>
      <w:r w:rsidRPr="00C16C45">
        <w:rPr>
          <w:rStyle w:val="Emphasis"/>
          <w:rFonts w:ascii="Arial" w:hAnsi="Arial" w:cs="Arial"/>
          <w:sz w:val="24"/>
          <w:szCs w:val="24"/>
        </w:rPr>
        <w:t xml:space="preserve"> Young</w:t>
      </w:r>
      <w:r>
        <w:rPr>
          <w:rStyle w:val="Emphasis"/>
          <w:rFonts w:ascii="Arial" w:hAnsi="Arial" w:cs="Arial"/>
          <w:sz w:val="24"/>
          <w:szCs w:val="24"/>
        </w:rPr>
        <w:t xml:space="preserve">, </w:t>
      </w:r>
      <w:r w:rsidRPr="00C16C45">
        <w:rPr>
          <w:rStyle w:val="Emphasis"/>
          <w:rFonts w:ascii="Arial" w:hAnsi="Arial" w:cs="Arial"/>
          <w:sz w:val="24"/>
          <w:szCs w:val="24"/>
        </w:rPr>
        <w:t>Resource Collection Coordinator</w:t>
      </w:r>
      <w:r>
        <w:rPr>
          <w:rStyle w:val="Emphasis"/>
          <w:rFonts w:ascii="Arial" w:hAnsi="Arial" w:cs="Arial"/>
          <w:sz w:val="24"/>
          <w:szCs w:val="24"/>
        </w:rPr>
        <w:t xml:space="preserve">, of the </w:t>
      </w:r>
      <w:r w:rsidRPr="00C16C45">
        <w:rPr>
          <w:rStyle w:val="Emphasis"/>
          <w:rFonts w:ascii="Arial" w:hAnsi="Arial" w:cs="Arial"/>
          <w:sz w:val="24"/>
          <w:szCs w:val="24"/>
        </w:rPr>
        <w:t>Disaster Research Center</w:t>
      </w:r>
      <w:r>
        <w:rPr>
          <w:rStyle w:val="Emphasis"/>
          <w:rFonts w:ascii="Arial" w:hAnsi="Arial" w:cs="Arial"/>
          <w:sz w:val="24"/>
          <w:szCs w:val="24"/>
        </w:rPr>
        <w:t>:</w:t>
      </w:r>
    </w:p>
    <w:p w14:paraId="58CF69CD" w14:textId="77777777" w:rsidR="00366541" w:rsidRDefault="00366541" w:rsidP="00366541">
      <w:pPr>
        <w:ind w:left="720"/>
        <w:rPr>
          <w:rFonts w:ascii="Arial" w:hAnsi="Arial" w:cs="Arial"/>
          <w:i/>
          <w:sz w:val="24"/>
          <w:szCs w:val="24"/>
        </w:rPr>
      </w:pPr>
      <w:r w:rsidRPr="00C16C45">
        <w:rPr>
          <w:rFonts w:ascii="Arial" w:hAnsi="Arial" w:cs="Arial"/>
          <w:i/>
          <w:sz w:val="24"/>
          <w:szCs w:val="24"/>
        </w:rPr>
        <w:t xml:space="preserve">The Disaster Research Center is very grateful to </w:t>
      </w:r>
      <w:proofErr w:type="spellStart"/>
      <w:r w:rsidRPr="00C16C45">
        <w:rPr>
          <w:rFonts w:ascii="Arial" w:hAnsi="Arial" w:cs="Arial"/>
          <w:i/>
          <w:sz w:val="24"/>
          <w:szCs w:val="24"/>
        </w:rPr>
        <w:t>Avagene</w:t>
      </w:r>
      <w:proofErr w:type="spellEnd"/>
      <w:r w:rsidRPr="00C16C45">
        <w:rPr>
          <w:rFonts w:ascii="Arial" w:hAnsi="Arial" w:cs="Arial"/>
          <w:i/>
          <w:sz w:val="24"/>
          <w:szCs w:val="24"/>
        </w:rPr>
        <w:t xml:space="preserve"> Moore for reaching out to us to suggest this perfect partnership.  We are also grateful to Amy Sebring for all of the behind the scenes work that she did to ensure that the EMForum.org archive was in such excellent shape when turned over to our guardianship.  The DRC welcomes this wonderful opportunity to further enhance what is already widely recognized as a premiere collection of information on the social science aspects of disasters by adding this stellar and eclectic collection of presentations that span EIIP's 17 year history.  We appreciate our role as custodians of this collection and we look forward to the new connections with the emergency management community that it will foster.</w:t>
      </w:r>
    </w:p>
    <w:p w14:paraId="699E38C3" w14:textId="77777777" w:rsidR="00366541" w:rsidRDefault="00366541" w:rsidP="00366541">
      <w:pPr>
        <w:ind w:left="720"/>
        <w:rPr>
          <w:rFonts w:ascii="Arial" w:hAnsi="Arial" w:cs="Arial"/>
          <w:i/>
          <w:sz w:val="24"/>
          <w:szCs w:val="24"/>
        </w:rPr>
      </w:pPr>
    </w:p>
    <w:p w14:paraId="281ABD75" w14:textId="46DD9811" w:rsidR="00366541" w:rsidRPr="00EF1E54" w:rsidRDefault="00366541" w:rsidP="00366541">
      <w:pPr>
        <w:rPr>
          <w:rFonts w:ascii="Arial" w:hAnsi="Arial" w:cs="Arial"/>
          <w:sz w:val="24"/>
          <w:szCs w:val="24"/>
        </w:rPr>
      </w:pPr>
      <w:r w:rsidRPr="00641F6A">
        <w:rPr>
          <w:rFonts w:ascii="Arial" w:hAnsi="Arial" w:cs="Arial"/>
          <w:sz w:val="24"/>
          <w:szCs w:val="24"/>
        </w:rPr>
        <w:t>To access the EIIP EMForum.org Archive, please see the DRC</w:t>
      </w:r>
      <w:r>
        <w:rPr>
          <w:rFonts w:ascii="Arial" w:hAnsi="Arial" w:cs="Arial"/>
          <w:sz w:val="24"/>
          <w:szCs w:val="24"/>
        </w:rPr>
        <w:t>’s</w:t>
      </w:r>
      <w:r w:rsidRPr="00641F6A">
        <w:rPr>
          <w:rFonts w:ascii="Arial" w:hAnsi="Arial" w:cs="Arial"/>
          <w:sz w:val="24"/>
          <w:szCs w:val="24"/>
        </w:rPr>
        <w:t xml:space="preserve"> E. L. </w:t>
      </w:r>
      <w:proofErr w:type="spellStart"/>
      <w:r w:rsidRPr="00641F6A">
        <w:rPr>
          <w:rFonts w:ascii="Arial" w:hAnsi="Arial" w:cs="Arial"/>
          <w:sz w:val="24"/>
          <w:szCs w:val="24"/>
        </w:rPr>
        <w:t>Quarantelli</w:t>
      </w:r>
      <w:proofErr w:type="spellEnd"/>
      <w:r w:rsidRPr="00641F6A">
        <w:rPr>
          <w:rFonts w:ascii="Arial" w:hAnsi="Arial" w:cs="Arial"/>
          <w:sz w:val="24"/>
          <w:szCs w:val="24"/>
        </w:rPr>
        <w:t xml:space="preserve"> Resource Collection</w:t>
      </w:r>
      <w:r>
        <w:rPr>
          <w:rFonts w:ascii="Arial" w:hAnsi="Arial" w:cs="Arial"/>
          <w:sz w:val="24"/>
          <w:szCs w:val="24"/>
        </w:rPr>
        <w:t xml:space="preserve"> at </w:t>
      </w:r>
      <w:r w:rsidR="00390256">
        <w:fldChar w:fldCharType="begin"/>
      </w:r>
      <w:r w:rsidR="00390256">
        <w:instrText xml:space="preserve"> HYPERLINK "http://www.udel.edu/DRC/E.L.Q.ResourceCollection/Main.html" \t "_blank" </w:instrText>
      </w:r>
      <w:r w:rsidR="00390256">
        <w:fldChar w:fldCharType="separate"/>
      </w:r>
      <w:r w:rsidRPr="00641F6A">
        <w:rPr>
          <w:rStyle w:val="Hyperlink"/>
          <w:rFonts w:ascii="Arial" w:hAnsi="Arial" w:cs="Arial"/>
          <w:sz w:val="24"/>
          <w:szCs w:val="24"/>
        </w:rPr>
        <w:t>http://www.udel.edu/DRC/E.L.Q.ResourceCollection/Main.html</w:t>
      </w:r>
      <w:r w:rsidR="00390256">
        <w:rPr>
          <w:rStyle w:val="Hyperlink"/>
          <w:rFonts w:ascii="Arial" w:hAnsi="Arial" w:cs="Arial"/>
          <w:sz w:val="24"/>
          <w:szCs w:val="24"/>
        </w:rPr>
        <w:fldChar w:fldCharType="end"/>
      </w:r>
      <w:r w:rsidRPr="00641F6A">
        <w:rPr>
          <w:rFonts w:ascii="Arial" w:hAnsi="Arial" w:cs="Arial"/>
          <w:sz w:val="24"/>
          <w:szCs w:val="24"/>
        </w:rPr>
        <w:t xml:space="preserve">.  There you will find </w:t>
      </w:r>
      <w:r>
        <w:rPr>
          <w:rFonts w:ascii="Arial" w:hAnsi="Arial" w:cs="Arial"/>
          <w:sz w:val="24"/>
          <w:szCs w:val="24"/>
        </w:rPr>
        <w:t>additional</w:t>
      </w:r>
      <w:r w:rsidRPr="00641F6A">
        <w:rPr>
          <w:rFonts w:ascii="Arial" w:hAnsi="Arial" w:cs="Arial"/>
          <w:sz w:val="24"/>
          <w:szCs w:val="24"/>
        </w:rPr>
        <w:t xml:space="preserve"> background </w:t>
      </w:r>
      <w:r>
        <w:rPr>
          <w:rFonts w:ascii="Arial" w:hAnsi="Arial" w:cs="Arial"/>
          <w:sz w:val="24"/>
          <w:szCs w:val="24"/>
        </w:rPr>
        <w:t xml:space="preserve">information </w:t>
      </w:r>
      <w:r w:rsidRPr="00641F6A">
        <w:rPr>
          <w:rFonts w:ascii="Arial" w:hAnsi="Arial" w:cs="Arial"/>
          <w:sz w:val="24"/>
          <w:szCs w:val="24"/>
        </w:rPr>
        <w:t xml:space="preserve">regarding DRC's partnership with the EIIP and a link to the full collection of EMForum.org </w:t>
      </w:r>
      <w:r>
        <w:rPr>
          <w:rFonts w:ascii="Arial" w:hAnsi="Arial" w:cs="Arial"/>
          <w:sz w:val="24"/>
          <w:szCs w:val="24"/>
        </w:rPr>
        <w:t>transcripts and recordings</w:t>
      </w:r>
      <w:r w:rsidRPr="00641F6A">
        <w:rPr>
          <w:rFonts w:ascii="Arial" w:hAnsi="Arial" w:cs="Arial"/>
          <w:sz w:val="24"/>
          <w:szCs w:val="24"/>
        </w:rPr>
        <w:t>.</w:t>
      </w:r>
      <w:r w:rsidRPr="00641F6A">
        <w:rPr>
          <w:rFonts w:ascii="Arial" w:hAnsi="Arial" w:cs="Arial"/>
          <w:sz w:val="24"/>
          <w:szCs w:val="24"/>
        </w:rPr>
        <w:br/>
      </w:r>
    </w:p>
    <w:p w14:paraId="24E2FF22" w14:textId="77777777" w:rsidR="00366541" w:rsidRPr="00EF1E54" w:rsidRDefault="00366541" w:rsidP="00366541">
      <w:pPr>
        <w:rPr>
          <w:rFonts w:ascii="Arial" w:hAnsi="Arial" w:cs="Arial"/>
          <w:sz w:val="24"/>
          <w:szCs w:val="24"/>
        </w:rPr>
      </w:pPr>
      <w:r w:rsidRPr="00EF1E54">
        <w:rPr>
          <w:rFonts w:ascii="Arial" w:hAnsi="Arial" w:cs="Arial"/>
          <w:b/>
          <w:sz w:val="24"/>
          <w:szCs w:val="24"/>
        </w:rPr>
        <w:t>Note:</w:t>
      </w:r>
      <w:r w:rsidRPr="00EF1E54">
        <w:rPr>
          <w:rFonts w:ascii="Arial" w:hAnsi="Arial" w:cs="Arial"/>
          <w:sz w:val="24"/>
          <w:szCs w:val="24"/>
        </w:rPr>
        <w:t xml:space="preserve">  If you enrolled with Jackson State University for continuing education credit and wish to receive your certificate, please contact Kelly </w:t>
      </w:r>
      <w:proofErr w:type="spellStart"/>
      <w:r w:rsidRPr="00EF1E54">
        <w:rPr>
          <w:rFonts w:ascii="Arial" w:hAnsi="Arial" w:cs="Arial"/>
          <w:sz w:val="24"/>
          <w:szCs w:val="24"/>
        </w:rPr>
        <w:t>Beegle</w:t>
      </w:r>
      <w:proofErr w:type="spellEnd"/>
      <w:r w:rsidRPr="00EF1E54">
        <w:rPr>
          <w:rFonts w:ascii="Arial" w:hAnsi="Arial" w:cs="Arial"/>
          <w:sz w:val="24"/>
          <w:szCs w:val="24"/>
        </w:rPr>
        <w:t xml:space="preserve">, </w:t>
      </w:r>
      <w:hyperlink r:id="rId16" w:history="1">
        <w:r w:rsidRPr="00EF1E54">
          <w:rPr>
            <w:rStyle w:val="Hyperlink"/>
            <w:rFonts w:ascii="Arial" w:hAnsi="Arial" w:cs="Arial"/>
            <w:sz w:val="24"/>
            <w:szCs w:val="24"/>
          </w:rPr>
          <w:t>kbeegle@jsu.edu</w:t>
        </w:r>
      </w:hyperlink>
      <w:r w:rsidRPr="00EF1E54">
        <w:rPr>
          <w:rFonts w:ascii="Arial" w:hAnsi="Arial" w:cs="Arial"/>
          <w:sz w:val="24"/>
          <w:szCs w:val="24"/>
        </w:rPr>
        <w:t> .  The fee is $25.00. </w:t>
      </w:r>
    </w:p>
    <w:p w14:paraId="2690B18E" w14:textId="77777777" w:rsidR="00366541" w:rsidRDefault="00366541" w:rsidP="00757A84">
      <w:pPr>
        <w:widowControl w:val="0"/>
        <w:autoSpaceDE w:val="0"/>
        <w:autoSpaceDN w:val="0"/>
        <w:adjustRightInd w:val="0"/>
        <w:spacing w:after="200"/>
        <w:rPr>
          <w:rFonts w:ascii="Bookman Old Style" w:eastAsiaTheme="minorEastAsia" w:hAnsi="Bookman Old Style" w:cs="Arial"/>
          <w:b/>
          <w:i/>
          <w:color w:val="0000FF"/>
          <w:sz w:val="40"/>
          <w:szCs w:val="40"/>
        </w:rPr>
      </w:pPr>
    </w:p>
    <w:p w14:paraId="17F85986" w14:textId="77777777" w:rsidR="00366541" w:rsidRPr="00521342" w:rsidRDefault="00366541" w:rsidP="00757A84">
      <w:pPr>
        <w:widowControl w:val="0"/>
        <w:autoSpaceDE w:val="0"/>
        <w:autoSpaceDN w:val="0"/>
        <w:adjustRightInd w:val="0"/>
        <w:spacing w:after="200"/>
        <w:rPr>
          <w:rFonts w:ascii="Bookman Old Style" w:eastAsiaTheme="minorEastAsia" w:hAnsi="Bookman Old Style" w:cs="Arial"/>
          <w:i/>
          <w:color w:val="0000FF"/>
          <w:sz w:val="24"/>
          <w:szCs w:val="24"/>
        </w:rPr>
      </w:pPr>
    </w:p>
    <w:sectPr w:rsidR="00366541" w:rsidRPr="00521342" w:rsidSect="007132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2FA2B" w14:textId="77777777" w:rsidR="00366541" w:rsidRDefault="00366541" w:rsidP="00366541">
      <w:r>
        <w:separator/>
      </w:r>
    </w:p>
  </w:endnote>
  <w:endnote w:type="continuationSeparator" w:id="0">
    <w:p w14:paraId="112BC557" w14:textId="77777777" w:rsidR="00366541" w:rsidRDefault="00366541" w:rsidP="0036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5CDEE" w14:textId="77777777" w:rsidR="00366541" w:rsidRDefault="00366541" w:rsidP="00366541">
      <w:r>
        <w:separator/>
      </w:r>
    </w:p>
  </w:footnote>
  <w:footnote w:type="continuationSeparator" w:id="0">
    <w:p w14:paraId="3A8DA8CC" w14:textId="77777777" w:rsidR="00366541" w:rsidRDefault="00366541" w:rsidP="00366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C0"/>
    <w:rsid w:val="00010E86"/>
    <w:rsid w:val="0002241D"/>
    <w:rsid w:val="00101501"/>
    <w:rsid w:val="001B6EC3"/>
    <w:rsid w:val="0032030F"/>
    <w:rsid w:val="003562B4"/>
    <w:rsid w:val="00366541"/>
    <w:rsid w:val="00372DA0"/>
    <w:rsid w:val="003738C7"/>
    <w:rsid w:val="00390256"/>
    <w:rsid w:val="00392F6E"/>
    <w:rsid w:val="003A324D"/>
    <w:rsid w:val="00487995"/>
    <w:rsid w:val="004F2150"/>
    <w:rsid w:val="00521342"/>
    <w:rsid w:val="005C241C"/>
    <w:rsid w:val="006D1160"/>
    <w:rsid w:val="007112B3"/>
    <w:rsid w:val="0071323D"/>
    <w:rsid w:val="00757A84"/>
    <w:rsid w:val="00807792"/>
    <w:rsid w:val="00837351"/>
    <w:rsid w:val="00866395"/>
    <w:rsid w:val="008E5DA9"/>
    <w:rsid w:val="00976F9B"/>
    <w:rsid w:val="009B49C0"/>
    <w:rsid w:val="00A92C34"/>
    <w:rsid w:val="00B24BEE"/>
    <w:rsid w:val="00BD4DC4"/>
    <w:rsid w:val="00C66BE7"/>
    <w:rsid w:val="00CD34DB"/>
    <w:rsid w:val="00ED73FE"/>
    <w:rsid w:val="00F1172D"/>
    <w:rsid w:val="00F20143"/>
    <w:rsid w:val="00FA2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8BA3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C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9C0"/>
    <w:rPr>
      <w:color w:val="0000FF"/>
      <w:u w:val="single"/>
    </w:rPr>
  </w:style>
  <w:style w:type="paragraph" w:customStyle="1" w:styleId="Informal1">
    <w:name w:val="Informal1"/>
    <w:rsid w:val="009B49C0"/>
    <w:pPr>
      <w:spacing w:before="60" w:after="60"/>
    </w:pPr>
    <w:rPr>
      <w:rFonts w:ascii="Times New Roman" w:eastAsia="Times New Roman" w:hAnsi="Times New Roman" w:cs="Times New Roman"/>
      <w:noProof/>
      <w:sz w:val="20"/>
      <w:szCs w:val="20"/>
    </w:rPr>
  </w:style>
  <w:style w:type="paragraph" w:customStyle="1" w:styleId="Informal2">
    <w:name w:val="Informal2"/>
    <w:basedOn w:val="Informal1"/>
    <w:rsid w:val="009B49C0"/>
    <w:rPr>
      <w:rFonts w:ascii="Arial" w:hAnsi="Arial"/>
      <w:b/>
    </w:rPr>
  </w:style>
  <w:style w:type="paragraph" w:styleId="PlainText">
    <w:name w:val="Plain Text"/>
    <w:basedOn w:val="Normal"/>
    <w:link w:val="PlainTextChar"/>
    <w:unhideWhenUsed/>
    <w:rsid w:val="009B49C0"/>
    <w:rPr>
      <w:rFonts w:ascii="Courier New" w:hAnsi="Courier New" w:cs="Courier New"/>
    </w:rPr>
  </w:style>
  <w:style w:type="character" w:customStyle="1" w:styleId="PlainTextChar">
    <w:name w:val="Plain Text Char"/>
    <w:basedOn w:val="DefaultParagraphFont"/>
    <w:link w:val="PlainText"/>
    <w:rsid w:val="009B49C0"/>
    <w:rPr>
      <w:rFonts w:ascii="Courier New" w:eastAsia="Times New Roman" w:hAnsi="Courier New" w:cs="Courier New"/>
      <w:sz w:val="20"/>
      <w:szCs w:val="20"/>
    </w:rPr>
  </w:style>
  <w:style w:type="character" w:styleId="Emphasis">
    <w:name w:val="Emphasis"/>
    <w:basedOn w:val="DefaultParagraphFont"/>
    <w:uiPriority w:val="20"/>
    <w:qFormat/>
    <w:rsid w:val="00366541"/>
    <w:rPr>
      <w:i/>
      <w:iCs/>
    </w:rPr>
  </w:style>
  <w:style w:type="paragraph" w:styleId="Header">
    <w:name w:val="header"/>
    <w:basedOn w:val="Normal"/>
    <w:link w:val="HeaderChar"/>
    <w:uiPriority w:val="99"/>
    <w:unhideWhenUsed/>
    <w:rsid w:val="00366541"/>
    <w:pPr>
      <w:tabs>
        <w:tab w:val="center" w:pos="4320"/>
        <w:tab w:val="right" w:pos="8640"/>
      </w:tabs>
    </w:pPr>
  </w:style>
  <w:style w:type="character" w:customStyle="1" w:styleId="HeaderChar">
    <w:name w:val="Header Char"/>
    <w:basedOn w:val="DefaultParagraphFont"/>
    <w:link w:val="Header"/>
    <w:uiPriority w:val="99"/>
    <w:rsid w:val="003665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6541"/>
    <w:pPr>
      <w:tabs>
        <w:tab w:val="center" w:pos="4320"/>
        <w:tab w:val="right" w:pos="8640"/>
      </w:tabs>
    </w:pPr>
  </w:style>
  <w:style w:type="character" w:customStyle="1" w:styleId="FooterChar">
    <w:name w:val="Footer Char"/>
    <w:basedOn w:val="DefaultParagraphFont"/>
    <w:link w:val="Footer"/>
    <w:uiPriority w:val="99"/>
    <w:rsid w:val="0036654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C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9C0"/>
    <w:rPr>
      <w:color w:val="0000FF"/>
      <w:u w:val="single"/>
    </w:rPr>
  </w:style>
  <w:style w:type="paragraph" w:customStyle="1" w:styleId="Informal1">
    <w:name w:val="Informal1"/>
    <w:rsid w:val="009B49C0"/>
    <w:pPr>
      <w:spacing w:before="60" w:after="60"/>
    </w:pPr>
    <w:rPr>
      <w:rFonts w:ascii="Times New Roman" w:eastAsia="Times New Roman" w:hAnsi="Times New Roman" w:cs="Times New Roman"/>
      <w:noProof/>
      <w:sz w:val="20"/>
      <w:szCs w:val="20"/>
    </w:rPr>
  </w:style>
  <w:style w:type="paragraph" w:customStyle="1" w:styleId="Informal2">
    <w:name w:val="Informal2"/>
    <w:basedOn w:val="Informal1"/>
    <w:rsid w:val="009B49C0"/>
    <w:rPr>
      <w:rFonts w:ascii="Arial" w:hAnsi="Arial"/>
      <w:b/>
    </w:rPr>
  </w:style>
  <w:style w:type="paragraph" w:styleId="PlainText">
    <w:name w:val="Plain Text"/>
    <w:basedOn w:val="Normal"/>
    <w:link w:val="PlainTextChar"/>
    <w:unhideWhenUsed/>
    <w:rsid w:val="009B49C0"/>
    <w:rPr>
      <w:rFonts w:ascii="Courier New" w:hAnsi="Courier New" w:cs="Courier New"/>
    </w:rPr>
  </w:style>
  <w:style w:type="character" w:customStyle="1" w:styleId="PlainTextChar">
    <w:name w:val="Plain Text Char"/>
    <w:basedOn w:val="DefaultParagraphFont"/>
    <w:link w:val="PlainText"/>
    <w:rsid w:val="009B49C0"/>
    <w:rPr>
      <w:rFonts w:ascii="Courier New" w:eastAsia="Times New Roman" w:hAnsi="Courier New" w:cs="Courier New"/>
      <w:sz w:val="20"/>
      <w:szCs w:val="20"/>
    </w:rPr>
  </w:style>
  <w:style w:type="character" w:styleId="Emphasis">
    <w:name w:val="Emphasis"/>
    <w:basedOn w:val="DefaultParagraphFont"/>
    <w:uiPriority w:val="20"/>
    <w:qFormat/>
    <w:rsid w:val="00366541"/>
    <w:rPr>
      <w:i/>
      <w:iCs/>
    </w:rPr>
  </w:style>
  <w:style w:type="paragraph" w:styleId="Header">
    <w:name w:val="header"/>
    <w:basedOn w:val="Normal"/>
    <w:link w:val="HeaderChar"/>
    <w:uiPriority w:val="99"/>
    <w:unhideWhenUsed/>
    <w:rsid w:val="00366541"/>
    <w:pPr>
      <w:tabs>
        <w:tab w:val="center" w:pos="4320"/>
        <w:tab w:val="right" w:pos="8640"/>
      </w:tabs>
    </w:pPr>
  </w:style>
  <w:style w:type="character" w:customStyle="1" w:styleId="HeaderChar">
    <w:name w:val="Header Char"/>
    <w:basedOn w:val="DefaultParagraphFont"/>
    <w:link w:val="Header"/>
    <w:uiPriority w:val="99"/>
    <w:rsid w:val="003665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6541"/>
    <w:pPr>
      <w:tabs>
        <w:tab w:val="center" w:pos="4320"/>
        <w:tab w:val="right" w:pos="8640"/>
      </w:tabs>
    </w:pPr>
  </w:style>
  <w:style w:type="character" w:customStyle="1" w:styleId="FooterChar">
    <w:name w:val="Footer Char"/>
    <w:basedOn w:val="DefaultParagraphFont"/>
    <w:link w:val="Footer"/>
    <w:uiPriority w:val="99"/>
    <w:rsid w:val="003665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12908">
      <w:bodyDiv w:val="1"/>
      <w:marLeft w:val="0"/>
      <w:marRight w:val="0"/>
      <w:marTop w:val="0"/>
      <w:marBottom w:val="0"/>
      <w:divBdr>
        <w:top w:val="none" w:sz="0" w:space="0" w:color="auto"/>
        <w:left w:val="none" w:sz="0" w:space="0" w:color="auto"/>
        <w:bottom w:val="none" w:sz="0" w:space="0" w:color="auto"/>
        <w:right w:val="none" w:sz="0" w:space="0" w:color="auto"/>
      </w:divBdr>
      <w:divsChild>
        <w:div w:id="2614241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hare.dhs.gov/eic-sept-2014/" TargetMode="External"/><Relationship Id="rId12" Type="http://schemas.openxmlformats.org/officeDocument/2006/relationships/hyperlink" Target="http://www.theiacpconference.org/iacp2014/public/enter.aspx" TargetMode="External"/><Relationship Id="rId13" Type="http://schemas.openxmlformats.org/officeDocument/2006/relationships/hyperlink" Target="http://www.emergencypreparednessconference.org/index.html" TargetMode="External"/><Relationship Id="rId14" Type="http://schemas.openxmlformats.org/officeDocument/2006/relationships/hyperlink" Target="http://www.iaem.com/page.cfm?p=events/annual-conference" TargetMode="External"/><Relationship Id="rId15" Type="http://schemas.openxmlformats.org/officeDocument/2006/relationships/hyperlink" Target="https://www.cbdstconference.com/home.aspx" TargetMode="External"/><Relationship Id="rId16" Type="http://schemas.openxmlformats.org/officeDocument/2006/relationships/hyperlink" Target="mailto:kbeegle@jsu.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www.XchangeCore.org" TargetMode="External"/><Relationship Id="rId10" Type="http://schemas.openxmlformats.org/officeDocument/2006/relationships/hyperlink" Target="http://www.oasis-op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8035</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Capitol Meteorologics</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Fahy</dc:creator>
  <cp:lastModifiedBy>Thomas Fahy</cp:lastModifiedBy>
  <cp:revision>2</cp:revision>
  <dcterms:created xsi:type="dcterms:W3CDTF">2014-10-13T21:17:00Z</dcterms:created>
  <dcterms:modified xsi:type="dcterms:W3CDTF">2014-10-13T21:17:00Z</dcterms:modified>
</cp:coreProperties>
</file>