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C6" w:rsidRDefault="003915E0" w:rsidP="004509AF">
      <w:pPr>
        <w:ind w:right="50"/>
        <w:jc w:val="center"/>
        <w:rPr>
          <w:b/>
          <w:color w:val="345A89"/>
          <w:sz w:val="32"/>
        </w:rPr>
      </w:pPr>
      <w:bookmarkStart w:id="0" w:name="_GoBack"/>
      <w:bookmarkEnd w:id="0"/>
      <w:r>
        <w:rPr>
          <w:b/>
          <w:color w:val="345A89"/>
          <w:sz w:val="32"/>
        </w:rPr>
        <w:t xml:space="preserve">NBAC </w:t>
      </w:r>
      <w:r w:rsidR="007E3DF0">
        <w:rPr>
          <w:b/>
          <w:color w:val="345A89"/>
          <w:sz w:val="32"/>
        </w:rPr>
        <w:t>Face-to-Face (F2F) Meeting Minutes</w:t>
      </w:r>
    </w:p>
    <w:p w:rsidR="00B60FED" w:rsidRPr="00B60FED" w:rsidRDefault="00B60FED" w:rsidP="004509AF">
      <w:pPr>
        <w:ind w:right="50"/>
        <w:jc w:val="center"/>
        <w:rPr>
          <w:color w:val="345A89"/>
          <w:sz w:val="32"/>
        </w:rPr>
      </w:pPr>
      <w:r w:rsidRPr="00B60FED">
        <w:rPr>
          <w:color w:val="345A89"/>
          <w:sz w:val="32"/>
        </w:rPr>
        <w:t>29 October – 1 November 2018</w:t>
      </w:r>
    </w:p>
    <w:p w:rsidR="005D17F1" w:rsidRDefault="00D40BE5" w:rsidP="003173BA">
      <w:pPr>
        <w:pStyle w:val="Heading1"/>
      </w:pPr>
      <w:r>
        <w:t>NIEM Management Transition</w:t>
      </w:r>
    </w:p>
    <w:p w:rsidR="005D17F1" w:rsidRDefault="00AE2A9E" w:rsidP="00D40BE5">
      <w:pPr>
        <w:pStyle w:val="Heading2"/>
      </w:pPr>
      <w:r>
        <w:t xml:space="preserve">Mr. </w:t>
      </w:r>
      <w:r w:rsidR="00D40BE5" w:rsidRPr="00D40BE5">
        <w:t xml:space="preserve">Mr. Rory Kinney </w:t>
      </w:r>
      <w:r w:rsidR="00581AA0">
        <w:t>announced</w:t>
      </w:r>
      <w:r w:rsidR="00581AA0" w:rsidRPr="00D40BE5">
        <w:t xml:space="preserve"> </w:t>
      </w:r>
      <w:r w:rsidR="00581AA0">
        <w:t xml:space="preserve">the </w:t>
      </w:r>
      <w:r w:rsidR="00C805F9">
        <w:t>DO</w:t>
      </w:r>
      <w:r w:rsidR="00D40BE5" w:rsidRPr="00D40BE5">
        <w:t>D CIO</w:t>
      </w:r>
      <w:r w:rsidR="00745901">
        <w:t xml:space="preserve"> </w:t>
      </w:r>
      <w:r w:rsidR="00581AA0">
        <w:t>has accepted</w:t>
      </w:r>
      <w:r w:rsidR="00745901">
        <w:t xml:space="preserve"> NIEM management responsibilities </w:t>
      </w:r>
      <w:r w:rsidR="00581AA0">
        <w:t>from DHS</w:t>
      </w:r>
      <w:r>
        <w:t>.</w:t>
      </w:r>
    </w:p>
    <w:p w:rsidR="00C805F9" w:rsidRDefault="00C805F9" w:rsidP="00C805F9">
      <w:pPr>
        <w:pStyle w:val="Heading2"/>
      </w:pPr>
      <w:r>
        <w:t>The DOD CIO will chair the NIEM Executive Steering Committee and is looking to extend ESC membership to senior leaders from all NIEM domains.</w:t>
      </w:r>
    </w:p>
    <w:p w:rsidR="00C805F9" w:rsidRDefault="00C805F9" w:rsidP="00D40BE5">
      <w:pPr>
        <w:pStyle w:val="Heading2"/>
      </w:pPr>
      <w:r>
        <w:t xml:space="preserve">The Joint Staff J6 will perform NIEM </w:t>
      </w:r>
      <w:r w:rsidR="005625CD">
        <w:t>Management Office (</w:t>
      </w:r>
      <w:r>
        <w:t>MO) duties</w:t>
      </w:r>
      <w:r w:rsidR="005625CD">
        <w:t>, formerly called Program Management Office (PMO)</w:t>
      </w:r>
      <w:r>
        <w:t xml:space="preserve">.  Management Office (MO) </w:t>
      </w:r>
      <w:r w:rsidR="005625CD">
        <w:t xml:space="preserve">is now used </w:t>
      </w:r>
      <w:r>
        <w:t>since the word “program” implies “program of record” within the DOD.</w:t>
      </w:r>
    </w:p>
    <w:p w:rsidR="00131F4E" w:rsidRDefault="00131F4E" w:rsidP="00D40BE5">
      <w:pPr>
        <w:pStyle w:val="Heading2"/>
      </w:pPr>
      <w:r>
        <w:t xml:space="preserve">Ms. Christina Bapst-Stump was awarded an Outstanding Achievement Award for her </w:t>
      </w:r>
      <w:r w:rsidR="005625CD">
        <w:t>performance</w:t>
      </w:r>
      <w:r>
        <w:t xml:space="preserve"> as the NIEM </w:t>
      </w:r>
      <w:r w:rsidR="003915E0">
        <w:t xml:space="preserve">PMO </w:t>
      </w:r>
      <w:r>
        <w:t>Managing Director.</w:t>
      </w:r>
    </w:p>
    <w:p w:rsidR="005D17F1" w:rsidRDefault="00D40BE5" w:rsidP="003173BA">
      <w:pPr>
        <w:pStyle w:val="Heading1"/>
      </w:pPr>
      <w:r>
        <w:t xml:space="preserve">Best of NIEM 2018 </w:t>
      </w:r>
      <w:r w:rsidR="00745901">
        <w:t>Awards</w:t>
      </w:r>
    </w:p>
    <w:p w:rsidR="00C805F9" w:rsidRDefault="00C805F9" w:rsidP="008700C1">
      <w:pPr>
        <w:pStyle w:val="Heading2"/>
      </w:pPr>
      <w:r>
        <w:t>Mr. Rory Kinney, Ms. Christina Bapst-Stump, and Ms. Heather Grace announced and presented the Best of NIEM 2018 award winners</w:t>
      </w:r>
      <w:r w:rsidR="003915E0">
        <w:t xml:space="preserve"> to</w:t>
      </w:r>
      <w:r>
        <w:t>:</w:t>
      </w:r>
    </w:p>
    <w:p w:rsidR="00AE2A9E" w:rsidRDefault="00C805F9" w:rsidP="00C805F9">
      <w:pPr>
        <w:pStyle w:val="Heading3"/>
      </w:pPr>
      <w:r>
        <w:t xml:space="preserve">Mr. </w:t>
      </w:r>
      <w:r w:rsidRPr="00C805F9">
        <w:t>Luvisia Molenje</w:t>
      </w:r>
      <w:r>
        <w:t xml:space="preserve"> </w:t>
      </w:r>
      <w:r w:rsidR="00E85CD2">
        <w:t xml:space="preserve">received </w:t>
      </w:r>
      <w:r>
        <w:t xml:space="preserve">the </w:t>
      </w:r>
      <w:r w:rsidR="00E85CD2">
        <w:t>“</w:t>
      </w:r>
      <w:r w:rsidR="005625CD">
        <w:t xml:space="preserve">Best </w:t>
      </w:r>
      <w:r w:rsidR="00E85CD2">
        <w:t>O</w:t>
      </w:r>
      <w:r>
        <w:t>verall</w:t>
      </w:r>
      <w:r w:rsidR="00E85CD2">
        <w:t>”</w:t>
      </w:r>
      <w:r>
        <w:t xml:space="preserve"> </w:t>
      </w:r>
      <w:r w:rsidR="00E85CD2">
        <w:t>award</w:t>
      </w:r>
      <w:r>
        <w:t xml:space="preserve"> for </w:t>
      </w:r>
      <w:r w:rsidR="00E85CD2">
        <w:t xml:space="preserve">the </w:t>
      </w:r>
      <w:r w:rsidRPr="00C805F9">
        <w:t xml:space="preserve">U.S. Citizenship and Immigration Services (USCIS) </w:t>
      </w:r>
      <w:r w:rsidR="00E85CD2">
        <w:t xml:space="preserve">work with </w:t>
      </w:r>
      <w:r w:rsidR="00E85CD2" w:rsidRPr="00C805F9">
        <w:t>the American Association of Motor Vehicle Administrators (AAMVA)</w:t>
      </w:r>
      <w:r w:rsidR="00E85CD2">
        <w:t xml:space="preserve"> to exchange </w:t>
      </w:r>
      <w:r w:rsidR="00E85CD2" w:rsidRPr="00C805F9">
        <w:t>driver’s license information to support both motor vehicle and immigration law enforcement requirements.</w:t>
      </w:r>
    </w:p>
    <w:p w:rsidR="00E85CD2" w:rsidRDefault="00E85CD2" w:rsidP="00131F4E">
      <w:pPr>
        <w:pStyle w:val="Heading3"/>
      </w:pPr>
      <w:r w:rsidRPr="00E85CD2">
        <w:t>Dr. Christopher Carrino</w:t>
      </w:r>
      <w:r>
        <w:t xml:space="preserve"> </w:t>
      </w:r>
      <w:r w:rsidRPr="00E85CD2">
        <w:t xml:space="preserve">received </w:t>
      </w:r>
      <w:r>
        <w:t>the “</w:t>
      </w:r>
      <w:r w:rsidR="00131F4E" w:rsidRPr="00131F4E">
        <w:t>Measurable Impact and Results</w:t>
      </w:r>
      <w:r w:rsidR="00131F4E">
        <w:t>”</w:t>
      </w:r>
      <w:r w:rsidR="00131F4E" w:rsidRPr="00131F4E">
        <w:t xml:space="preserve"> </w:t>
      </w:r>
      <w:r>
        <w:t>award for the U.S. Census Bureau work to exchange census data between more than 50 federal, state, and local census data collection systems.</w:t>
      </w:r>
    </w:p>
    <w:p w:rsidR="00E85CD2" w:rsidRDefault="00E85CD2" w:rsidP="00131F4E">
      <w:pPr>
        <w:pStyle w:val="Heading3"/>
      </w:pPr>
      <w:r>
        <w:t xml:space="preserve">Mr. </w:t>
      </w:r>
      <w:r w:rsidRPr="00E85CD2">
        <w:t>Rodney Rourk</w:t>
      </w:r>
      <w:r w:rsidR="00131F4E">
        <w:t>, Ms. Sandy Freiter, and Mr. Paul Denning received the “</w:t>
      </w:r>
      <w:r w:rsidR="00131F4E" w:rsidRPr="00131F4E">
        <w:t>Cross-Boundary Collaboration</w:t>
      </w:r>
      <w:r w:rsidR="00131F4E">
        <w:t xml:space="preserve">” award for the DOD’s </w:t>
      </w:r>
      <w:r w:rsidR="00131F4E" w:rsidRPr="00131F4E">
        <w:t xml:space="preserve">Security Equipment Integration Working Group (SEIWG) </w:t>
      </w:r>
      <w:r w:rsidR="00131F4E">
        <w:t xml:space="preserve">work to standardize </w:t>
      </w:r>
      <w:r w:rsidR="00131F4E" w:rsidRPr="00131F4E">
        <w:t>Force Protection Systems Physical Security Equipment Information Exchange</w:t>
      </w:r>
      <w:r w:rsidR="00131F4E">
        <w:t>s.</w:t>
      </w:r>
    </w:p>
    <w:p w:rsidR="00131F4E" w:rsidRPr="00131F4E" w:rsidRDefault="00131F4E" w:rsidP="00131F4E">
      <w:pPr>
        <w:pStyle w:val="Heading3"/>
      </w:pPr>
      <w:r>
        <w:t>Mr. Thomas Krul received the “</w:t>
      </w:r>
      <w:r w:rsidRPr="00E85CD2">
        <w:t>Supporting an Efficient and Effective Government</w:t>
      </w:r>
      <w:r>
        <w:t xml:space="preserve">” award for Canada’s demonstration of the </w:t>
      </w:r>
      <w:r w:rsidRPr="00131F4E">
        <w:t>Trusted Information Exchange Services (TIES)</w:t>
      </w:r>
      <w:r>
        <w:t xml:space="preserve"> to </w:t>
      </w:r>
      <w:r w:rsidRPr="00131F4E">
        <w:t>exchange maritime security information</w:t>
      </w:r>
      <w:r>
        <w:t xml:space="preserve"> between </w:t>
      </w:r>
      <w:r w:rsidRPr="00131F4E">
        <w:t>North Atlantic Treaty Organization</w:t>
      </w:r>
      <w:r>
        <w:t xml:space="preserve"> (NATO) mission partners.</w:t>
      </w:r>
    </w:p>
    <w:p w:rsidR="003915E0" w:rsidRDefault="005D17F1" w:rsidP="003173BA">
      <w:pPr>
        <w:pStyle w:val="Heading1"/>
      </w:pPr>
      <w:r>
        <w:t xml:space="preserve">NIEM </w:t>
      </w:r>
      <w:r w:rsidR="003915E0">
        <w:t>Business Architecture Committee (NBAC) Update</w:t>
      </w:r>
    </w:p>
    <w:p w:rsidR="005D17F1" w:rsidRDefault="005D17F1" w:rsidP="003915E0">
      <w:pPr>
        <w:pStyle w:val="Heading2"/>
      </w:pPr>
      <w:r>
        <w:t xml:space="preserve">Mr. </w:t>
      </w:r>
      <w:r w:rsidR="003915E0">
        <w:t xml:space="preserve">Kamran Atri and Mr. </w:t>
      </w:r>
      <w:r>
        <w:t>Ryan Schultz</w:t>
      </w:r>
      <w:r w:rsidR="006076CC">
        <w:t xml:space="preserve"> summarized the highlights of the NBAC F2F collaborative work from the previous two days and Ms. </w:t>
      </w:r>
      <w:r w:rsidR="006076CC">
        <w:lastRenderedPageBreak/>
        <w:t>Heather Grace presented the NBAC 2019 work activities that included:</w:t>
      </w:r>
    </w:p>
    <w:p w:rsidR="006076CC" w:rsidRPr="006076CC" w:rsidRDefault="006076CC" w:rsidP="006076CC">
      <w:pPr>
        <w:pStyle w:val="Heading3"/>
      </w:pPr>
      <w:r w:rsidRPr="006076CC">
        <w:t>Defin</w:t>
      </w:r>
      <w:r>
        <w:t>ing and d</w:t>
      </w:r>
      <w:r w:rsidRPr="006076CC">
        <w:t>eliver</w:t>
      </w:r>
      <w:r>
        <w:t>ing NIEM</w:t>
      </w:r>
      <w:r w:rsidRPr="006076CC">
        <w:t xml:space="preserve"> </w:t>
      </w:r>
      <w:r>
        <w:t>s</w:t>
      </w:r>
      <w:r w:rsidRPr="006076CC">
        <w:t xml:space="preserve">chema </w:t>
      </w:r>
      <w:r>
        <w:t>r</w:t>
      </w:r>
      <w:r w:rsidRPr="006076CC">
        <w:t xml:space="preserve">equirements to </w:t>
      </w:r>
      <w:r>
        <w:t xml:space="preserve">the </w:t>
      </w:r>
      <w:r w:rsidRPr="006076CC">
        <w:t>NTAC</w:t>
      </w:r>
      <w:r>
        <w:t>.</w:t>
      </w:r>
    </w:p>
    <w:p w:rsidR="006076CC" w:rsidRPr="006076CC" w:rsidRDefault="006076CC" w:rsidP="006076CC">
      <w:pPr>
        <w:pStyle w:val="Heading3"/>
      </w:pPr>
      <w:r w:rsidRPr="006076CC">
        <w:t>Updat</w:t>
      </w:r>
      <w:r>
        <w:t>ing the</w:t>
      </w:r>
      <w:r w:rsidRPr="006076CC">
        <w:t xml:space="preserve"> N</w:t>
      </w:r>
      <w:r w:rsidR="005625CD">
        <w:t>IEM</w:t>
      </w:r>
      <w:r w:rsidRPr="006076CC">
        <w:t xml:space="preserve"> </w:t>
      </w:r>
      <w:r>
        <w:t>s</w:t>
      </w:r>
      <w:r w:rsidRPr="006076CC">
        <w:t xml:space="preserve">trategy </w:t>
      </w:r>
      <w:r>
        <w:t>and v</w:t>
      </w:r>
      <w:r w:rsidRPr="006076CC">
        <w:t>ision</w:t>
      </w:r>
      <w:r>
        <w:t>.</w:t>
      </w:r>
    </w:p>
    <w:p w:rsidR="006076CC" w:rsidRPr="006076CC" w:rsidRDefault="006076CC" w:rsidP="006076CC">
      <w:pPr>
        <w:pStyle w:val="Heading3"/>
      </w:pPr>
      <w:r>
        <w:t xml:space="preserve">Better supporting NIEM </w:t>
      </w:r>
      <w:r w:rsidRPr="006076CC">
        <w:t>Domain Steward</w:t>
      </w:r>
      <w:r>
        <w:t>s through:</w:t>
      </w:r>
    </w:p>
    <w:p w:rsidR="006076CC" w:rsidRPr="006076CC" w:rsidRDefault="006076CC" w:rsidP="006076CC">
      <w:pPr>
        <w:pStyle w:val="Heading4"/>
      </w:pPr>
      <w:r w:rsidRPr="006076CC">
        <w:t xml:space="preserve">Process Improvement – </w:t>
      </w:r>
      <w:r>
        <w:t>r</w:t>
      </w:r>
      <w:r w:rsidRPr="006076CC">
        <w:t>eq</w:t>
      </w:r>
      <w:r>
        <w:t>uirement</w:t>
      </w:r>
      <w:r w:rsidRPr="006076CC">
        <w:t>s</w:t>
      </w:r>
      <w:r>
        <w:t xml:space="preserve"> and c</w:t>
      </w:r>
      <w:r w:rsidRPr="006076CC">
        <w:t>ap</w:t>
      </w:r>
      <w:r>
        <w:t>ability h</w:t>
      </w:r>
      <w:r w:rsidRPr="006076CC">
        <w:t>armonization</w:t>
      </w:r>
    </w:p>
    <w:p w:rsidR="006076CC" w:rsidRPr="006076CC" w:rsidRDefault="006076CC" w:rsidP="006076CC">
      <w:pPr>
        <w:pStyle w:val="Heading4"/>
      </w:pPr>
      <w:r w:rsidRPr="006076CC">
        <w:t xml:space="preserve">Business Procedures – </w:t>
      </w:r>
      <w:r>
        <w:t>NIEM c</w:t>
      </w:r>
      <w:r w:rsidRPr="006076CC">
        <w:t xml:space="preserve">onfiguration </w:t>
      </w:r>
      <w:r>
        <w:t>c</w:t>
      </w:r>
      <w:r w:rsidRPr="006076CC">
        <w:t xml:space="preserve">hange </w:t>
      </w:r>
      <w:r>
        <w:t>m</w:t>
      </w:r>
      <w:r w:rsidRPr="006076CC">
        <w:t>anagement</w:t>
      </w:r>
    </w:p>
    <w:p w:rsidR="006076CC" w:rsidRPr="006076CC" w:rsidRDefault="006076CC" w:rsidP="006076CC">
      <w:pPr>
        <w:pStyle w:val="Heading4"/>
      </w:pPr>
      <w:r w:rsidRPr="006076CC">
        <w:t xml:space="preserve">Demonstration – </w:t>
      </w:r>
      <w:r>
        <w:t>improved capabilities and reuse opportunities</w:t>
      </w:r>
    </w:p>
    <w:p w:rsidR="006076CC" w:rsidRPr="006076CC" w:rsidRDefault="006076CC" w:rsidP="006076CC">
      <w:pPr>
        <w:pStyle w:val="Heading4"/>
      </w:pPr>
      <w:r w:rsidRPr="006076CC">
        <w:t xml:space="preserve">GitHub – </w:t>
      </w:r>
      <w:r>
        <w:t>synchronized c</w:t>
      </w:r>
      <w:r w:rsidRPr="006076CC">
        <w:t xml:space="preserve">ollaboration </w:t>
      </w:r>
      <w:r>
        <w:t>for resolving NIEM business architecture and technical specification issues</w:t>
      </w:r>
    </w:p>
    <w:p w:rsidR="003915E0" w:rsidRDefault="006076CC" w:rsidP="00D05331">
      <w:pPr>
        <w:pStyle w:val="Heading3"/>
      </w:pPr>
      <w:r w:rsidRPr="006076CC">
        <w:t xml:space="preserve">Technical Support – </w:t>
      </w:r>
      <w:r>
        <w:t>continually improve t</w:t>
      </w:r>
      <w:r w:rsidRPr="006076CC">
        <w:t>raining</w:t>
      </w:r>
      <w:r>
        <w:t xml:space="preserve"> resources and e</w:t>
      </w:r>
      <w:r w:rsidRPr="006076CC">
        <w:t>nd-to-</w:t>
      </w:r>
      <w:r>
        <w:t>end NIEM l</w:t>
      </w:r>
      <w:r w:rsidRPr="006076CC">
        <w:t xml:space="preserve">ifecycle </w:t>
      </w:r>
      <w:r>
        <w:t>s</w:t>
      </w:r>
      <w:r w:rsidRPr="006076CC">
        <w:t>upport</w:t>
      </w:r>
    </w:p>
    <w:p w:rsidR="007C4078" w:rsidRDefault="007C4078" w:rsidP="003173BA">
      <w:pPr>
        <w:pStyle w:val="Heading1"/>
      </w:pPr>
      <w:r>
        <w:t>NIEM Technical Architecture Committee (NTAC) Update</w:t>
      </w:r>
    </w:p>
    <w:p w:rsidR="009F4276" w:rsidRDefault="007C4078" w:rsidP="009F4276">
      <w:pPr>
        <w:pStyle w:val="Heading2"/>
      </w:pPr>
      <w:r>
        <w:t>Dr. Scott Renner and Mr. Mike Hulme</w:t>
      </w:r>
      <w:r w:rsidR="009F4276">
        <w:t xml:space="preserve"> presented the NTAC 2018 achievements and 2019 work activities that included:</w:t>
      </w:r>
    </w:p>
    <w:p w:rsidR="007C4078" w:rsidRDefault="009F4276" w:rsidP="00D05331">
      <w:pPr>
        <w:pStyle w:val="Heading3"/>
      </w:pPr>
      <w:r>
        <w:t xml:space="preserve">Completing the </w:t>
      </w:r>
      <w:r w:rsidRPr="009F4276">
        <w:t>NIEM Naming and Design Rules</w:t>
      </w:r>
      <w:r>
        <w:t xml:space="preserve"> 4.0, </w:t>
      </w:r>
      <w:r w:rsidRPr="009F4276">
        <w:t>N</w:t>
      </w:r>
      <w:r>
        <w:t>IEM Code List Specification 4.0, and s</w:t>
      </w:r>
      <w:r w:rsidRPr="009F4276">
        <w:t>upport for JSON</w:t>
      </w:r>
    </w:p>
    <w:p w:rsidR="009F4276" w:rsidRDefault="009F4276" w:rsidP="009F4276">
      <w:pPr>
        <w:pStyle w:val="Heading3"/>
      </w:pPr>
      <w:r>
        <w:t xml:space="preserve">Working toward a </w:t>
      </w:r>
      <w:r w:rsidRPr="009F4276">
        <w:t>simplified way to specify information exchanges (IEPDs) as an alternative to the existing Model Package Description (MPD) Specification</w:t>
      </w:r>
    </w:p>
    <w:p w:rsidR="009F4276" w:rsidRDefault="009F4276" w:rsidP="009F4276">
      <w:pPr>
        <w:pStyle w:val="Heading3"/>
      </w:pPr>
      <w:r w:rsidRPr="009F4276">
        <w:t>A NIEM JSON technical specification that supports NIEM conformance using JSON instead of XML</w:t>
      </w:r>
    </w:p>
    <w:p w:rsidR="009F4276" w:rsidRDefault="009F4276" w:rsidP="009F4276">
      <w:pPr>
        <w:pStyle w:val="Heading3"/>
      </w:pPr>
      <w:r>
        <w:t>A concept for a long term NIEM tool architecture</w:t>
      </w:r>
    </w:p>
    <w:p w:rsidR="009F4276" w:rsidRDefault="009F4276" w:rsidP="009F4276">
      <w:pPr>
        <w:pStyle w:val="Heading3"/>
      </w:pPr>
      <w:r>
        <w:t>Technical challenges related to the internationalization of NIEM</w:t>
      </w:r>
    </w:p>
    <w:p w:rsidR="009F4276" w:rsidRPr="007C4078" w:rsidRDefault="009F4276" w:rsidP="009F4276">
      <w:pPr>
        <w:pStyle w:val="Heading3"/>
      </w:pPr>
      <w:r>
        <w:t>NIEM 5.0 technical topics</w:t>
      </w:r>
    </w:p>
    <w:p w:rsidR="007C4078" w:rsidRDefault="005D17F1" w:rsidP="003173BA">
      <w:pPr>
        <w:pStyle w:val="Heading1"/>
      </w:pPr>
      <w:r w:rsidRPr="00681079">
        <w:t xml:space="preserve">NIEM </w:t>
      </w:r>
      <w:r w:rsidR="007C4078">
        <w:t>Version Release</w:t>
      </w:r>
      <w:r w:rsidRPr="00681079">
        <w:t xml:space="preserve"> Update</w:t>
      </w:r>
    </w:p>
    <w:p w:rsidR="005D17F1" w:rsidRDefault="005D17F1" w:rsidP="007C4078">
      <w:pPr>
        <w:pStyle w:val="Heading2"/>
      </w:pPr>
      <w:r w:rsidRPr="00681079">
        <w:t>Ms. Christina Medlin</w:t>
      </w:r>
      <w:r w:rsidR="009D34E5">
        <w:t xml:space="preserve"> provided the following NIEM 4.1 release metrics and schedule for NIEM 4.2 and NIEM 5.0.</w:t>
      </w:r>
    </w:p>
    <w:p w:rsidR="009D34E5" w:rsidRDefault="009D34E5" w:rsidP="009D34E5">
      <w:pPr>
        <w:pStyle w:val="Heading2"/>
        <w:numPr>
          <w:ilvl w:val="0"/>
          <w:numId w:val="0"/>
        </w:numPr>
        <w:ind w:left="432"/>
        <w:jc w:val="center"/>
      </w:pPr>
      <w:r>
        <w:rPr>
          <w:noProof/>
        </w:rPr>
        <w:lastRenderedPageBreak/>
        <w:drawing>
          <wp:inline distT="0" distB="0" distL="0" distR="0" wp14:anchorId="778ACA92">
            <wp:extent cx="3968151" cy="2920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4057" cy="2946738"/>
                    </a:xfrm>
                    <a:prstGeom prst="rect">
                      <a:avLst/>
                    </a:prstGeom>
                    <a:noFill/>
                  </pic:spPr>
                </pic:pic>
              </a:graphicData>
            </a:graphic>
          </wp:inline>
        </w:drawing>
      </w:r>
    </w:p>
    <w:p w:rsidR="009D34E5" w:rsidRDefault="0088344B" w:rsidP="00D05331">
      <w:pPr>
        <w:pStyle w:val="Heading2"/>
      </w:pPr>
      <w:r>
        <w:t xml:space="preserve">NIEM 4.2 </w:t>
      </w:r>
      <w:r w:rsidR="00234B19">
        <w:t>minor release p</w:t>
      </w:r>
      <w:r w:rsidR="009D34E5" w:rsidRPr="009D34E5">
        <w:t>rojected schedule:</w:t>
      </w:r>
    </w:p>
    <w:p w:rsidR="009D34E5" w:rsidRDefault="009D34E5" w:rsidP="00D05331">
      <w:pPr>
        <w:pStyle w:val="Heading3"/>
      </w:pPr>
      <w:r w:rsidRPr="009D34E5">
        <w:t>Alpha 1</w:t>
      </w:r>
      <w:r w:rsidRPr="009D34E5">
        <w:tab/>
      </w:r>
      <w:r w:rsidR="00234B19">
        <w:t xml:space="preserve">- </w:t>
      </w:r>
      <w:r w:rsidRPr="009D34E5">
        <w:t>January 2019</w:t>
      </w:r>
    </w:p>
    <w:p w:rsidR="009D34E5" w:rsidRDefault="009D34E5" w:rsidP="00D05331">
      <w:pPr>
        <w:pStyle w:val="Heading3"/>
      </w:pPr>
      <w:r w:rsidRPr="009D34E5">
        <w:t>Beta 1</w:t>
      </w:r>
      <w:r w:rsidR="00234B19">
        <w:t xml:space="preserve"> 0 - </w:t>
      </w:r>
      <w:r w:rsidRPr="009D34E5">
        <w:t>March 2019</w:t>
      </w:r>
    </w:p>
    <w:p w:rsidR="009D34E5" w:rsidRDefault="00234B19" w:rsidP="00D05331">
      <w:pPr>
        <w:pStyle w:val="Heading3"/>
      </w:pPr>
      <w:r>
        <w:t xml:space="preserve">RC 1 - </w:t>
      </w:r>
      <w:r w:rsidR="009D34E5" w:rsidRPr="009D34E5">
        <w:t>May 2019</w:t>
      </w:r>
    </w:p>
    <w:p w:rsidR="00234B19" w:rsidRDefault="00234B19" w:rsidP="00D05331">
      <w:pPr>
        <w:pStyle w:val="Heading3"/>
      </w:pPr>
      <w:r>
        <w:t xml:space="preserve">Release - </w:t>
      </w:r>
      <w:r w:rsidR="009D34E5" w:rsidRPr="009D34E5">
        <w:t>Summer 2019</w:t>
      </w:r>
    </w:p>
    <w:p w:rsidR="0088344B" w:rsidRDefault="00234B19" w:rsidP="008700C1">
      <w:pPr>
        <w:pStyle w:val="Heading2"/>
      </w:pPr>
      <w:r>
        <w:t>NIEM 5.0 major release plan:</w:t>
      </w:r>
    </w:p>
    <w:p w:rsidR="00234B19" w:rsidRPr="00234B19" w:rsidRDefault="00234B19" w:rsidP="00234B19">
      <w:pPr>
        <w:pStyle w:val="Heading3"/>
      </w:pPr>
      <w:r w:rsidRPr="00234B19">
        <w:t>Alpha 1</w:t>
      </w:r>
      <w:r w:rsidRPr="009D34E5">
        <w:tab/>
      </w:r>
      <w:r>
        <w:t xml:space="preserve">- </w:t>
      </w:r>
      <w:r w:rsidRPr="00234B19">
        <w:t>January 2020</w:t>
      </w:r>
    </w:p>
    <w:p w:rsidR="00234B19" w:rsidRPr="00234B19" w:rsidRDefault="00234B19" w:rsidP="00234B19">
      <w:pPr>
        <w:pStyle w:val="Heading3"/>
      </w:pPr>
      <w:r w:rsidRPr="00234B19">
        <w:t>Beta 1</w:t>
      </w:r>
      <w:r>
        <w:t xml:space="preserve"> - </w:t>
      </w:r>
      <w:r w:rsidRPr="00234B19">
        <w:t>March 2020</w:t>
      </w:r>
    </w:p>
    <w:p w:rsidR="00234B19" w:rsidRPr="00234B19" w:rsidRDefault="00234B19" w:rsidP="00234B19">
      <w:pPr>
        <w:pStyle w:val="Heading3"/>
      </w:pPr>
      <w:r w:rsidRPr="00234B19">
        <w:t>RC 1</w:t>
      </w:r>
      <w:r>
        <w:t xml:space="preserve"> - </w:t>
      </w:r>
      <w:r w:rsidRPr="00234B19">
        <w:t>May 2020</w:t>
      </w:r>
    </w:p>
    <w:p w:rsidR="000467C6" w:rsidRPr="0088344B" w:rsidRDefault="00234B19" w:rsidP="00234B19">
      <w:pPr>
        <w:pStyle w:val="Heading3"/>
      </w:pPr>
      <w:r w:rsidRPr="00234B19">
        <w:t xml:space="preserve">Release </w:t>
      </w:r>
      <w:r>
        <w:t xml:space="preserve">- </w:t>
      </w:r>
      <w:r w:rsidRPr="00234B19">
        <w:t>Summer 2020</w:t>
      </w:r>
    </w:p>
    <w:p w:rsidR="00234B19" w:rsidRDefault="00234B19" w:rsidP="003173BA">
      <w:pPr>
        <w:pStyle w:val="Heading1"/>
      </w:pPr>
      <w:r w:rsidRPr="00234B19">
        <w:t xml:space="preserve">NIEM Training Curriculum Overview </w:t>
      </w:r>
    </w:p>
    <w:p w:rsidR="00234B19" w:rsidRDefault="00234B19" w:rsidP="00234B19">
      <w:pPr>
        <w:pStyle w:val="Heading2"/>
      </w:pPr>
      <w:r>
        <w:t xml:space="preserve">Mr. Webb Roberts demonstrated the NIEM training resources located at </w:t>
      </w:r>
      <w:hyperlink r:id="rId9" w:history="1">
        <w:r w:rsidRPr="008B6C82">
          <w:rPr>
            <w:rStyle w:val="Hyperlink"/>
            <w:rFonts w:cstheme="majorBidi"/>
          </w:rPr>
          <w:t>http://niem.github.io/training/</w:t>
        </w:r>
      </w:hyperlink>
    </w:p>
    <w:p w:rsidR="00234B19" w:rsidRDefault="00941622" w:rsidP="00234B19">
      <w:pPr>
        <w:pStyle w:val="Heading2"/>
      </w:pPr>
      <w:r>
        <w:t>NIEM</w:t>
      </w:r>
      <w:r w:rsidR="00234B19">
        <w:t xml:space="preserve"> training tracks designed to support specific user roles including:</w:t>
      </w:r>
    </w:p>
    <w:p w:rsidR="00234B19" w:rsidRDefault="00941622" w:rsidP="00941622">
      <w:pPr>
        <w:pStyle w:val="Heading3"/>
      </w:pPr>
      <w:r w:rsidRPr="00941622">
        <w:t>Domain Modeler</w:t>
      </w:r>
    </w:p>
    <w:p w:rsidR="00941622" w:rsidRDefault="00941622" w:rsidP="00941622">
      <w:pPr>
        <w:pStyle w:val="Heading3"/>
      </w:pPr>
      <w:r w:rsidRPr="00941622">
        <w:t>IEPD Developer</w:t>
      </w:r>
    </w:p>
    <w:p w:rsidR="00941622" w:rsidRPr="00234B19" w:rsidRDefault="00941622" w:rsidP="00941622">
      <w:pPr>
        <w:pStyle w:val="Heading3"/>
      </w:pPr>
      <w:r w:rsidRPr="00941622">
        <w:t>IEPD Implementer</w:t>
      </w:r>
    </w:p>
    <w:p w:rsidR="00941622" w:rsidRDefault="00941622" w:rsidP="003173BA">
      <w:pPr>
        <w:pStyle w:val="Heading1"/>
      </w:pPr>
      <w:r>
        <w:t>Domain and Community Updates:</w:t>
      </w:r>
    </w:p>
    <w:p w:rsidR="00941622" w:rsidRDefault="00941622" w:rsidP="00941622">
      <w:pPr>
        <w:pStyle w:val="Heading2"/>
      </w:pPr>
      <w:r w:rsidRPr="003F526A">
        <w:rPr>
          <w:b/>
        </w:rPr>
        <w:t>Health</w:t>
      </w:r>
      <w:r>
        <w:t xml:space="preserve"> – Ms. Sherilyn Pruitt HHS OS/ONC, Ms. Cait Ryan</w:t>
      </w:r>
    </w:p>
    <w:p w:rsidR="00941622" w:rsidRDefault="00941622" w:rsidP="00941622">
      <w:pPr>
        <w:pStyle w:val="Heading3"/>
      </w:pPr>
      <w:r w:rsidRPr="00941622">
        <w:t xml:space="preserve">The U.S. Department of Health and Human Services (HHS) </w:t>
      </w:r>
      <w:r>
        <w:t>is working to identify a new office</w:t>
      </w:r>
      <w:r w:rsidR="003F526A">
        <w:t xml:space="preserve"> for leading</w:t>
      </w:r>
      <w:r>
        <w:t xml:space="preserve"> NIEM Health community collaboration as t</w:t>
      </w:r>
      <w:r w:rsidRPr="00941622">
        <w:t>he Federal Health Architecture (FHA)</w:t>
      </w:r>
      <w:r>
        <w:t xml:space="preserve"> organization is being disestablished.</w:t>
      </w:r>
    </w:p>
    <w:p w:rsidR="00941622" w:rsidRDefault="003F526A" w:rsidP="00941622">
      <w:pPr>
        <w:pStyle w:val="Heading3"/>
      </w:pPr>
      <w:r>
        <w:t>They are working to define public health use cases to improve enterprise information sharing.</w:t>
      </w:r>
    </w:p>
    <w:p w:rsidR="003F526A" w:rsidRDefault="003F526A" w:rsidP="003F526A">
      <w:pPr>
        <w:pStyle w:val="Heading3"/>
      </w:pPr>
      <w:r>
        <w:t xml:space="preserve">One challenge is to share health information while complying with the </w:t>
      </w:r>
      <w:r w:rsidRPr="003F526A">
        <w:t>Health Insurance Portability and Accountability Act</w:t>
      </w:r>
      <w:r>
        <w:t xml:space="preserve"> (HIPA).</w:t>
      </w:r>
    </w:p>
    <w:p w:rsidR="003F526A" w:rsidRDefault="003F526A" w:rsidP="003F526A">
      <w:pPr>
        <w:pStyle w:val="Heading2"/>
      </w:pPr>
      <w:r w:rsidRPr="003F526A">
        <w:rPr>
          <w:b/>
        </w:rPr>
        <w:t>Human Services</w:t>
      </w:r>
      <w:r>
        <w:t xml:space="preserve"> – Mr. Chris Traver HHS ACF</w:t>
      </w:r>
    </w:p>
    <w:p w:rsidR="003F526A" w:rsidRDefault="003F526A" w:rsidP="00D05331">
      <w:pPr>
        <w:pStyle w:val="Heading3"/>
      </w:pPr>
      <w:r>
        <w:t>The Administration for Children and Families (ACF) has initiated the Human Services Data Integration Solutions Community (HSDISC) to coordinate across ACF programs.</w:t>
      </w:r>
    </w:p>
    <w:p w:rsidR="003F526A" w:rsidRDefault="003F526A" w:rsidP="00D05331">
      <w:pPr>
        <w:pStyle w:val="Heading3"/>
      </w:pPr>
      <w:r>
        <w:t>Some key objectives are to work trafficking in person and state-based child welfare benefits.</w:t>
      </w:r>
    </w:p>
    <w:p w:rsidR="003F526A" w:rsidRDefault="003F526A" w:rsidP="00D05331">
      <w:pPr>
        <w:pStyle w:val="Heading3"/>
      </w:pPr>
      <w:r>
        <w:t>Privacy and confidentiality is a significant challenge to information sharing solutions.</w:t>
      </w:r>
    </w:p>
    <w:p w:rsidR="00CD69A7" w:rsidRDefault="00CD69A7" w:rsidP="00D05331">
      <w:pPr>
        <w:pStyle w:val="Heading3"/>
      </w:pPr>
      <w:r>
        <w:t>Mr. Traver is concerned that NIEM momentum is slowing at the national level and recommends a NIEM community-based approach to share information between domains with senior leader champions.</w:t>
      </w:r>
    </w:p>
    <w:p w:rsidR="00CD69A7" w:rsidRDefault="00CD69A7" w:rsidP="00CD69A7">
      <w:pPr>
        <w:pStyle w:val="Heading2"/>
        <w:keepNext/>
      </w:pPr>
      <w:r w:rsidRPr="00CD69A7">
        <w:rPr>
          <w:b/>
        </w:rPr>
        <w:t>Justice</w:t>
      </w:r>
      <w:r>
        <w:t xml:space="preserve"> – Ms. Kate Silhol</w:t>
      </w:r>
      <w:r w:rsidR="005A0237">
        <w:t xml:space="preserve"> Nlets</w:t>
      </w:r>
    </w:p>
    <w:p w:rsidR="00CD69A7" w:rsidRDefault="005625CD" w:rsidP="005625CD">
      <w:pPr>
        <w:pStyle w:val="Heading3"/>
      </w:pPr>
      <w:r w:rsidRPr="005625CD">
        <w:t>International Justice and Public Safety Network (</w:t>
      </w:r>
      <w:r w:rsidR="00CD69A7">
        <w:t>Nlets</w:t>
      </w:r>
      <w:r>
        <w:t>)</w:t>
      </w:r>
      <w:r w:rsidR="00CD69A7">
        <w:t xml:space="preserve"> has about 140 NIEM conformant IEPDs that are being used to support </w:t>
      </w:r>
      <w:r w:rsidR="00CD69A7" w:rsidRPr="00CD69A7">
        <w:t>National Crime Information Center (NCIC)</w:t>
      </w:r>
      <w:r w:rsidR="00CD69A7">
        <w:t xml:space="preserve"> state warrant and the </w:t>
      </w:r>
      <w:r w:rsidR="00CD69A7" w:rsidRPr="00CD69A7">
        <w:t>Bureau of Justice Statistics (BJS)</w:t>
      </w:r>
      <w:r w:rsidR="00CD69A7">
        <w:t xml:space="preserve"> rap sheet queries.</w:t>
      </w:r>
    </w:p>
    <w:p w:rsidR="00CD69A7" w:rsidRDefault="00CD69A7" w:rsidP="00CD69A7">
      <w:pPr>
        <w:pStyle w:val="Heading2"/>
      </w:pPr>
      <w:r w:rsidRPr="00CD69A7">
        <w:rPr>
          <w:b/>
        </w:rPr>
        <w:t>Emergency Management</w:t>
      </w:r>
      <w:r>
        <w:t xml:space="preserve"> (EM) – Mr. Kamran Atri</w:t>
      </w:r>
      <w:r w:rsidR="005A0237">
        <w:t xml:space="preserve"> DHS</w:t>
      </w:r>
    </w:p>
    <w:p w:rsidR="00CD69A7" w:rsidRDefault="00CD69A7" w:rsidP="00CD69A7">
      <w:pPr>
        <w:pStyle w:val="Heading3"/>
      </w:pPr>
      <w:r>
        <w:t xml:space="preserve">EM is working to support </w:t>
      </w:r>
      <w:r w:rsidRPr="00CD69A7">
        <w:t>Federal Emergency Management Agency (FEMA)</w:t>
      </w:r>
      <w:r w:rsidR="00D05331">
        <w:t xml:space="preserve"> IEPD development that is advancing a JSON infrastructure that has 11 micro services that are NIEM conformant.</w:t>
      </w:r>
    </w:p>
    <w:p w:rsidR="00D05331" w:rsidRDefault="00D05331" w:rsidP="00CD69A7">
      <w:pPr>
        <w:pStyle w:val="Heading3"/>
      </w:pPr>
      <w:r>
        <w:t>The NIEM community has the opportunity to help connect FEMA first responder sensors and recommends synchronizing NBAC/NTAC activities to facilitate implementing solutions to real world problems using available technology.</w:t>
      </w:r>
    </w:p>
    <w:p w:rsidR="00D05331" w:rsidRDefault="00D05331" w:rsidP="00D05331">
      <w:pPr>
        <w:pStyle w:val="Heading2"/>
      </w:pPr>
      <w:r w:rsidRPr="00D05331">
        <w:rPr>
          <w:b/>
        </w:rPr>
        <w:t>Statistics</w:t>
      </w:r>
      <w:r>
        <w:t xml:space="preserve"> – Dr. Chris Carrino</w:t>
      </w:r>
      <w:r w:rsidR="005A0237">
        <w:t xml:space="preserve"> U.S. Census Bureau</w:t>
      </w:r>
    </w:p>
    <w:p w:rsidR="00D05331" w:rsidRDefault="005A0237" w:rsidP="00D05331">
      <w:pPr>
        <w:pStyle w:val="Heading3"/>
      </w:pPr>
      <w:r>
        <w:t>In preparation for the 2020 census, they used the NIEM Naming and Design rules to standardize data element terms to share information between 62 systems.</w:t>
      </w:r>
    </w:p>
    <w:p w:rsidR="005A0237" w:rsidRDefault="005A0237" w:rsidP="00D05331">
      <w:pPr>
        <w:pStyle w:val="Heading3"/>
      </w:pPr>
      <w:r>
        <w:t>Would like to incorporate these census terms into NIEM 4.2 and progress towards onboarding a Statistics domain.</w:t>
      </w:r>
    </w:p>
    <w:p w:rsidR="005A0237" w:rsidRDefault="005A0237" w:rsidP="005A0237">
      <w:pPr>
        <w:pStyle w:val="Heading2"/>
      </w:pPr>
      <w:r w:rsidRPr="005A0237">
        <w:rPr>
          <w:b/>
        </w:rPr>
        <w:t>Housing</w:t>
      </w:r>
      <w:r>
        <w:t xml:space="preserve"> – Dr. Russell Varnado HUD</w:t>
      </w:r>
    </w:p>
    <w:p w:rsidR="005A0237" w:rsidRDefault="004E780F" w:rsidP="005A0237">
      <w:pPr>
        <w:pStyle w:val="Heading3"/>
      </w:pPr>
      <w:r>
        <w:t>HUD is like a giant insurance company managing more than 25,000 foreclosed houses, which is down from 250,000.</w:t>
      </w:r>
    </w:p>
    <w:p w:rsidR="004E780F" w:rsidRDefault="004E780F" w:rsidP="005A0237">
      <w:pPr>
        <w:pStyle w:val="Heading3"/>
      </w:pPr>
      <w:r>
        <w:t>HUD collaborates with states, banks, mortgage companies, DoT, Grants, and FEMA.</w:t>
      </w:r>
    </w:p>
    <w:p w:rsidR="004E780F" w:rsidRDefault="004E780F" w:rsidP="005A0237">
      <w:pPr>
        <w:pStyle w:val="Heading3"/>
      </w:pPr>
      <w:r>
        <w:t>OMB issued policy for Federal departments and agencies to use NIEM, yet many people to not understand NIEM.</w:t>
      </w:r>
    </w:p>
    <w:p w:rsidR="004E780F" w:rsidRDefault="004E780F" w:rsidP="004E780F">
      <w:pPr>
        <w:pStyle w:val="Heading2"/>
      </w:pPr>
      <w:r w:rsidRPr="004E780F">
        <w:rPr>
          <w:b/>
        </w:rPr>
        <w:t>Grants</w:t>
      </w:r>
      <w:r>
        <w:t xml:space="preserve"> – Mr. Kamran Atri DHS</w:t>
      </w:r>
    </w:p>
    <w:p w:rsidR="004E780F" w:rsidRDefault="004E780F" w:rsidP="004E780F">
      <w:pPr>
        <w:pStyle w:val="Heading3"/>
      </w:pPr>
      <w:r>
        <w:t>There are 23 agencies managing more than $40B.</w:t>
      </w:r>
    </w:p>
    <w:p w:rsidR="004E780F" w:rsidRDefault="005625CD" w:rsidP="005625CD">
      <w:pPr>
        <w:pStyle w:val="Heading3"/>
      </w:pPr>
      <w:r w:rsidRPr="005625CD">
        <w:t xml:space="preserve">Grants has produced </w:t>
      </w:r>
      <w:r>
        <w:t>several NIEM conformant</w:t>
      </w:r>
      <w:r w:rsidRPr="005625CD">
        <w:t xml:space="preserve"> IEPDs</w:t>
      </w:r>
      <w:r>
        <w:t xml:space="preserve"> and</w:t>
      </w:r>
      <w:r w:rsidR="004E780F">
        <w:t xml:space="preserve"> grant data </w:t>
      </w:r>
      <w:r>
        <w:t xml:space="preserve">has been incorporated </w:t>
      </w:r>
      <w:r w:rsidR="004E780F">
        <w:t>in</w:t>
      </w:r>
      <w:r>
        <w:t>to</w:t>
      </w:r>
      <w:r w:rsidR="004E780F">
        <w:t xml:space="preserve"> NIEM; however there is no steward.</w:t>
      </w:r>
    </w:p>
    <w:p w:rsidR="004E780F" w:rsidRDefault="004E780F" w:rsidP="004E780F">
      <w:pPr>
        <w:pStyle w:val="Heading3"/>
      </w:pPr>
      <w:r>
        <w:t>Recommend NIEM MO work to obtain a Grant Domain Steward.</w:t>
      </w:r>
    </w:p>
    <w:p w:rsidR="004E780F" w:rsidRDefault="004E780F" w:rsidP="004E780F">
      <w:pPr>
        <w:pStyle w:val="Heading2"/>
      </w:pPr>
      <w:r w:rsidRPr="00DA6098">
        <w:rPr>
          <w:b/>
        </w:rPr>
        <w:t>Immigration</w:t>
      </w:r>
      <w:r>
        <w:t xml:space="preserve"> –</w:t>
      </w:r>
      <w:r w:rsidR="001F6645">
        <w:t xml:space="preserve"> </w:t>
      </w:r>
      <w:r>
        <w:t>Mr. Luvisia Molenje</w:t>
      </w:r>
      <w:r w:rsidR="001F6645">
        <w:t xml:space="preserve"> USCIS</w:t>
      </w:r>
    </w:p>
    <w:p w:rsidR="004E780F" w:rsidRDefault="001F6645" w:rsidP="004E780F">
      <w:pPr>
        <w:pStyle w:val="Heading3"/>
      </w:pPr>
      <w:r>
        <w:t>USCIS is using NIEM as a canonical data model in more than 200 application program interfaces (APIs) to exchange information between 32 systems in a service oriented architecture (SOA) enterprise service bus (ESB) environment.</w:t>
      </w:r>
    </w:p>
    <w:p w:rsidR="001F6645" w:rsidRDefault="005625CD" w:rsidP="004E780F">
      <w:pPr>
        <w:pStyle w:val="Heading3"/>
      </w:pPr>
      <w:r>
        <w:t>USCIS is migrating to micro</w:t>
      </w:r>
      <w:r w:rsidR="001F6645">
        <w:t>services with data store.</w:t>
      </w:r>
    </w:p>
    <w:p w:rsidR="001F6645" w:rsidRDefault="001F6645" w:rsidP="004E780F">
      <w:pPr>
        <w:pStyle w:val="Heading3"/>
      </w:pPr>
      <w:r>
        <w:t>NIEM opportunities include serialization message streaming, block chain data integrity, evolving a multi-domain model architecture, and aggregate data with micro services.</w:t>
      </w:r>
    </w:p>
    <w:p w:rsidR="001F6645" w:rsidRDefault="001F6645" w:rsidP="004E780F">
      <w:pPr>
        <w:pStyle w:val="Heading3"/>
      </w:pPr>
      <w:r>
        <w:t>NIEM selling point is data integrity.</w:t>
      </w:r>
    </w:p>
    <w:p w:rsidR="001F6645" w:rsidRDefault="001F6645" w:rsidP="001F6645">
      <w:pPr>
        <w:pStyle w:val="Heading2"/>
      </w:pPr>
      <w:r w:rsidRPr="001F6645">
        <w:rPr>
          <w:b/>
        </w:rPr>
        <w:t>Maritime</w:t>
      </w:r>
      <w:r>
        <w:t xml:space="preserve"> – Dr. Benjamin Apple, ONI</w:t>
      </w:r>
    </w:p>
    <w:p w:rsidR="001F6645" w:rsidRDefault="001F6645" w:rsidP="001F6645">
      <w:pPr>
        <w:pStyle w:val="Heading3"/>
      </w:pPr>
      <w:r>
        <w:t>The Navy has included NIEM in both their Navy and Intelligence data strategies; even though, the Intelligence Community (IC) has rejected NIEM.</w:t>
      </w:r>
    </w:p>
    <w:p w:rsidR="001F6645" w:rsidRPr="001F6645" w:rsidRDefault="001F6645" w:rsidP="001F6645">
      <w:pPr>
        <w:pStyle w:val="Heading3"/>
      </w:pPr>
      <w:r>
        <w:t xml:space="preserve">Approximately 80% of the </w:t>
      </w:r>
      <w:r w:rsidRPr="001F6645">
        <w:t>Director of National Intelligence (DNI)</w:t>
      </w:r>
      <w:r>
        <w:t xml:space="preserve"> budget is to support DOD.</w:t>
      </w:r>
    </w:p>
    <w:p w:rsidR="000E28D6" w:rsidRDefault="000E28D6" w:rsidP="000E28D6">
      <w:pPr>
        <w:pStyle w:val="Heading2"/>
      </w:pPr>
      <w:r w:rsidRPr="000E28D6">
        <w:rPr>
          <w:b/>
        </w:rPr>
        <w:t>Biometrics</w:t>
      </w:r>
      <w:r>
        <w:t xml:space="preserve"> –</w:t>
      </w:r>
      <w:r w:rsidR="00941622" w:rsidRPr="00785FAD">
        <w:t xml:space="preserve"> </w:t>
      </w:r>
      <w:r>
        <w:t>Mr. Thomas Freed, DHS OBIM</w:t>
      </w:r>
    </w:p>
    <w:p w:rsidR="000E28D6" w:rsidRDefault="00F02EF0" w:rsidP="00617638">
      <w:pPr>
        <w:pStyle w:val="Heading3"/>
      </w:pPr>
      <w:r>
        <w:t xml:space="preserve">The </w:t>
      </w:r>
      <w:r w:rsidR="00617638" w:rsidRPr="00617638">
        <w:t>Office of Biometric Identity Management (OBIM)</w:t>
      </w:r>
      <w:r>
        <w:t xml:space="preserve"> is working a rapid DNA prototype with DHS Science and Technology (S&amp;T) and using AWS and Gov Cloud as a conceptual prototyping environment (CPE).</w:t>
      </w:r>
    </w:p>
    <w:p w:rsidR="00F02EF0" w:rsidRDefault="00F02EF0" w:rsidP="00617638">
      <w:pPr>
        <w:pStyle w:val="Heading3"/>
      </w:pPr>
      <w:r>
        <w:t>OBIM is building their reference data model to be NIEM conformant.</w:t>
      </w:r>
    </w:p>
    <w:p w:rsidR="00F02EF0" w:rsidRDefault="00F02EF0" w:rsidP="00617638">
      <w:pPr>
        <w:pStyle w:val="Heading3"/>
      </w:pPr>
      <w:r>
        <w:t>The cloud is problematic for fingerprint matching in searching over 300 T</w:t>
      </w:r>
      <w:r w:rsidR="005625CD">
        <w:t>B</w:t>
      </w:r>
      <w:r>
        <w:t xml:space="preserve"> of data to identify a match from over 230 M identities.</w:t>
      </w:r>
    </w:p>
    <w:p w:rsidR="00F02EF0" w:rsidRDefault="00F02EF0" w:rsidP="00F02EF0">
      <w:pPr>
        <w:pStyle w:val="Heading3"/>
      </w:pPr>
      <w:r>
        <w:t xml:space="preserve">The DHS </w:t>
      </w:r>
      <w:r w:rsidRPr="00F02EF0">
        <w:t>Homeland Advanced Recognition Technology (HART)</w:t>
      </w:r>
      <w:r>
        <w:t xml:space="preserve"> will replace their IDENT </w:t>
      </w:r>
      <w:r w:rsidR="005625CD">
        <w:t>legacy system with a SOA, micro</w:t>
      </w:r>
      <w:r>
        <w:t>services, and an ESB.</w:t>
      </w:r>
    </w:p>
    <w:p w:rsidR="00F02EF0" w:rsidRPr="00F02EF0" w:rsidRDefault="00F02EF0" w:rsidP="00F02EF0">
      <w:pPr>
        <w:pStyle w:val="Heading3"/>
      </w:pPr>
      <w:r>
        <w:t>Mr. Freed showed a video highlighting their progress and benefit that uses NIEM as a data sharing enabler.</w:t>
      </w:r>
    </w:p>
    <w:p w:rsidR="005D17F1" w:rsidRDefault="005D17F1" w:rsidP="003173BA">
      <w:pPr>
        <w:pStyle w:val="Heading1"/>
      </w:pPr>
      <w:r w:rsidRPr="00785FAD">
        <w:t xml:space="preserve">International Tiger Team – Mr. </w:t>
      </w:r>
      <w:r w:rsidRPr="007330C2">
        <w:t>Kamran Atri, Mr. Thomas Krul</w:t>
      </w:r>
    </w:p>
    <w:p w:rsidR="005C6B83" w:rsidRDefault="005C6B83" w:rsidP="008700C1">
      <w:pPr>
        <w:pStyle w:val="Heading2"/>
      </w:pPr>
      <w:r>
        <w:t>Over 250 international attributes have been added to NIEM core.</w:t>
      </w:r>
    </w:p>
    <w:p w:rsidR="000467C6" w:rsidRDefault="005C6B83" w:rsidP="005C6B83">
      <w:pPr>
        <w:pStyle w:val="Heading2"/>
      </w:pPr>
      <w:r w:rsidRPr="005C6B83">
        <w:t>The Centers for Disease Control and Prevention (CDC)</w:t>
      </w:r>
      <w:r>
        <w:t xml:space="preserve"> has developed an international information sharing approach that is evolving to NIEM</w:t>
      </w:r>
      <w:r w:rsidR="00F0318E">
        <w:t>.</w:t>
      </w:r>
    </w:p>
    <w:p w:rsidR="005C6B83" w:rsidRPr="000467C6" w:rsidRDefault="005C6B83" w:rsidP="005C6B83">
      <w:pPr>
        <w:pStyle w:val="Heading2"/>
      </w:pPr>
      <w:r>
        <w:t>Canada is working to solve the language translation information sharing challenge.</w:t>
      </w:r>
    </w:p>
    <w:p w:rsidR="005D17F1" w:rsidRDefault="005D17F1" w:rsidP="003173BA">
      <w:pPr>
        <w:pStyle w:val="Heading1"/>
      </w:pPr>
      <w:r w:rsidRPr="00681079">
        <w:t>Emerging Technologies Tiger Team</w:t>
      </w:r>
      <w:r>
        <w:t xml:space="preserve"> (ET3)</w:t>
      </w:r>
      <w:r w:rsidRPr="00681079">
        <w:t xml:space="preserve"> - Mr. Lain McNeill</w:t>
      </w:r>
    </w:p>
    <w:p w:rsidR="00F0318E" w:rsidRDefault="005C6B83" w:rsidP="008700C1">
      <w:pPr>
        <w:pStyle w:val="Heading2"/>
      </w:pPr>
      <w:r>
        <w:t>Highlighting the Columbus, OH Smart City progress using aggregate data for analytics, Mr. McNeill recommend building out NIEM to demonstrate the benefits of using NIEM with technology to real world problems</w:t>
      </w:r>
      <w:r w:rsidR="00F0318E">
        <w:t>.</w:t>
      </w:r>
    </w:p>
    <w:p w:rsidR="005C6B83" w:rsidRPr="00F0318E" w:rsidRDefault="005C6B83" w:rsidP="008700C1">
      <w:pPr>
        <w:pStyle w:val="Heading2"/>
      </w:pPr>
      <w:r>
        <w:t>Need to identify requirements for open and unstructured data for the NTAC to work NIEM approaches.</w:t>
      </w:r>
    </w:p>
    <w:p w:rsidR="005D17F1" w:rsidRDefault="005D17F1" w:rsidP="003173BA">
      <w:pPr>
        <w:pStyle w:val="Heading1"/>
      </w:pPr>
      <w:r w:rsidRPr="00681079">
        <w:t xml:space="preserve">IEPD </w:t>
      </w:r>
      <w:r>
        <w:t>Registry Survey – Ms. Heather Grace</w:t>
      </w:r>
      <w:r w:rsidR="005C6B83">
        <w:t>, Mr. Chuck Chipman</w:t>
      </w:r>
    </w:p>
    <w:p w:rsidR="00F0318E" w:rsidRDefault="005C6B83" w:rsidP="008700C1">
      <w:pPr>
        <w:pStyle w:val="Heading2"/>
      </w:pPr>
      <w:r>
        <w:t>Demonstrated a conceptual prototype of an IEPD registry using GitHub</w:t>
      </w:r>
      <w:r w:rsidR="00F0318E">
        <w:t>.</w:t>
      </w:r>
    </w:p>
    <w:p w:rsidR="005C6B83" w:rsidRDefault="005C6B83" w:rsidP="008700C1">
      <w:pPr>
        <w:pStyle w:val="Heading2"/>
      </w:pPr>
      <w:r>
        <w:t>Mr. Traver stated discoverability is key and a repository would help with reuse.</w:t>
      </w:r>
    </w:p>
    <w:p w:rsidR="005C6B83" w:rsidRDefault="005C6B83" w:rsidP="008700C1">
      <w:pPr>
        <w:pStyle w:val="Heading2"/>
      </w:pPr>
      <w:r>
        <w:t>Mr. Freed would like a place to post biometrics IEPDs</w:t>
      </w:r>
    </w:p>
    <w:p w:rsidR="005C6B83" w:rsidRPr="00F0318E" w:rsidRDefault="005C6B83" w:rsidP="008700C1">
      <w:pPr>
        <w:pStyle w:val="Heading2"/>
      </w:pPr>
      <w:r>
        <w:t>The NBAC Co-Chairs agreed to field an initial IEPD registry in 2019.</w:t>
      </w:r>
    </w:p>
    <w:p w:rsidR="008D5FB4" w:rsidRDefault="008D5FB4" w:rsidP="003173BA">
      <w:pPr>
        <w:pStyle w:val="Heading1"/>
      </w:pPr>
      <w:r>
        <w:t>NIEM Strategic Planning</w:t>
      </w:r>
    </w:p>
    <w:p w:rsidR="008D5FB4" w:rsidRDefault="008D5FB4" w:rsidP="008D5FB4">
      <w:pPr>
        <w:pStyle w:val="Heading2"/>
      </w:pPr>
      <w:r>
        <w:t>The NIEM community will work to define a unifying NIEM Vision statement and will discuss during NBAC monthly teleconferences.</w:t>
      </w:r>
    </w:p>
    <w:p w:rsidR="008D5FB4" w:rsidRDefault="008D5FB4" w:rsidP="008D5FB4">
      <w:pPr>
        <w:pStyle w:val="Heading2"/>
      </w:pPr>
      <w:r>
        <w:t>The NIEM strategy should align with the Federal Data Strategy.</w:t>
      </w:r>
    </w:p>
    <w:p w:rsidR="008D5FB4" w:rsidRDefault="008D5FB4" w:rsidP="008D5FB4">
      <w:pPr>
        <w:pStyle w:val="Heading2"/>
      </w:pPr>
      <w:r>
        <w:t>Some NIEM strategic priorities discussed included:</w:t>
      </w:r>
    </w:p>
    <w:p w:rsidR="008D5FB4" w:rsidRDefault="008D5FB4" w:rsidP="008D5FB4">
      <w:pPr>
        <w:pStyle w:val="Heading3"/>
      </w:pPr>
      <w:r>
        <w:t>Advance NIEM adoption</w:t>
      </w:r>
    </w:p>
    <w:p w:rsidR="008D5FB4" w:rsidRDefault="008D5FB4" w:rsidP="008D5FB4">
      <w:pPr>
        <w:pStyle w:val="Heading3"/>
      </w:pPr>
      <w:r>
        <w:t>Mature domains</w:t>
      </w:r>
    </w:p>
    <w:p w:rsidR="008D5FB4" w:rsidRDefault="008D5FB4" w:rsidP="008D5FB4">
      <w:pPr>
        <w:pStyle w:val="Heading3"/>
      </w:pPr>
      <w:r>
        <w:t>Improve domain support</w:t>
      </w:r>
    </w:p>
    <w:p w:rsidR="008D5FB4" w:rsidRPr="008D5FB4" w:rsidRDefault="008D5FB4" w:rsidP="008D5FB4">
      <w:pPr>
        <w:pStyle w:val="Heading3"/>
      </w:pPr>
      <w:r>
        <w:t>Solve real world data sharing problems.</w:t>
      </w:r>
    </w:p>
    <w:p w:rsidR="005D17F1" w:rsidRDefault="008D5FB4" w:rsidP="003173BA">
      <w:pPr>
        <w:pStyle w:val="Heading1"/>
      </w:pPr>
      <w:r>
        <w:t>Action Items</w:t>
      </w:r>
    </w:p>
    <w:p w:rsidR="008D5FB4" w:rsidRPr="008D5FB4" w:rsidRDefault="00EB2CAF" w:rsidP="008700C1">
      <w:pPr>
        <w:pStyle w:val="Heading2"/>
        <w:rPr>
          <w:rFonts w:eastAsia="Arial"/>
          <w:b/>
        </w:rPr>
      </w:pPr>
      <w:r>
        <w:rPr>
          <w:rFonts w:eastAsia="Arial"/>
        </w:rPr>
        <w:t>There are 29</w:t>
      </w:r>
      <w:r w:rsidR="008D5FB4">
        <w:rPr>
          <w:rFonts w:eastAsia="Arial"/>
        </w:rPr>
        <w:t xml:space="preserve"> action items </w:t>
      </w:r>
      <w:r>
        <w:rPr>
          <w:rFonts w:eastAsia="Arial"/>
        </w:rPr>
        <w:t xml:space="preserve">and 15 reminders </w:t>
      </w:r>
      <w:r w:rsidR="008D5FB4">
        <w:rPr>
          <w:rFonts w:eastAsia="Arial"/>
        </w:rPr>
        <w:t>identified during the F2F meeting that will be integrated into the NIEM FY19 work plan and discussed during monthly teleconferences, Excel file attached</w:t>
      </w:r>
      <w:r w:rsidR="000C0452">
        <w:rPr>
          <w:rFonts w:eastAsia="Arial"/>
        </w:rPr>
        <w:t>.</w:t>
      </w:r>
    </w:p>
    <w:p w:rsidR="008D5FB4" w:rsidRPr="008D5FB4" w:rsidRDefault="008D5FB4" w:rsidP="008D5FB4">
      <w:pPr>
        <w:pStyle w:val="Heading2"/>
        <w:rPr>
          <w:b/>
        </w:rPr>
      </w:pPr>
      <w:r>
        <w:rPr>
          <w:rFonts w:eastAsia="Arial"/>
        </w:rPr>
        <w:t>All NIEM F2F b</w:t>
      </w:r>
      <w:r w:rsidR="000C0452">
        <w:rPr>
          <w:rFonts w:eastAsia="Arial"/>
        </w:rPr>
        <w:t xml:space="preserve">riefing materials are posted at: </w:t>
      </w:r>
      <w:r w:rsidR="000C0452">
        <w:t>https://niem.github.io/2018-fall/</w:t>
      </w:r>
    </w:p>
    <w:p w:rsidR="00A03D74" w:rsidRPr="000C0452" w:rsidRDefault="003173BA" w:rsidP="000C0452">
      <w:pPr>
        <w:spacing w:before="240" w:after="120"/>
        <w:rPr>
          <w:b/>
        </w:rPr>
      </w:pPr>
      <w:r w:rsidRPr="000C0452">
        <w:rPr>
          <w:b/>
        </w:rPr>
        <w:t xml:space="preserve">46 </w:t>
      </w:r>
      <w:r w:rsidR="00725A5F" w:rsidRPr="000C0452">
        <w:rPr>
          <w:b/>
        </w:rPr>
        <w:t xml:space="preserve">NIEM F2F </w:t>
      </w:r>
      <w:r w:rsidR="008700C1" w:rsidRPr="000C0452">
        <w:rPr>
          <w:b/>
        </w:rPr>
        <w:t>Participants</w:t>
      </w:r>
      <w:r w:rsidR="00CE4D51" w:rsidRPr="000C0452">
        <w:rPr>
          <w:b/>
        </w:rPr>
        <w: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A0" w:firstRow="1" w:lastRow="0" w:firstColumn="1" w:lastColumn="1" w:noHBand="0" w:noVBand="0"/>
      </w:tblPr>
      <w:tblGrid>
        <w:gridCol w:w="1885"/>
        <w:gridCol w:w="2070"/>
        <w:gridCol w:w="2880"/>
        <w:gridCol w:w="3065"/>
      </w:tblGrid>
      <w:tr w:rsidR="00A03D74" w:rsidTr="00805852">
        <w:trPr>
          <w:cantSplit/>
          <w:trHeight w:val="720"/>
          <w:tblHeader/>
          <w:jc w:val="center"/>
        </w:trPr>
        <w:tc>
          <w:tcPr>
            <w:tcW w:w="1885" w:type="dxa"/>
            <w:shd w:val="clear" w:color="auto" w:fill="C5D9F0"/>
            <w:vAlign w:val="center"/>
          </w:tcPr>
          <w:p w:rsidR="00A03D74" w:rsidRPr="00B00F80" w:rsidRDefault="00A03D74" w:rsidP="0093740C">
            <w:pPr>
              <w:pStyle w:val="TableParagraph"/>
              <w:spacing w:line="228" w:lineRule="exact"/>
              <w:ind w:left="-180"/>
              <w:jc w:val="center"/>
              <w:rPr>
                <w:b/>
              </w:rPr>
            </w:pPr>
            <w:r w:rsidRPr="00B00F80">
              <w:rPr>
                <w:b/>
                <w:color w:val="333333"/>
              </w:rPr>
              <w:t xml:space="preserve">First </w:t>
            </w:r>
            <w:r w:rsidR="0093740C">
              <w:rPr>
                <w:b/>
                <w:color w:val="333333"/>
              </w:rPr>
              <w:t>N</w:t>
            </w:r>
            <w:r w:rsidRPr="00B00F80">
              <w:rPr>
                <w:b/>
                <w:color w:val="333333"/>
              </w:rPr>
              <w:t>ame</w:t>
            </w:r>
          </w:p>
        </w:tc>
        <w:tc>
          <w:tcPr>
            <w:tcW w:w="2070" w:type="dxa"/>
            <w:shd w:val="clear" w:color="auto" w:fill="C5D9F0"/>
            <w:vAlign w:val="center"/>
          </w:tcPr>
          <w:p w:rsidR="00A03D74" w:rsidRPr="00B00F80" w:rsidRDefault="00A03D74" w:rsidP="0093740C">
            <w:pPr>
              <w:pStyle w:val="TableParagraph"/>
              <w:spacing w:line="228" w:lineRule="exact"/>
              <w:ind w:left="-89"/>
              <w:jc w:val="center"/>
              <w:rPr>
                <w:b/>
              </w:rPr>
            </w:pPr>
            <w:r w:rsidRPr="00B00F80">
              <w:rPr>
                <w:b/>
                <w:color w:val="333333"/>
              </w:rPr>
              <w:t>Last Name</w:t>
            </w:r>
          </w:p>
        </w:tc>
        <w:tc>
          <w:tcPr>
            <w:tcW w:w="2880" w:type="dxa"/>
            <w:shd w:val="clear" w:color="auto" w:fill="C5D9F0"/>
            <w:vAlign w:val="center"/>
          </w:tcPr>
          <w:p w:rsidR="00A03D74" w:rsidRPr="00B00F80" w:rsidRDefault="00805852" w:rsidP="00805852">
            <w:pPr>
              <w:pStyle w:val="TableParagraph"/>
              <w:spacing w:line="240" w:lineRule="auto"/>
              <w:ind w:left="389"/>
              <w:rPr>
                <w:b/>
                <w:color w:val="333333"/>
              </w:rPr>
            </w:pPr>
            <w:r w:rsidRPr="00805852">
              <w:rPr>
                <w:b/>
                <w:color w:val="333333"/>
              </w:rPr>
              <w:t xml:space="preserve">Community / Domain </w:t>
            </w:r>
          </w:p>
        </w:tc>
        <w:tc>
          <w:tcPr>
            <w:tcW w:w="3065" w:type="dxa"/>
            <w:shd w:val="clear" w:color="auto" w:fill="C5D9F0"/>
            <w:vAlign w:val="center"/>
          </w:tcPr>
          <w:p w:rsidR="00A03D74" w:rsidRPr="00B00F80" w:rsidRDefault="00805852" w:rsidP="00720B7A">
            <w:pPr>
              <w:pStyle w:val="TableParagraph"/>
              <w:spacing w:line="228" w:lineRule="exact"/>
              <w:ind w:left="451"/>
              <w:rPr>
                <w:b/>
              </w:rPr>
            </w:pPr>
            <w:r w:rsidRPr="00B00F80">
              <w:rPr>
                <w:b/>
                <w:color w:val="333333"/>
              </w:rPr>
              <w:t>Organization</w:t>
            </w:r>
          </w:p>
        </w:tc>
      </w:tr>
      <w:tr w:rsidR="000D4534" w:rsidTr="00805852">
        <w:trPr>
          <w:trHeight w:val="432"/>
          <w:jc w:val="center"/>
        </w:trPr>
        <w:tc>
          <w:tcPr>
            <w:tcW w:w="1885" w:type="dxa"/>
            <w:tcMar>
              <w:left w:w="72" w:type="dxa"/>
            </w:tcMar>
          </w:tcPr>
          <w:p w:rsidR="000D4534" w:rsidRPr="00424D39" w:rsidRDefault="000D4534" w:rsidP="000D4534">
            <w:r w:rsidRPr="00424D39">
              <w:t>Kim</w:t>
            </w:r>
          </w:p>
        </w:tc>
        <w:tc>
          <w:tcPr>
            <w:tcW w:w="2070" w:type="dxa"/>
            <w:tcMar>
              <w:left w:w="72" w:type="dxa"/>
            </w:tcMar>
          </w:tcPr>
          <w:p w:rsidR="000D4534" w:rsidRPr="00424D39" w:rsidRDefault="000D4534" w:rsidP="000D4534">
            <w:r w:rsidRPr="00424D39">
              <w:t>Amster</w:t>
            </w:r>
          </w:p>
        </w:tc>
        <w:tc>
          <w:tcPr>
            <w:tcW w:w="2880" w:type="dxa"/>
            <w:tcMar>
              <w:left w:w="72" w:type="dxa"/>
            </w:tcMar>
          </w:tcPr>
          <w:p w:rsidR="000D4534" w:rsidRPr="00424D39" w:rsidRDefault="000D4534" w:rsidP="000D4534">
            <w:r w:rsidRPr="00424D39">
              <w:t>Biometrics</w:t>
            </w:r>
          </w:p>
        </w:tc>
        <w:tc>
          <w:tcPr>
            <w:tcW w:w="3065" w:type="dxa"/>
            <w:tcMar>
              <w:left w:w="72" w:type="dxa"/>
            </w:tcMar>
          </w:tcPr>
          <w:p w:rsidR="000D4534" w:rsidRPr="004B28BC" w:rsidRDefault="000D4534" w:rsidP="000D4534">
            <w:r w:rsidRPr="004B28BC">
              <w:t>Integral Consulting</w:t>
            </w:r>
          </w:p>
        </w:tc>
      </w:tr>
      <w:tr w:rsidR="000D4534" w:rsidTr="00805852">
        <w:trPr>
          <w:trHeight w:val="432"/>
          <w:jc w:val="center"/>
        </w:trPr>
        <w:tc>
          <w:tcPr>
            <w:tcW w:w="1885" w:type="dxa"/>
            <w:tcMar>
              <w:left w:w="72" w:type="dxa"/>
            </w:tcMar>
          </w:tcPr>
          <w:p w:rsidR="000D4534" w:rsidRPr="00424D39" w:rsidRDefault="000D4534" w:rsidP="000D4534">
            <w:r w:rsidRPr="00424D39">
              <w:t>Benjamin</w:t>
            </w:r>
          </w:p>
        </w:tc>
        <w:tc>
          <w:tcPr>
            <w:tcW w:w="2070" w:type="dxa"/>
            <w:tcMar>
              <w:left w:w="72" w:type="dxa"/>
            </w:tcMar>
          </w:tcPr>
          <w:p w:rsidR="000D4534" w:rsidRPr="00424D39" w:rsidRDefault="000D4534" w:rsidP="000D4534">
            <w:r w:rsidRPr="00424D39">
              <w:t>Apple, PhD</w:t>
            </w:r>
          </w:p>
        </w:tc>
        <w:tc>
          <w:tcPr>
            <w:tcW w:w="2880" w:type="dxa"/>
            <w:tcMar>
              <w:left w:w="72" w:type="dxa"/>
            </w:tcMar>
          </w:tcPr>
          <w:p w:rsidR="000D4534" w:rsidRPr="00424D39" w:rsidRDefault="000D4534" w:rsidP="000D4534">
            <w:r w:rsidRPr="00424D39">
              <w:t>Maritime</w:t>
            </w:r>
          </w:p>
        </w:tc>
        <w:tc>
          <w:tcPr>
            <w:tcW w:w="3065" w:type="dxa"/>
            <w:tcMar>
              <w:left w:w="72" w:type="dxa"/>
            </w:tcMar>
          </w:tcPr>
          <w:p w:rsidR="000D4534" w:rsidRPr="004B28BC" w:rsidRDefault="000D4534" w:rsidP="000D4534">
            <w:r w:rsidRPr="004B28BC">
              <w:t>ONI, Office of the CIO</w:t>
            </w:r>
          </w:p>
        </w:tc>
      </w:tr>
      <w:tr w:rsidR="000D4534" w:rsidTr="00805852">
        <w:trPr>
          <w:trHeight w:val="432"/>
          <w:jc w:val="center"/>
        </w:trPr>
        <w:tc>
          <w:tcPr>
            <w:tcW w:w="1885" w:type="dxa"/>
            <w:tcMar>
              <w:left w:w="72" w:type="dxa"/>
            </w:tcMar>
          </w:tcPr>
          <w:p w:rsidR="000D4534" w:rsidRPr="00424D39" w:rsidRDefault="000D4534" w:rsidP="000D4534">
            <w:r w:rsidRPr="00424D39">
              <w:t>Kamran</w:t>
            </w:r>
          </w:p>
        </w:tc>
        <w:tc>
          <w:tcPr>
            <w:tcW w:w="2070" w:type="dxa"/>
            <w:tcMar>
              <w:left w:w="72" w:type="dxa"/>
            </w:tcMar>
          </w:tcPr>
          <w:p w:rsidR="000D4534" w:rsidRPr="00424D39" w:rsidRDefault="000D4534" w:rsidP="000D4534">
            <w:r w:rsidRPr="00424D39">
              <w:t>Atri</w:t>
            </w:r>
          </w:p>
        </w:tc>
        <w:tc>
          <w:tcPr>
            <w:tcW w:w="2880" w:type="dxa"/>
            <w:tcMar>
              <w:left w:w="72" w:type="dxa"/>
            </w:tcMar>
          </w:tcPr>
          <w:p w:rsidR="000D4534" w:rsidRPr="00424D39" w:rsidRDefault="000D4534" w:rsidP="000D4534">
            <w:r w:rsidRPr="00424D39">
              <w:t xml:space="preserve">Emergency Mgmt </w:t>
            </w:r>
          </w:p>
        </w:tc>
        <w:tc>
          <w:tcPr>
            <w:tcW w:w="3065" w:type="dxa"/>
            <w:tcMar>
              <w:left w:w="72" w:type="dxa"/>
            </w:tcMar>
          </w:tcPr>
          <w:p w:rsidR="000D4534" w:rsidRPr="004B28BC" w:rsidRDefault="000D4534" w:rsidP="000D4534">
            <w:r w:rsidRPr="004B28BC">
              <w:t>DHS NPPD OCIO</w:t>
            </w:r>
          </w:p>
        </w:tc>
      </w:tr>
      <w:tr w:rsidR="000D4534" w:rsidTr="00805852">
        <w:trPr>
          <w:trHeight w:val="432"/>
          <w:jc w:val="center"/>
        </w:trPr>
        <w:tc>
          <w:tcPr>
            <w:tcW w:w="1885" w:type="dxa"/>
            <w:tcMar>
              <w:left w:w="72" w:type="dxa"/>
            </w:tcMar>
          </w:tcPr>
          <w:p w:rsidR="000D4534" w:rsidRPr="00424D39" w:rsidRDefault="000D4534" w:rsidP="000D4534">
            <w:r w:rsidRPr="00424D39">
              <w:t xml:space="preserve">Christina </w:t>
            </w:r>
          </w:p>
        </w:tc>
        <w:tc>
          <w:tcPr>
            <w:tcW w:w="2070" w:type="dxa"/>
            <w:tcMar>
              <w:left w:w="72" w:type="dxa"/>
            </w:tcMar>
          </w:tcPr>
          <w:p w:rsidR="000D4534" w:rsidRPr="00424D39" w:rsidRDefault="000D4534" w:rsidP="000D4534">
            <w:r w:rsidRPr="00424D39">
              <w:t>Bapst-Stump</w:t>
            </w:r>
          </w:p>
        </w:tc>
        <w:tc>
          <w:tcPr>
            <w:tcW w:w="2880" w:type="dxa"/>
            <w:tcMar>
              <w:left w:w="72" w:type="dxa"/>
            </w:tcMar>
          </w:tcPr>
          <w:p w:rsidR="000D4534" w:rsidRPr="00424D39" w:rsidRDefault="000D4534" w:rsidP="000D4534">
            <w:r w:rsidRPr="00424D39">
              <w:t>NIEM PMO</w:t>
            </w:r>
          </w:p>
        </w:tc>
        <w:tc>
          <w:tcPr>
            <w:tcW w:w="3065" w:type="dxa"/>
            <w:tcMar>
              <w:left w:w="72" w:type="dxa"/>
            </w:tcMar>
          </w:tcPr>
          <w:p w:rsidR="000D4534" w:rsidRPr="004B28BC" w:rsidRDefault="000D4534" w:rsidP="000D4534">
            <w:r w:rsidRPr="004B28BC">
              <w:t>NIEM PMO</w:t>
            </w:r>
          </w:p>
        </w:tc>
      </w:tr>
      <w:tr w:rsidR="000D4534" w:rsidTr="00805852">
        <w:trPr>
          <w:trHeight w:val="432"/>
          <w:jc w:val="center"/>
        </w:trPr>
        <w:tc>
          <w:tcPr>
            <w:tcW w:w="1885" w:type="dxa"/>
            <w:tcMar>
              <w:left w:w="72" w:type="dxa"/>
            </w:tcMar>
          </w:tcPr>
          <w:p w:rsidR="000D4534" w:rsidRPr="00424D39" w:rsidRDefault="000D4534" w:rsidP="000D4534">
            <w:r w:rsidRPr="00424D39">
              <w:t>Bill</w:t>
            </w:r>
          </w:p>
        </w:tc>
        <w:tc>
          <w:tcPr>
            <w:tcW w:w="2070" w:type="dxa"/>
            <w:tcMar>
              <w:left w:w="72" w:type="dxa"/>
            </w:tcMar>
          </w:tcPr>
          <w:p w:rsidR="000D4534" w:rsidRPr="00424D39" w:rsidRDefault="000D4534" w:rsidP="000D4534">
            <w:r w:rsidRPr="00424D39">
              <w:t>Barlow</w:t>
            </w:r>
          </w:p>
        </w:tc>
        <w:tc>
          <w:tcPr>
            <w:tcW w:w="2880" w:type="dxa"/>
            <w:tcMar>
              <w:left w:w="72" w:type="dxa"/>
            </w:tcMar>
          </w:tcPr>
          <w:p w:rsidR="000D4534" w:rsidRPr="00424D39" w:rsidRDefault="000D4534" w:rsidP="000D4534">
            <w:r w:rsidRPr="00424D39">
              <w:t>Military Operations</w:t>
            </w:r>
          </w:p>
        </w:tc>
        <w:tc>
          <w:tcPr>
            <w:tcW w:w="3065" w:type="dxa"/>
            <w:tcMar>
              <w:left w:w="72" w:type="dxa"/>
            </w:tcMar>
          </w:tcPr>
          <w:p w:rsidR="000D4534" w:rsidRPr="004B28BC" w:rsidRDefault="000D4534" w:rsidP="000D4534">
            <w:r w:rsidRPr="004B28BC">
              <w:t>DoD CIO</w:t>
            </w:r>
          </w:p>
        </w:tc>
      </w:tr>
      <w:tr w:rsidR="000D4534" w:rsidTr="00805852">
        <w:trPr>
          <w:trHeight w:val="432"/>
          <w:jc w:val="center"/>
        </w:trPr>
        <w:tc>
          <w:tcPr>
            <w:tcW w:w="1885" w:type="dxa"/>
            <w:tcMar>
              <w:left w:w="72" w:type="dxa"/>
            </w:tcMar>
          </w:tcPr>
          <w:p w:rsidR="000D4534" w:rsidRPr="00424D39" w:rsidRDefault="000D4534" w:rsidP="000D4534">
            <w:r w:rsidRPr="00424D39">
              <w:t>Aubrey</w:t>
            </w:r>
          </w:p>
        </w:tc>
        <w:tc>
          <w:tcPr>
            <w:tcW w:w="2070" w:type="dxa"/>
            <w:tcMar>
              <w:left w:w="72" w:type="dxa"/>
            </w:tcMar>
          </w:tcPr>
          <w:p w:rsidR="000D4534" w:rsidRPr="00424D39" w:rsidRDefault="000D4534" w:rsidP="000D4534">
            <w:r w:rsidRPr="00424D39">
              <w:t>Beach III</w:t>
            </w:r>
          </w:p>
        </w:tc>
        <w:tc>
          <w:tcPr>
            <w:tcW w:w="2880" w:type="dxa"/>
            <w:tcMar>
              <w:left w:w="72" w:type="dxa"/>
            </w:tcMar>
          </w:tcPr>
          <w:p w:rsidR="000D4534" w:rsidRPr="00424D39" w:rsidRDefault="000D4534" w:rsidP="000D4534">
            <w:r w:rsidRPr="00424D39">
              <w:t>NIEM MO</w:t>
            </w:r>
          </w:p>
        </w:tc>
        <w:tc>
          <w:tcPr>
            <w:tcW w:w="3065" w:type="dxa"/>
            <w:tcMar>
              <w:left w:w="72" w:type="dxa"/>
            </w:tcMar>
          </w:tcPr>
          <w:p w:rsidR="000D4534" w:rsidRPr="004B28BC" w:rsidRDefault="000D4534" w:rsidP="000D4534">
            <w:r w:rsidRPr="004B28BC">
              <w:t>JS J6 (BAH)</w:t>
            </w:r>
          </w:p>
        </w:tc>
      </w:tr>
      <w:tr w:rsidR="000D4534" w:rsidTr="00805852">
        <w:trPr>
          <w:trHeight w:val="432"/>
          <w:jc w:val="center"/>
        </w:trPr>
        <w:tc>
          <w:tcPr>
            <w:tcW w:w="1885" w:type="dxa"/>
            <w:tcMar>
              <w:left w:w="72" w:type="dxa"/>
            </w:tcMar>
          </w:tcPr>
          <w:p w:rsidR="000D4534" w:rsidRPr="00424D39" w:rsidRDefault="000D4534" w:rsidP="000D4534">
            <w:r w:rsidRPr="00424D39">
              <w:t>Jim</w:t>
            </w:r>
          </w:p>
        </w:tc>
        <w:tc>
          <w:tcPr>
            <w:tcW w:w="2070" w:type="dxa"/>
            <w:tcMar>
              <w:left w:w="72" w:type="dxa"/>
            </w:tcMar>
          </w:tcPr>
          <w:p w:rsidR="000D4534" w:rsidRPr="00424D39" w:rsidRDefault="000D4534" w:rsidP="000D4534">
            <w:r w:rsidRPr="00424D39">
              <w:t>Cabral</w:t>
            </w:r>
          </w:p>
        </w:tc>
        <w:tc>
          <w:tcPr>
            <w:tcW w:w="2880" w:type="dxa"/>
            <w:tcMar>
              <w:left w:w="72" w:type="dxa"/>
            </w:tcMar>
          </w:tcPr>
          <w:p w:rsidR="000D4534" w:rsidRPr="00424D39" w:rsidRDefault="000D4534" w:rsidP="000D4534">
            <w:r w:rsidRPr="00424D39">
              <w:t>NTAC</w:t>
            </w:r>
          </w:p>
        </w:tc>
        <w:tc>
          <w:tcPr>
            <w:tcW w:w="3065" w:type="dxa"/>
            <w:tcMar>
              <w:left w:w="72" w:type="dxa"/>
            </w:tcMar>
          </w:tcPr>
          <w:p w:rsidR="000D4534" w:rsidRPr="004B28BC" w:rsidRDefault="000D4534" w:rsidP="000D4534"/>
        </w:tc>
      </w:tr>
      <w:tr w:rsidR="000D4534" w:rsidTr="00805852">
        <w:trPr>
          <w:trHeight w:val="432"/>
          <w:jc w:val="center"/>
        </w:trPr>
        <w:tc>
          <w:tcPr>
            <w:tcW w:w="1885" w:type="dxa"/>
            <w:tcMar>
              <w:left w:w="72" w:type="dxa"/>
            </w:tcMar>
          </w:tcPr>
          <w:p w:rsidR="000D4534" w:rsidRPr="00424D39" w:rsidRDefault="000D4534" w:rsidP="000D4534">
            <w:r w:rsidRPr="00424D39">
              <w:t>Chris</w:t>
            </w:r>
          </w:p>
        </w:tc>
        <w:tc>
          <w:tcPr>
            <w:tcW w:w="2070" w:type="dxa"/>
            <w:tcMar>
              <w:left w:w="72" w:type="dxa"/>
            </w:tcMar>
          </w:tcPr>
          <w:p w:rsidR="000D4534" w:rsidRPr="00424D39" w:rsidRDefault="000D4534" w:rsidP="000D4534">
            <w:r w:rsidRPr="00424D39">
              <w:t>Carrino, PhD</w:t>
            </w:r>
          </w:p>
        </w:tc>
        <w:tc>
          <w:tcPr>
            <w:tcW w:w="2880" w:type="dxa"/>
            <w:tcMar>
              <w:left w:w="72" w:type="dxa"/>
            </w:tcMar>
          </w:tcPr>
          <w:p w:rsidR="000D4534" w:rsidRPr="00424D39" w:rsidRDefault="000D4534" w:rsidP="000D4534">
            <w:r w:rsidRPr="00424D39">
              <w:t>Statistics</w:t>
            </w:r>
          </w:p>
        </w:tc>
        <w:tc>
          <w:tcPr>
            <w:tcW w:w="3065" w:type="dxa"/>
            <w:tcMar>
              <w:left w:w="72" w:type="dxa"/>
            </w:tcMar>
          </w:tcPr>
          <w:p w:rsidR="000D4534" w:rsidRPr="004B28BC" w:rsidRDefault="000D4534" w:rsidP="000D4534">
            <w:r w:rsidRPr="004B28BC">
              <w:t>U.S. Census Bureau</w:t>
            </w:r>
          </w:p>
        </w:tc>
      </w:tr>
      <w:tr w:rsidR="000D4534" w:rsidTr="00805852">
        <w:trPr>
          <w:trHeight w:val="432"/>
          <w:jc w:val="center"/>
        </w:trPr>
        <w:tc>
          <w:tcPr>
            <w:tcW w:w="1885" w:type="dxa"/>
            <w:tcMar>
              <w:left w:w="72" w:type="dxa"/>
            </w:tcMar>
          </w:tcPr>
          <w:p w:rsidR="000D4534" w:rsidRPr="00424D39" w:rsidRDefault="000D4534" w:rsidP="000D4534">
            <w:r w:rsidRPr="00424D39">
              <w:t>Chris</w:t>
            </w:r>
          </w:p>
        </w:tc>
        <w:tc>
          <w:tcPr>
            <w:tcW w:w="2070" w:type="dxa"/>
            <w:tcBorders>
              <w:bottom w:val="single" w:sz="4" w:space="0" w:color="auto"/>
            </w:tcBorders>
            <w:tcMar>
              <w:left w:w="72" w:type="dxa"/>
            </w:tcMar>
          </w:tcPr>
          <w:p w:rsidR="000D4534" w:rsidRPr="00424D39" w:rsidRDefault="000D4534" w:rsidP="000D4534">
            <w:r w:rsidRPr="00424D39">
              <w:t>Chamberlin</w:t>
            </w:r>
          </w:p>
        </w:tc>
        <w:tc>
          <w:tcPr>
            <w:tcW w:w="2880" w:type="dxa"/>
            <w:tcBorders>
              <w:bottom w:val="single" w:sz="4" w:space="0" w:color="auto"/>
            </w:tcBorders>
            <w:tcMar>
              <w:left w:w="72" w:type="dxa"/>
            </w:tcMar>
          </w:tcPr>
          <w:p w:rsidR="000D4534" w:rsidRPr="00424D39" w:rsidRDefault="000D4534" w:rsidP="000D4534">
            <w:r w:rsidRPr="00424D39">
              <w:t>Biometrics</w:t>
            </w:r>
          </w:p>
        </w:tc>
        <w:tc>
          <w:tcPr>
            <w:tcW w:w="3065" w:type="dxa"/>
            <w:tcBorders>
              <w:bottom w:val="single" w:sz="4" w:space="0" w:color="auto"/>
            </w:tcBorders>
            <w:tcMar>
              <w:left w:w="72" w:type="dxa"/>
            </w:tcMar>
          </w:tcPr>
          <w:p w:rsidR="000D4534" w:rsidRPr="004B28BC" w:rsidRDefault="000D4534" w:rsidP="000D4534">
            <w:r w:rsidRPr="004B28BC">
              <w:t>DHS NPPD OBIM</w:t>
            </w:r>
          </w:p>
        </w:tc>
      </w:tr>
      <w:tr w:rsidR="000D4534" w:rsidTr="00805852">
        <w:trPr>
          <w:trHeight w:val="432"/>
          <w:jc w:val="center"/>
        </w:trPr>
        <w:tc>
          <w:tcPr>
            <w:tcW w:w="1885" w:type="dxa"/>
            <w:tcMar>
              <w:left w:w="72" w:type="dxa"/>
            </w:tcMar>
          </w:tcPr>
          <w:p w:rsidR="000D4534" w:rsidRPr="00424D39" w:rsidRDefault="000D4534" w:rsidP="000D4534">
            <w:r w:rsidRPr="00424D39">
              <w:t>Chuck</w:t>
            </w:r>
          </w:p>
        </w:tc>
        <w:tc>
          <w:tcPr>
            <w:tcW w:w="2070" w:type="dxa"/>
            <w:tcBorders>
              <w:bottom w:val="single" w:sz="4" w:space="0" w:color="auto"/>
            </w:tcBorders>
            <w:tcMar>
              <w:left w:w="72" w:type="dxa"/>
            </w:tcMar>
          </w:tcPr>
          <w:p w:rsidR="000D4534" w:rsidRPr="00424D39" w:rsidRDefault="000D4534" w:rsidP="000D4534">
            <w:r w:rsidRPr="00424D39">
              <w:t>Chipman</w:t>
            </w:r>
          </w:p>
        </w:tc>
        <w:tc>
          <w:tcPr>
            <w:tcW w:w="2880" w:type="dxa"/>
            <w:tcBorders>
              <w:bottom w:val="single" w:sz="4" w:space="0" w:color="auto"/>
            </w:tcBorders>
            <w:tcMar>
              <w:left w:w="72" w:type="dxa"/>
            </w:tcMar>
          </w:tcPr>
          <w:p w:rsidR="000D4534" w:rsidRPr="00424D39" w:rsidRDefault="000D4534" w:rsidP="000D4534">
            <w:r w:rsidRPr="00424D39">
              <w:t>Military Operations</w:t>
            </w:r>
          </w:p>
        </w:tc>
        <w:tc>
          <w:tcPr>
            <w:tcW w:w="3065" w:type="dxa"/>
            <w:tcBorders>
              <w:bottom w:val="single" w:sz="4" w:space="0" w:color="auto"/>
            </w:tcBorders>
            <w:tcMar>
              <w:left w:w="72" w:type="dxa"/>
            </w:tcMar>
          </w:tcPr>
          <w:p w:rsidR="000D4534" w:rsidRPr="004B28BC" w:rsidRDefault="000D4534" w:rsidP="000D4534">
            <w:r w:rsidRPr="004B28BC">
              <w:t>GTRI JS J6</w:t>
            </w:r>
          </w:p>
        </w:tc>
      </w:tr>
      <w:tr w:rsidR="000D4534" w:rsidTr="00805852">
        <w:trPr>
          <w:trHeight w:val="432"/>
          <w:jc w:val="center"/>
        </w:trPr>
        <w:tc>
          <w:tcPr>
            <w:tcW w:w="1885" w:type="dxa"/>
            <w:tcMar>
              <w:left w:w="72" w:type="dxa"/>
            </w:tcMar>
          </w:tcPr>
          <w:p w:rsidR="000D4534" w:rsidRPr="00424D39" w:rsidRDefault="000D4534" w:rsidP="000D4534">
            <w:r w:rsidRPr="00424D39">
              <w:t>Gerard</w:t>
            </w:r>
          </w:p>
        </w:tc>
        <w:tc>
          <w:tcPr>
            <w:tcW w:w="2070" w:type="dxa"/>
            <w:tcMar>
              <w:left w:w="72" w:type="dxa"/>
            </w:tcMar>
          </w:tcPr>
          <w:p w:rsidR="000D4534" w:rsidRPr="00424D39" w:rsidRDefault="000D4534" w:rsidP="000D4534">
            <w:r w:rsidRPr="00424D39">
              <w:t>Christman</w:t>
            </w:r>
          </w:p>
        </w:tc>
        <w:tc>
          <w:tcPr>
            <w:tcW w:w="2880" w:type="dxa"/>
            <w:tcMar>
              <w:left w:w="72" w:type="dxa"/>
            </w:tcMar>
          </w:tcPr>
          <w:p w:rsidR="000D4534" w:rsidRPr="00424D39" w:rsidRDefault="000D4534" w:rsidP="000D4534">
            <w:r w:rsidRPr="00424D39">
              <w:t>NIEM MO</w:t>
            </w:r>
          </w:p>
        </w:tc>
        <w:tc>
          <w:tcPr>
            <w:tcW w:w="3065" w:type="dxa"/>
            <w:tcMar>
              <w:left w:w="72" w:type="dxa"/>
            </w:tcMar>
          </w:tcPr>
          <w:p w:rsidR="000D4534" w:rsidRPr="004B28BC" w:rsidRDefault="000D4534" w:rsidP="000D4534">
            <w:r w:rsidRPr="004B28BC">
              <w:t>DOD CIO</w:t>
            </w:r>
          </w:p>
        </w:tc>
      </w:tr>
      <w:tr w:rsidR="000D4534" w:rsidTr="00805852">
        <w:trPr>
          <w:trHeight w:val="432"/>
          <w:jc w:val="center"/>
        </w:trPr>
        <w:tc>
          <w:tcPr>
            <w:tcW w:w="1885" w:type="dxa"/>
            <w:tcMar>
              <w:left w:w="72" w:type="dxa"/>
            </w:tcMar>
          </w:tcPr>
          <w:p w:rsidR="000D4534" w:rsidRPr="00424D39" w:rsidRDefault="000D4534" w:rsidP="000D4534">
            <w:r w:rsidRPr="00424D39">
              <w:t>Paul</w:t>
            </w:r>
          </w:p>
        </w:tc>
        <w:tc>
          <w:tcPr>
            <w:tcW w:w="2070" w:type="dxa"/>
            <w:tcMar>
              <w:left w:w="72" w:type="dxa"/>
            </w:tcMar>
          </w:tcPr>
          <w:p w:rsidR="000D4534" w:rsidRPr="00424D39" w:rsidRDefault="000D4534" w:rsidP="000D4534">
            <w:r w:rsidRPr="00424D39">
              <w:t>Denning</w:t>
            </w:r>
          </w:p>
        </w:tc>
        <w:tc>
          <w:tcPr>
            <w:tcW w:w="2880" w:type="dxa"/>
            <w:tcMar>
              <w:left w:w="72" w:type="dxa"/>
            </w:tcMar>
          </w:tcPr>
          <w:p w:rsidR="000D4534" w:rsidRPr="00424D39" w:rsidRDefault="000D4534" w:rsidP="000D4534">
            <w:r w:rsidRPr="00424D39">
              <w:t>SEIWG</w:t>
            </w:r>
          </w:p>
        </w:tc>
        <w:tc>
          <w:tcPr>
            <w:tcW w:w="3065" w:type="dxa"/>
            <w:tcMar>
              <w:left w:w="72" w:type="dxa"/>
            </w:tcMar>
          </w:tcPr>
          <w:p w:rsidR="000D4534" w:rsidRPr="004B28BC" w:rsidRDefault="009859A7" w:rsidP="000D4534">
            <w:r w:rsidRPr="004B28BC">
              <w:t>MITRE</w:t>
            </w:r>
          </w:p>
        </w:tc>
      </w:tr>
      <w:tr w:rsidR="000D4534" w:rsidTr="00805852">
        <w:trPr>
          <w:trHeight w:val="432"/>
          <w:jc w:val="center"/>
        </w:trPr>
        <w:tc>
          <w:tcPr>
            <w:tcW w:w="1885" w:type="dxa"/>
            <w:tcMar>
              <w:left w:w="72" w:type="dxa"/>
            </w:tcMar>
          </w:tcPr>
          <w:p w:rsidR="000D4534" w:rsidRPr="00424D39" w:rsidRDefault="000D4534" w:rsidP="000D4534">
            <w:r w:rsidRPr="00424D39">
              <w:t>Mark</w:t>
            </w:r>
          </w:p>
        </w:tc>
        <w:tc>
          <w:tcPr>
            <w:tcW w:w="2070" w:type="dxa"/>
            <w:tcMar>
              <w:left w:w="72" w:type="dxa"/>
            </w:tcMar>
          </w:tcPr>
          <w:p w:rsidR="000D4534" w:rsidRPr="00424D39" w:rsidRDefault="000D4534" w:rsidP="000D4534">
            <w:r w:rsidRPr="00424D39">
              <w:t>Dotson</w:t>
            </w:r>
          </w:p>
        </w:tc>
        <w:tc>
          <w:tcPr>
            <w:tcW w:w="2880" w:type="dxa"/>
            <w:tcMar>
              <w:left w:w="72" w:type="dxa"/>
            </w:tcMar>
          </w:tcPr>
          <w:p w:rsidR="000D4534" w:rsidRPr="00424D39" w:rsidRDefault="000D4534" w:rsidP="000D4534">
            <w:r w:rsidRPr="00424D39">
              <w:t>Military Operations</w:t>
            </w:r>
          </w:p>
        </w:tc>
        <w:tc>
          <w:tcPr>
            <w:tcW w:w="3065" w:type="dxa"/>
            <w:tcMar>
              <w:left w:w="72" w:type="dxa"/>
            </w:tcMar>
          </w:tcPr>
          <w:p w:rsidR="000D4534" w:rsidRPr="004B28BC" w:rsidRDefault="000D4534" w:rsidP="000D4534">
            <w:r w:rsidRPr="004B28BC">
              <w:t>DOD JS J6</w:t>
            </w:r>
          </w:p>
        </w:tc>
      </w:tr>
      <w:tr w:rsidR="000D4534" w:rsidTr="00805852">
        <w:trPr>
          <w:trHeight w:val="432"/>
          <w:jc w:val="center"/>
        </w:trPr>
        <w:tc>
          <w:tcPr>
            <w:tcW w:w="1885" w:type="dxa"/>
            <w:tcMar>
              <w:left w:w="72" w:type="dxa"/>
            </w:tcMar>
          </w:tcPr>
          <w:p w:rsidR="000D4534" w:rsidRPr="00424D39" w:rsidRDefault="000D4534" w:rsidP="000D4534">
            <w:r w:rsidRPr="00424D39">
              <w:t>Thomas</w:t>
            </w:r>
          </w:p>
        </w:tc>
        <w:tc>
          <w:tcPr>
            <w:tcW w:w="2070" w:type="dxa"/>
            <w:tcMar>
              <w:left w:w="72" w:type="dxa"/>
            </w:tcMar>
          </w:tcPr>
          <w:p w:rsidR="000D4534" w:rsidRPr="00424D39" w:rsidRDefault="000D4534" w:rsidP="000D4534">
            <w:r w:rsidRPr="00424D39">
              <w:t>Freed</w:t>
            </w:r>
          </w:p>
        </w:tc>
        <w:tc>
          <w:tcPr>
            <w:tcW w:w="2880" w:type="dxa"/>
            <w:tcMar>
              <w:left w:w="72" w:type="dxa"/>
            </w:tcMar>
          </w:tcPr>
          <w:p w:rsidR="000D4534" w:rsidRPr="00424D39" w:rsidRDefault="000D4534" w:rsidP="000D4534">
            <w:r w:rsidRPr="00424D39">
              <w:t>Biometrics</w:t>
            </w:r>
          </w:p>
        </w:tc>
        <w:tc>
          <w:tcPr>
            <w:tcW w:w="3065" w:type="dxa"/>
            <w:tcMar>
              <w:left w:w="72" w:type="dxa"/>
            </w:tcMar>
          </w:tcPr>
          <w:p w:rsidR="000D4534" w:rsidRPr="004B28BC" w:rsidRDefault="000D4534" w:rsidP="000D4534">
            <w:r w:rsidRPr="004B28BC">
              <w:t>DHS NPPD OBIM</w:t>
            </w:r>
          </w:p>
        </w:tc>
      </w:tr>
      <w:tr w:rsidR="000D4534" w:rsidRPr="00B00F80" w:rsidTr="00805852">
        <w:trPr>
          <w:trHeight w:val="432"/>
          <w:jc w:val="center"/>
        </w:trPr>
        <w:tc>
          <w:tcPr>
            <w:tcW w:w="1885" w:type="dxa"/>
            <w:tcMar>
              <w:left w:w="72" w:type="dxa"/>
            </w:tcMar>
          </w:tcPr>
          <w:p w:rsidR="000D4534" w:rsidRPr="00424D39" w:rsidRDefault="000D4534" w:rsidP="000D4534">
            <w:r w:rsidRPr="00424D39">
              <w:t>Sandra</w:t>
            </w:r>
          </w:p>
        </w:tc>
        <w:tc>
          <w:tcPr>
            <w:tcW w:w="2070" w:type="dxa"/>
            <w:tcMar>
              <w:left w:w="72" w:type="dxa"/>
            </w:tcMar>
          </w:tcPr>
          <w:p w:rsidR="000D4534" w:rsidRPr="00424D39" w:rsidRDefault="000D4534" w:rsidP="000D4534">
            <w:r w:rsidRPr="00424D39">
              <w:t>Freiter</w:t>
            </w:r>
          </w:p>
        </w:tc>
        <w:tc>
          <w:tcPr>
            <w:tcW w:w="2880" w:type="dxa"/>
            <w:tcMar>
              <w:left w:w="72" w:type="dxa"/>
            </w:tcMar>
          </w:tcPr>
          <w:p w:rsidR="000D4534" w:rsidRPr="00424D39" w:rsidRDefault="000D4534" w:rsidP="000D4534">
            <w:r w:rsidRPr="00424D39">
              <w:t>Military Operations</w:t>
            </w:r>
          </w:p>
        </w:tc>
        <w:tc>
          <w:tcPr>
            <w:tcW w:w="3065" w:type="dxa"/>
            <w:tcMar>
              <w:left w:w="72" w:type="dxa"/>
            </w:tcMar>
          </w:tcPr>
          <w:p w:rsidR="000D4534" w:rsidRPr="004B28BC" w:rsidRDefault="000D4534" w:rsidP="000D4534">
            <w:r w:rsidRPr="004B28BC">
              <w:t>SEIWG</w:t>
            </w:r>
          </w:p>
        </w:tc>
      </w:tr>
      <w:tr w:rsidR="000D4534" w:rsidRPr="00B00F80" w:rsidTr="00805852">
        <w:trPr>
          <w:trHeight w:val="432"/>
          <w:jc w:val="center"/>
        </w:trPr>
        <w:tc>
          <w:tcPr>
            <w:tcW w:w="1885" w:type="dxa"/>
            <w:tcMar>
              <w:left w:w="72" w:type="dxa"/>
            </w:tcMar>
          </w:tcPr>
          <w:p w:rsidR="000D4534" w:rsidRPr="00424D39" w:rsidRDefault="000D4534" w:rsidP="000D4534">
            <w:r w:rsidRPr="00424D39">
              <w:t>Joel</w:t>
            </w:r>
          </w:p>
        </w:tc>
        <w:tc>
          <w:tcPr>
            <w:tcW w:w="2070" w:type="dxa"/>
            <w:tcMar>
              <w:left w:w="72" w:type="dxa"/>
            </w:tcMar>
          </w:tcPr>
          <w:p w:rsidR="000D4534" w:rsidRPr="00424D39" w:rsidRDefault="000D4534" w:rsidP="000D4534">
            <w:r w:rsidRPr="00424D39">
              <w:t>Galloway</w:t>
            </w:r>
          </w:p>
        </w:tc>
        <w:tc>
          <w:tcPr>
            <w:tcW w:w="2880" w:type="dxa"/>
            <w:tcMar>
              <w:left w:w="72" w:type="dxa"/>
            </w:tcMar>
          </w:tcPr>
          <w:p w:rsidR="000D4534" w:rsidRPr="00424D39" w:rsidRDefault="000D4534" w:rsidP="000D4534">
            <w:r w:rsidRPr="00424D39">
              <w:t>Biometrics</w:t>
            </w:r>
          </w:p>
        </w:tc>
        <w:tc>
          <w:tcPr>
            <w:tcW w:w="3065" w:type="dxa"/>
            <w:tcMar>
              <w:left w:w="72" w:type="dxa"/>
            </w:tcMar>
          </w:tcPr>
          <w:p w:rsidR="000D4534" w:rsidRPr="004B28BC" w:rsidRDefault="000D4534" w:rsidP="000D4534">
            <w:r w:rsidRPr="004B28BC">
              <w:t>SNA International</w:t>
            </w:r>
          </w:p>
        </w:tc>
      </w:tr>
      <w:tr w:rsidR="000D4534" w:rsidRPr="00B00F80" w:rsidTr="00805852">
        <w:trPr>
          <w:trHeight w:val="432"/>
          <w:jc w:val="center"/>
        </w:trPr>
        <w:tc>
          <w:tcPr>
            <w:tcW w:w="1885" w:type="dxa"/>
            <w:tcMar>
              <w:left w:w="72" w:type="dxa"/>
            </w:tcMar>
          </w:tcPr>
          <w:p w:rsidR="000D4534" w:rsidRPr="00424D39" w:rsidRDefault="000D4534" w:rsidP="000D4534">
            <w:r w:rsidRPr="00424D39">
              <w:t>Heather</w:t>
            </w:r>
          </w:p>
        </w:tc>
        <w:tc>
          <w:tcPr>
            <w:tcW w:w="2070" w:type="dxa"/>
            <w:tcMar>
              <w:left w:w="72" w:type="dxa"/>
            </w:tcMar>
          </w:tcPr>
          <w:p w:rsidR="000D4534" w:rsidRPr="00424D39" w:rsidRDefault="000D4534" w:rsidP="000D4534">
            <w:r w:rsidRPr="00424D39">
              <w:t>Grace</w:t>
            </w:r>
          </w:p>
        </w:tc>
        <w:tc>
          <w:tcPr>
            <w:tcW w:w="2880" w:type="dxa"/>
            <w:tcMar>
              <w:left w:w="72" w:type="dxa"/>
            </w:tcMar>
          </w:tcPr>
          <w:p w:rsidR="000D4534" w:rsidRPr="00424D39" w:rsidRDefault="000D4534" w:rsidP="000D4534">
            <w:r w:rsidRPr="00424D39">
              <w:t>NBAC</w:t>
            </w:r>
          </w:p>
        </w:tc>
        <w:tc>
          <w:tcPr>
            <w:tcW w:w="3065" w:type="dxa"/>
            <w:tcMar>
              <w:left w:w="72" w:type="dxa"/>
            </w:tcMar>
          </w:tcPr>
          <w:p w:rsidR="000D4534" w:rsidRPr="004B28BC" w:rsidRDefault="000D4534" w:rsidP="000D4534">
            <w:r w:rsidRPr="004B28BC">
              <w:t>Joint Staff J6</w:t>
            </w:r>
          </w:p>
        </w:tc>
      </w:tr>
      <w:tr w:rsidR="000D4534" w:rsidRPr="00B00F80" w:rsidTr="00805852">
        <w:trPr>
          <w:trHeight w:val="432"/>
          <w:jc w:val="center"/>
        </w:trPr>
        <w:tc>
          <w:tcPr>
            <w:tcW w:w="1885" w:type="dxa"/>
            <w:tcMar>
              <w:left w:w="72" w:type="dxa"/>
            </w:tcMar>
          </w:tcPr>
          <w:p w:rsidR="000D4534" w:rsidRPr="00424D39" w:rsidRDefault="000D4534" w:rsidP="000D4534">
            <w:r w:rsidRPr="00424D39">
              <w:t>William</w:t>
            </w:r>
          </w:p>
        </w:tc>
        <w:tc>
          <w:tcPr>
            <w:tcW w:w="2070" w:type="dxa"/>
            <w:tcMar>
              <w:left w:w="72" w:type="dxa"/>
            </w:tcMar>
          </w:tcPr>
          <w:p w:rsidR="000D4534" w:rsidRPr="00424D39" w:rsidRDefault="000D4534" w:rsidP="000D4534">
            <w:r w:rsidRPr="00424D39">
              <w:t>Graves</w:t>
            </w:r>
          </w:p>
        </w:tc>
        <w:tc>
          <w:tcPr>
            <w:tcW w:w="2880" w:type="dxa"/>
            <w:tcMar>
              <w:left w:w="72" w:type="dxa"/>
            </w:tcMar>
          </w:tcPr>
          <w:p w:rsidR="000D4534" w:rsidRPr="00424D39" w:rsidRDefault="000D4534" w:rsidP="000D4534">
            <w:r w:rsidRPr="00424D39">
              <w:t>Biometrics</w:t>
            </w:r>
          </w:p>
        </w:tc>
        <w:tc>
          <w:tcPr>
            <w:tcW w:w="3065" w:type="dxa"/>
            <w:tcMar>
              <w:left w:w="72" w:type="dxa"/>
            </w:tcMar>
          </w:tcPr>
          <w:p w:rsidR="000D4534" w:rsidRPr="004B28BC" w:rsidRDefault="000D4534" w:rsidP="000D4534">
            <w:r w:rsidRPr="004B28BC">
              <w:t>DOD PM Biometrics</w:t>
            </w:r>
          </w:p>
        </w:tc>
      </w:tr>
      <w:tr w:rsidR="000D4534" w:rsidRPr="00B00F80" w:rsidTr="00805852">
        <w:trPr>
          <w:trHeight w:val="432"/>
          <w:jc w:val="center"/>
        </w:trPr>
        <w:tc>
          <w:tcPr>
            <w:tcW w:w="1885" w:type="dxa"/>
            <w:tcMar>
              <w:left w:w="72" w:type="dxa"/>
            </w:tcMar>
          </w:tcPr>
          <w:p w:rsidR="000D4534" w:rsidRPr="00424D39" w:rsidRDefault="000D4534" w:rsidP="000D4534">
            <w:r w:rsidRPr="00424D39">
              <w:t>Dilip</w:t>
            </w:r>
          </w:p>
        </w:tc>
        <w:tc>
          <w:tcPr>
            <w:tcW w:w="2070" w:type="dxa"/>
            <w:tcMar>
              <w:left w:w="72" w:type="dxa"/>
            </w:tcMar>
          </w:tcPr>
          <w:p w:rsidR="000D4534" w:rsidRPr="00424D39" w:rsidRDefault="000D4534" w:rsidP="000D4534">
            <w:r w:rsidRPr="00424D39">
              <w:t>Guha, Ph.D.</w:t>
            </w:r>
          </w:p>
        </w:tc>
        <w:tc>
          <w:tcPr>
            <w:tcW w:w="2880" w:type="dxa"/>
            <w:tcMar>
              <w:left w:w="72" w:type="dxa"/>
            </w:tcMar>
          </w:tcPr>
          <w:p w:rsidR="000D4534" w:rsidRPr="00424D39" w:rsidRDefault="000D4534" w:rsidP="000D4534">
            <w:r w:rsidRPr="00424D39">
              <w:t>NIEM Management</w:t>
            </w:r>
          </w:p>
        </w:tc>
        <w:tc>
          <w:tcPr>
            <w:tcW w:w="3065" w:type="dxa"/>
            <w:tcMar>
              <w:left w:w="72" w:type="dxa"/>
            </w:tcMar>
          </w:tcPr>
          <w:p w:rsidR="000D4534" w:rsidRPr="004B28BC" w:rsidRDefault="000D4534" w:rsidP="000D4534">
            <w:r w:rsidRPr="004B28BC">
              <w:t>JS J6 DDC5I</w:t>
            </w:r>
          </w:p>
        </w:tc>
      </w:tr>
      <w:tr w:rsidR="000D4534" w:rsidRPr="00B00F80" w:rsidTr="00805852">
        <w:trPr>
          <w:trHeight w:val="432"/>
          <w:jc w:val="center"/>
        </w:trPr>
        <w:tc>
          <w:tcPr>
            <w:tcW w:w="1885" w:type="dxa"/>
            <w:tcMar>
              <w:left w:w="72" w:type="dxa"/>
            </w:tcMar>
          </w:tcPr>
          <w:p w:rsidR="000D4534" w:rsidRPr="00424D39" w:rsidRDefault="000D4534" w:rsidP="000D4534">
            <w:r w:rsidRPr="00424D39">
              <w:t>Brian</w:t>
            </w:r>
          </w:p>
        </w:tc>
        <w:tc>
          <w:tcPr>
            <w:tcW w:w="2070" w:type="dxa"/>
            <w:tcMar>
              <w:left w:w="72" w:type="dxa"/>
            </w:tcMar>
          </w:tcPr>
          <w:p w:rsidR="000D4534" w:rsidRPr="00424D39" w:rsidRDefault="000D4534" w:rsidP="000D4534">
            <w:r w:rsidRPr="00424D39">
              <w:t>Handspicker</w:t>
            </w:r>
          </w:p>
        </w:tc>
        <w:tc>
          <w:tcPr>
            <w:tcW w:w="2880" w:type="dxa"/>
            <w:tcMar>
              <w:left w:w="72" w:type="dxa"/>
            </w:tcMar>
          </w:tcPr>
          <w:p w:rsidR="000D4534" w:rsidRPr="00424D39" w:rsidRDefault="000D4534" w:rsidP="000D4534">
            <w:r w:rsidRPr="00424D39">
              <w:t>Health</w:t>
            </w:r>
          </w:p>
        </w:tc>
        <w:tc>
          <w:tcPr>
            <w:tcW w:w="3065" w:type="dxa"/>
            <w:tcMar>
              <w:left w:w="72" w:type="dxa"/>
            </w:tcMar>
          </w:tcPr>
          <w:p w:rsidR="000D4534" w:rsidRPr="004B28BC" w:rsidRDefault="000D4534" w:rsidP="000D4534">
            <w:r w:rsidRPr="004B28BC">
              <w:t>Iris Health Solutions</w:t>
            </w:r>
          </w:p>
        </w:tc>
      </w:tr>
      <w:tr w:rsidR="000D4534" w:rsidRPr="00B00F80" w:rsidTr="00805852">
        <w:trPr>
          <w:trHeight w:val="432"/>
          <w:jc w:val="center"/>
        </w:trPr>
        <w:tc>
          <w:tcPr>
            <w:tcW w:w="1885" w:type="dxa"/>
            <w:tcMar>
              <w:left w:w="72" w:type="dxa"/>
            </w:tcMar>
          </w:tcPr>
          <w:p w:rsidR="000D4534" w:rsidRPr="00424D39" w:rsidRDefault="000D4534" w:rsidP="000D4534">
            <w:r w:rsidRPr="00424D39">
              <w:t>Dave</w:t>
            </w:r>
          </w:p>
        </w:tc>
        <w:tc>
          <w:tcPr>
            <w:tcW w:w="2070" w:type="dxa"/>
            <w:tcMar>
              <w:left w:w="72" w:type="dxa"/>
            </w:tcMar>
          </w:tcPr>
          <w:p w:rsidR="000D4534" w:rsidRPr="00424D39" w:rsidRDefault="000D4534" w:rsidP="000D4534">
            <w:r w:rsidRPr="00424D39">
              <w:t>Hardy</w:t>
            </w:r>
          </w:p>
        </w:tc>
        <w:tc>
          <w:tcPr>
            <w:tcW w:w="2880" w:type="dxa"/>
            <w:tcMar>
              <w:left w:w="72" w:type="dxa"/>
            </w:tcMar>
          </w:tcPr>
          <w:p w:rsidR="000D4534" w:rsidRPr="00424D39" w:rsidRDefault="000D4534" w:rsidP="000D4534">
            <w:r w:rsidRPr="00424D39">
              <w:t>Military Operations</w:t>
            </w:r>
          </w:p>
        </w:tc>
        <w:tc>
          <w:tcPr>
            <w:tcW w:w="3065" w:type="dxa"/>
            <w:tcMar>
              <w:left w:w="72" w:type="dxa"/>
            </w:tcMar>
          </w:tcPr>
          <w:p w:rsidR="000D4534" w:rsidRPr="004B28BC" w:rsidRDefault="000D4534" w:rsidP="000D4534">
            <w:r w:rsidRPr="004B28BC">
              <w:t>JS J6</w:t>
            </w:r>
          </w:p>
        </w:tc>
      </w:tr>
      <w:tr w:rsidR="000D4534" w:rsidRPr="00B00F80" w:rsidTr="00805852">
        <w:trPr>
          <w:trHeight w:val="432"/>
          <w:jc w:val="center"/>
        </w:trPr>
        <w:tc>
          <w:tcPr>
            <w:tcW w:w="1885" w:type="dxa"/>
            <w:tcMar>
              <w:left w:w="72" w:type="dxa"/>
            </w:tcMar>
          </w:tcPr>
          <w:p w:rsidR="000D4534" w:rsidRPr="00424D39" w:rsidRDefault="000D4534" w:rsidP="000D4534">
            <w:r w:rsidRPr="00424D39">
              <w:t xml:space="preserve">Elie </w:t>
            </w:r>
          </w:p>
        </w:tc>
        <w:tc>
          <w:tcPr>
            <w:tcW w:w="2070" w:type="dxa"/>
            <w:tcMar>
              <w:left w:w="72" w:type="dxa"/>
            </w:tcMar>
          </w:tcPr>
          <w:p w:rsidR="000D4534" w:rsidRPr="00424D39" w:rsidRDefault="000D4534" w:rsidP="000D4534">
            <w:r w:rsidRPr="00424D39">
              <w:t>Hayeck, Ph.D.</w:t>
            </w:r>
          </w:p>
        </w:tc>
        <w:tc>
          <w:tcPr>
            <w:tcW w:w="2880" w:type="dxa"/>
            <w:tcMar>
              <w:left w:w="72" w:type="dxa"/>
            </w:tcMar>
          </w:tcPr>
          <w:p w:rsidR="000D4534" w:rsidRPr="00424D39" w:rsidRDefault="000D4534" w:rsidP="000D4534">
            <w:r w:rsidRPr="00424D39">
              <w:t>NIEM Management</w:t>
            </w:r>
          </w:p>
        </w:tc>
        <w:tc>
          <w:tcPr>
            <w:tcW w:w="3065" w:type="dxa"/>
            <w:tcMar>
              <w:left w:w="72" w:type="dxa"/>
            </w:tcMar>
          </w:tcPr>
          <w:p w:rsidR="000D4534" w:rsidRPr="004B28BC" w:rsidRDefault="000D4534" w:rsidP="000D4534">
            <w:r w:rsidRPr="004B28BC">
              <w:t>DOD CIO (MITRE)</w:t>
            </w:r>
          </w:p>
        </w:tc>
      </w:tr>
      <w:tr w:rsidR="000D4534" w:rsidRPr="00B00F80" w:rsidTr="00805852">
        <w:trPr>
          <w:trHeight w:val="432"/>
          <w:jc w:val="center"/>
        </w:trPr>
        <w:tc>
          <w:tcPr>
            <w:tcW w:w="1885" w:type="dxa"/>
            <w:tcMar>
              <w:left w:w="72" w:type="dxa"/>
            </w:tcMar>
          </w:tcPr>
          <w:p w:rsidR="000D4534" w:rsidRPr="00424D39" w:rsidRDefault="000D4534" w:rsidP="000D4534">
            <w:r w:rsidRPr="00424D39">
              <w:t>Mike</w:t>
            </w:r>
          </w:p>
        </w:tc>
        <w:tc>
          <w:tcPr>
            <w:tcW w:w="2070" w:type="dxa"/>
            <w:tcMar>
              <w:left w:w="72" w:type="dxa"/>
            </w:tcMar>
          </w:tcPr>
          <w:p w:rsidR="000D4534" w:rsidRPr="00424D39" w:rsidRDefault="000D4534" w:rsidP="000D4534">
            <w:r w:rsidRPr="00424D39">
              <w:t>Hulme</w:t>
            </w:r>
          </w:p>
        </w:tc>
        <w:tc>
          <w:tcPr>
            <w:tcW w:w="2880" w:type="dxa"/>
            <w:tcMar>
              <w:left w:w="72" w:type="dxa"/>
            </w:tcMar>
          </w:tcPr>
          <w:p w:rsidR="000D4534" w:rsidRPr="00424D39" w:rsidRDefault="000D4534" w:rsidP="000D4534">
            <w:r w:rsidRPr="00424D39">
              <w:t>NTAC</w:t>
            </w:r>
          </w:p>
        </w:tc>
        <w:tc>
          <w:tcPr>
            <w:tcW w:w="3065" w:type="dxa"/>
            <w:tcMar>
              <w:left w:w="72" w:type="dxa"/>
            </w:tcMar>
          </w:tcPr>
          <w:p w:rsidR="000D4534" w:rsidRPr="004B28BC" w:rsidRDefault="000D4534" w:rsidP="000D4534">
            <w:r w:rsidRPr="004B28BC">
              <w:t>Unisys</w:t>
            </w:r>
          </w:p>
        </w:tc>
      </w:tr>
      <w:tr w:rsidR="000D4534" w:rsidRPr="00B00F80" w:rsidTr="00805852">
        <w:trPr>
          <w:trHeight w:val="432"/>
          <w:jc w:val="center"/>
        </w:trPr>
        <w:tc>
          <w:tcPr>
            <w:tcW w:w="1885" w:type="dxa"/>
            <w:tcMar>
              <w:left w:w="72" w:type="dxa"/>
            </w:tcMar>
          </w:tcPr>
          <w:p w:rsidR="000D4534" w:rsidRPr="00424D39" w:rsidRDefault="000D4534" w:rsidP="000D4534">
            <w:r w:rsidRPr="00424D39">
              <w:t>Rory</w:t>
            </w:r>
          </w:p>
        </w:tc>
        <w:tc>
          <w:tcPr>
            <w:tcW w:w="2070" w:type="dxa"/>
            <w:tcMar>
              <w:left w:w="72" w:type="dxa"/>
            </w:tcMar>
          </w:tcPr>
          <w:p w:rsidR="000D4534" w:rsidRPr="00424D39" w:rsidRDefault="000D4534" w:rsidP="000D4534">
            <w:r w:rsidRPr="00424D39">
              <w:t>Kinney (SES)</w:t>
            </w:r>
          </w:p>
        </w:tc>
        <w:tc>
          <w:tcPr>
            <w:tcW w:w="2880" w:type="dxa"/>
            <w:tcMar>
              <w:left w:w="72" w:type="dxa"/>
            </w:tcMar>
          </w:tcPr>
          <w:p w:rsidR="000D4534" w:rsidRPr="00424D39" w:rsidRDefault="000D4534" w:rsidP="000D4534">
            <w:r w:rsidRPr="00424D39">
              <w:t>NIEM Management</w:t>
            </w:r>
          </w:p>
        </w:tc>
        <w:tc>
          <w:tcPr>
            <w:tcW w:w="3065" w:type="dxa"/>
            <w:tcMar>
              <w:left w:w="72" w:type="dxa"/>
            </w:tcMar>
          </w:tcPr>
          <w:p w:rsidR="000D4534" w:rsidRPr="004B28BC" w:rsidRDefault="000D4534" w:rsidP="000D4534">
            <w:r w:rsidRPr="004B28BC">
              <w:t>DOD CIO</w:t>
            </w:r>
          </w:p>
        </w:tc>
      </w:tr>
      <w:tr w:rsidR="000D4534" w:rsidRPr="00B00F80" w:rsidTr="00805852">
        <w:trPr>
          <w:trHeight w:val="432"/>
          <w:jc w:val="center"/>
        </w:trPr>
        <w:tc>
          <w:tcPr>
            <w:tcW w:w="1885" w:type="dxa"/>
            <w:tcMar>
              <w:left w:w="72" w:type="dxa"/>
            </w:tcMar>
          </w:tcPr>
          <w:p w:rsidR="000D4534" w:rsidRPr="00424D39" w:rsidRDefault="000D4534" w:rsidP="000D4534">
            <w:r w:rsidRPr="00424D39">
              <w:t>Vamsi</w:t>
            </w:r>
          </w:p>
        </w:tc>
        <w:tc>
          <w:tcPr>
            <w:tcW w:w="2070" w:type="dxa"/>
            <w:tcMar>
              <w:left w:w="72" w:type="dxa"/>
            </w:tcMar>
          </w:tcPr>
          <w:p w:rsidR="000D4534" w:rsidRPr="00424D39" w:rsidRDefault="000D4534" w:rsidP="000D4534">
            <w:r w:rsidRPr="00424D39">
              <w:t>Kondannagari</w:t>
            </w:r>
          </w:p>
        </w:tc>
        <w:tc>
          <w:tcPr>
            <w:tcW w:w="2880" w:type="dxa"/>
            <w:tcMar>
              <w:left w:w="72" w:type="dxa"/>
            </w:tcMar>
          </w:tcPr>
          <w:p w:rsidR="000D4534" w:rsidRPr="00424D39" w:rsidRDefault="000D4534" w:rsidP="000D4534">
            <w:r w:rsidRPr="00424D39">
              <w:t>Biometrics</w:t>
            </w:r>
          </w:p>
        </w:tc>
        <w:tc>
          <w:tcPr>
            <w:tcW w:w="3065" w:type="dxa"/>
            <w:tcMar>
              <w:left w:w="72" w:type="dxa"/>
            </w:tcMar>
          </w:tcPr>
          <w:p w:rsidR="000D4534" w:rsidRPr="004B28BC" w:rsidRDefault="000D4534" w:rsidP="000D4534">
            <w:r w:rsidRPr="004B28BC">
              <w:t>Integral Consulting</w:t>
            </w:r>
          </w:p>
        </w:tc>
      </w:tr>
      <w:tr w:rsidR="000D4534" w:rsidRPr="00B00F80" w:rsidTr="00805852">
        <w:trPr>
          <w:trHeight w:val="432"/>
          <w:jc w:val="center"/>
        </w:trPr>
        <w:tc>
          <w:tcPr>
            <w:tcW w:w="1885" w:type="dxa"/>
            <w:tcMar>
              <w:left w:w="72" w:type="dxa"/>
            </w:tcMar>
          </w:tcPr>
          <w:p w:rsidR="000D4534" w:rsidRPr="00424D39" w:rsidRDefault="000D4534" w:rsidP="000D4534">
            <w:r w:rsidRPr="00424D39">
              <w:t>Thomas</w:t>
            </w:r>
          </w:p>
        </w:tc>
        <w:tc>
          <w:tcPr>
            <w:tcW w:w="2070" w:type="dxa"/>
            <w:tcMar>
              <w:left w:w="72" w:type="dxa"/>
            </w:tcMar>
          </w:tcPr>
          <w:p w:rsidR="000D4534" w:rsidRPr="00424D39" w:rsidRDefault="000D4534" w:rsidP="000D4534">
            <w:r w:rsidRPr="00424D39">
              <w:t>Krul</w:t>
            </w:r>
          </w:p>
        </w:tc>
        <w:tc>
          <w:tcPr>
            <w:tcW w:w="2880" w:type="dxa"/>
            <w:tcMar>
              <w:left w:w="72" w:type="dxa"/>
            </w:tcMar>
          </w:tcPr>
          <w:p w:rsidR="000D4534" w:rsidRPr="00424D39" w:rsidRDefault="000D4534" w:rsidP="000D4534">
            <w:r w:rsidRPr="00424D39">
              <w:t>Canada</w:t>
            </w:r>
          </w:p>
        </w:tc>
        <w:tc>
          <w:tcPr>
            <w:tcW w:w="3065" w:type="dxa"/>
            <w:tcMar>
              <w:left w:w="72" w:type="dxa"/>
            </w:tcMar>
          </w:tcPr>
          <w:p w:rsidR="000D4534" w:rsidRPr="004B28BC" w:rsidRDefault="000D4534" w:rsidP="000D4534">
            <w:r w:rsidRPr="004B28BC">
              <w:t>Canada, Public Safety</w:t>
            </w:r>
          </w:p>
        </w:tc>
      </w:tr>
      <w:tr w:rsidR="000D4534" w:rsidRPr="00B00F80" w:rsidTr="00805852">
        <w:trPr>
          <w:trHeight w:val="432"/>
          <w:jc w:val="center"/>
        </w:trPr>
        <w:tc>
          <w:tcPr>
            <w:tcW w:w="1885" w:type="dxa"/>
            <w:tcMar>
              <w:left w:w="72" w:type="dxa"/>
            </w:tcMar>
          </w:tcPr>
          <w:p w:rsidR="000D4534" w:rsidRPr="00424D39" w:rsidRDefault="000D4534" w:rsidP="000D4534">
            <w:r w:rsidRPr="00424D39">
              <w:t>CJ</w:t>
            </w:r>
          </w:p>
        </w:tc>
        <w:tc>
          <w:tcPr>
            <w:tcW w:w="2070" w:type="dxa"/>
            <w:tcMar>
              <w:left w:w="72" w:type="dxa"/>
            </w:tcMar>
          </w:tcPr>
          <w:p w:rsidR="000D4534" w:rsidRPr="00424D39" w:rsidRDefault="000D4534" w:rsidP="000D4534">
            <w:r w:rsidRPr="00424D39">
              <w:t>Lee, Ph.D.</w:t>
            </w:r>
          </w:p>
        </w:tc>
        <w:tc>
          <w:tcPr>
            <w:tcW w:w="2880" w:type="dxa"/>
            <w:tcMar>
              <w:left w:w="72" w:type="dxa"/>
            </w:tcMar>
          </w:tcPr>
          <w:p w:rsidR="000D4534" w:rsidRDefault="000D4534" w:rsidP="000D4534">
            <w:r w:rsidRPr="00424D39">
              <w:t>Biometrics</w:t>
            </w:r>
          </w:p>
        </w:tc>
        <w:tc>
          <w:tcPr>
            <w:tcW w:w="3065" w:type="dxa"/>
            <w:tcMar>
              <w:left w:w="72" w:type="dxa"/>
            </w:tcMar>
          </w:tcPr>
          <w:p w:rsidR="000D4534" w:rsidRDefault="000D4534" w:rsidP="000D4534">
            <w:r w:rsidRPr="004B28BC">
              <w:t>SNA International</w:t>
            </w:r>
          </w:p>
        </w:tc>
      </w:tr>
      <w:tr w:rsidR="009859A7" w:rsidRPr="00B00F80" w:rsidTr="00805852">
        <w:trPr>
          <w:trHeight w:val="432"/>
          <w:jc w:val="center"/>
        </w:trPr>
        <w:tc>
          <w:tcPr>
            <w:tcW w:w="1885" w:type="dxa"/>
            <w:tcMar>
              <w:left w:w="72" w:type="dxa"/>
            </w:tcMar>
          </w:tcPr>
          <w:p w:rsidR="009859A7" w:rsidRPr="00A96788" w:rsidRDefault="009859A7" w:rsidP="009859A7">
            <w:r w:rsidRPr="00A96788">
              <w:t>Peter</w:t>
            </w:r>
          </w:p>
        </w:tc>
        <w:tc>
          <w:tcPr>
            <w:tcW w:w="2070" w:type="dxa"/>
            <w:tcMar>
              <w:left w:w="72" w:type="dxa"/>
            </w:tcMar>
          </w:tcPr>
          <w:p w:rsidR="009859A7" w:rsidRPr="00A96788" w:rsidRDefault="009859A7" w:rsidP="009859A7">
            <w:r w:rsidRPr="00A96788">
              <w:t>Mance</w:t>
            </w:r>
          </w:p>
        </w:tc>
        <w:tc>
          <w:tcPr>
            <w:tcW w:w="2880" w:type="dxa"/>
            <w:tcMar>
              <w:left w:w="72" w:type="dxa"/>
            </w:tcMar>
          </w:tcPr>
          <w:p w:rsidR="009859A7" w:rsidRPr="00A96788" w:rsidRDefault="009859A7" w:rsidP="009859A7">
            <w:r w:rsidRPr="00A96788">
              <w:t>Biometrics</w:t>
            </w:r>
          </w:p>
        </w:tc>
        <w:tc>
          <w:tcPr>
            <w:tcW w:w="3065" w:type="dxa"/>
            <w:tcMar>
              <w:left w:w="72" w:type="dxa"/>
            </w:tcMar>
          </w:tcPr>
          <w:p w:rsidR="009859A7" w:rsidRPr="00A96788" w:rsidRDefault="009859A7" w:rsidP="009859A7">
            <w:r w:rsidRPr="00A96788">
              <w:t>Integral Consulting</w:t>
            </w:r>
          </w:p>
        </w:tc>
      </w:tr>
      <w:tr w:rsidR="009859A7" w:rsidRPr="00B00F80" w:rsidTr="00805852">
        <w:trPr>
          <w:trHeight w:val="432"/>
          <w:jc w:val="center"/>
        </w:trPr>
        <w:tc>
          <w:tcPr>
            <w:tcW w:w="1885" w:type="dxa"/>
            <w:tcMar>
              <w:left w:w="72" w:type="dxa"/>
            </w:tcMar>
          </w:tcPr>
          <w:p w:rsidR="009859A7" w:rsidRPr="00A96788" w:rsidRDefault="009859A7" w:rsidP="009859A7">
            <w:r>
              <w:t>Andy</w:t>
            </w:r>
          </w:p>
        </w:tc>
        <w:tc>
          <w:tcPr>
            <w:tcW w:w="2070" w:type="dxa"/>
            <w:tcMar>
              <w:left w:w="72" w:type="dxa"/>
            </w:tcMar>
          </w:tcPr>
          <w:p w:rsidR="009859A7" w:rsidRPr="00A96788" w:rsidRDefault="009859A7" w:rsidP="009859A7">
            <w:r w:rsidRPr="00A96788">
              <w:t>Mapes</w:t>
            </w:r>
          </w:p>
        </w:tc>
        <w:tc>
          <w:tcPr>
            <w:tcW w:w="2880" w:type="dxa"/>
            <w:tcMar>
              <w:left w:w="72" w:type="dxa"/>
            </w:tcMar>
          </w:tcPr>
          <w:p w:rsidR="009859A7" w:rsidRPr="00A96788" w:rsidRDefault="009859A7" w:rsidP="009859A7">
            <w:r w:rsidRPr="00A96788">
              <w:t>NIEM Management</w:t>
            </w:r>
          </w:p>
        </w:tc>
        <w:tc>
          <w:tcPr>
            <w:tcW w:w="3065" w:type="dxa"/>
            <w:tcMar>
              <w:left w:w="72" w:type="dxa"/>
            </w:tcMar>
          </w:tcPr>
          <w:p w:rsidR="009859A7" w:rsidRPr="00A96788" w:rsidRDefault="009859A7" w:rsidP="009859A7">
            <w:r w:rsidRPr="00A96788">
              <w:t>DOD CIO</w:t>
            </w:r>
          </w:p>
        </w:tc>
      </w:tr>
      <w:tr w:rsidR="009859A7" w:rsidRPr="00B00F80" w:rsidTr="00805852">
        <w:trPr>
          <w:trHeight w:val="432"/>
          <w:jc w:val="center"/>
        </w:trPr>
        <w:tc>
          <w:tcPr>
            <w:tcW w:w="1885" w:type="dxa"/>
            <w:tcMar>
              <w:left w:w="72" w:type="dxa"/>
            </w:tcMar>
          </w:tcPr>
          <w:p w:rsidR="009859A7" w:rsidRPr="00A96788" w:rsidRDefault="009859A7" w:rsidP="009859A7">
            <w:r w:rsidRPr="00A96788">
              <w:t xml:space="preserve">Lain </w:t>
            </w:r>
          </w:p>
        </w:tc>
        <w:tc>
          <w:tcPr>
            <w:tcW w:w="2070" w:type="dxa"/>
            <w:tcMar>
              <w:left w:w="72" w:type="dxa"/>
            </w:tcMar>
          </w:tcPr>
          <w:p w:rsidR="009859A7" w:rsidRPr="00A96788" w:rsidRDefault="009859A7" w:rsidP="009859A7">
            <w:r w:rsidRPr="00A96788">
              <w:t>McNeill</w:t>
            </w:r>
          </w:p>
        </w:tc>
        <w:tc>
          <w:tcPr>
            <w:tcW w:w="2880" w:type="dxa"/>
            <w:tcMar>
              <w:left w:w="72" w:type="dxa"/>
            </w:tcMar>
          </w:tcPr>
          <w:p w:rsidR="009859A7" w:rsidRPr="00A96788" w:rsidRDefault="009859A7" w:rsidP="009859A7">
            <w:r w:rsidRPr="00A96788">
              <w:t>Emergency Mgmt</w:t>
            </w:r>
          </w:p>
        </w:tc>
        <w:tc>
          <w:tcPr>
            <w:tcW w:w="3065" w:type="dxa"/>
            <w:tcMar>
              <w:left w:w="72" w:type="dxa"/>
            </w:tcMar>
          </w:tcPr>
          <w:p w:rsidR="009859A7" w:rsidRPr="00A96788" w:rsidRDefault="009859A7" w:rsidP="009859A7">
            <w:r w:rsidRPr="00A96788">
              <w:t>CSE-Corp</w:t>
            </w:r>
          </w:p>
        </w:tc>
      </w:tr>
      <w:tr w:rsidR="009859A7" w:rsidRPr="00B00F80" w:rsidTr="00805852">
        <w:trPr>
          <w:trHeight w:val="432"/>
          <w:jc w:val="center"/>
        </w:trPr>
        <w:tc>
          <w:tcPr>
            <w:tcW w:w="1885" w:type="dxa"/>
            <w:tcMar>
              <w:left w:w="72" w:type="dxa"/>
            </w:tcMar>
          </w:tcPr>
          <w:p w:rsidR="009859A7" w:rsidRPr="00A96788" w:rsidRDefault="009859A7" w:rsidP="009859A7">
            <w:r w:rsidRPr="00A96788">
              <w:t xml:space="preserve">Christina </w:t>
            </w:r>
          </w:p>
        </w:tc>
        <w:tc>
          <w:tcPr>
            <w:tcW w:w="2070" w:type="dxa"/>
            <w:tcMar>
              <w:left w:w="72" w:type="dxa"/>
            </w:tcMar>
          </w:tcPr>
          <w:p w:rsidR="009859A7" w:rsidRPr="00A96788" w:rsidRDefault="009859A7" w:rsidP="009859A7">
            <w:r w:rsidRPr="00A96788">
              <w:t>Medlin</w:t>
            </w:r>
          </w:p>
        </w:tc>
        <w:tc>
          <w:tcPr>
            <w:tcW w:w="2880" w:type="dxa"/>
            <w:tcMar>
              <w:left w:w="72" w:type="dxa"/>
            </w:tcMar>
          </w:tcPr>
          <w:p w:rsidR="009859A7" w:rsidRPr="00A96788" w:rsidRDefault="009859A7" w:rsidP="009859A7">
            <w:r w:rsidRPr="00A96788">
              <w:t>NIEM</w:t>
            </w:r>
          </w:p>
        </w:tc>
        <w:tc>
          <w:tcPr>
            <w:tcW w:w="3065" w:type="dxa"/>
            <w:tcMar>
              <w:left w:w="72" w:type="dxa"/>
            </w:tcMar>
          </w:tcPr>
          <w:p w:rsidR="009859A7" w:rsidRPr="00A96788" w:rsidRDefault="009859A7" w:rsidP="009859A7">
            <w:r w:rsidRPr="00A96788">
              <w:t>GTRI</w:t>
            </w:r>
          </w:p>
        </w:tc>
      </w:tr>
      <w:tr w:rsidR="009859A7" w:rsidRPr="00B00F80" w:rsidTr="00805852">
        <w:trPr>
          <w:trHeight w:val="432"/>
          <w:jc w:val="center"/>
        </w:trPr>
        <w:tc>
          <w:tcPr>
            <w:tcW w:w="1885" w:type="dxa"/>
            <w:tcMar>
              <w:left w:w="72" w:type="dxa"/>
            </w:tcMar>
          </w:tcPr>
          <w:p w:rsidR="009859A7" w:rsidRPr="00A96788" w:rsidRDefault="009859A7" w:rsidP="009859A7">
            <w:r w:rsidRPr="00A96788">
              <w:t>Luvisia</w:t>
            </w:r>
          </w:p>
        </w:tc>
        <w:tc>
          <w:tcPr>
            <w:tcW w:w="2070" w:type="dxa"/>
            <w:tcMar>
              <w:left w:w="72" w:type="dxa"/>
            </w:tcMar>
          </w:tcPr>
          <w:p w:rsidR="009859A7" w:rsidRPr="00A96788" w:rsidRDefault="009859A7" w:rsidP="009859A7">
            <w:r w:rsidRPr="00A96788">
              <w:t>Molenje</w:t>
            </w:r>
          </w:p>
        </w:tc>
        <w:tc>
          <w:tcPr>
            <w:tcW w:w="2880" w:type="dxa"/>
            <w:tcMar>
              <w:left w:w="72" w:type="dxa"/>
            </w:tcMar>
          </w:tcPr>
          <w:p w:rsidR="009859A7" w:rsidRPr="00A96788" w:rsidRDefault="009859A7" w:rsidP="009859A7">
            <w:r w:rsidRPr="00A96788">
              <w:t>Immigration</w:t>
            </w:r>
          </w:p>
        </w:tc>
        <w:tc>
          <w:tcPr>
            <w:tcW w:w="3065" w:type="dxa"/>
            <w:tcMar>
              <w:left w:w="72" w:type="dxa"/>
            </w:tcMar>
          </w:tcPr>
          <w:p w:rsidR="009859A7" w:rsidRPr="00A96788" w:rsidRDefault="009859A7" w:rsidP="009859A7">
            <w:r w:rsidRPr="00A96788">
              <w:t>DHS USCIS</w:t>
            </w:r>
          </w:p>
        </w:tc>
      </w:tr>
      <w:tr w:rsidR="009859A7" w:rsidRPr="00B00F80" w:rsidTr="00805852">
        <w:trPr>
          <w:trHeight w:val="432"/>
          <w:jc w:val="center"/>
        </w:trPr>
        <w:tc>
          <w:tcPr>
            <w:tcW w:w="1885" w:type="dxa"/>
            <w:tcMar>
              <w:left w:w="72" w:type="dxa"/>
            </w:tcMar>
          </w:tcPr>
          <w:p w:rsidR="009859A7" w:rsidRPr="00A96788" w:rsidRDefault="009859A7" w:rsidP="009859A7">
            <w:r w:rsidRPr="00A96788">
              <w:t>Ralph</w:t>
            </w:r>
          </w:p>
        </w:tc>
        <w:tc>
          <w:tcPr>
            <w:tcW w:w="2070" w:type="dxa"/>
            <w:tcMar>
              <w:left w:w="72" w:type="dxa"/>
            </w:tcMar>
          </w:tcPr>
          <w:p w:rsidR="009859A7" w:rsidRPr="00A96788" w:rsidRDefault="009859A7" w:rsidP="009859A7">
            <w:r w:rsidRPr="00A96788">
              <w:t>O'Connell</w:t>
            </w:r>
          </w:p>
        </w:tc>
        <w:tc>
          <w:tcPr>
            <w:tcW w:w="2880" w:type="dxa"/>
            <w:tcMar>
              <w:left w:w="72" w:type="dxa"/>
            </w:tcMar>
          </w:tcPr>
          <w:p w:rsidR="009859A7" w:rsidRPr="00A96788" w:rsidRDefault="009859A7" w:rsidP="009859A7">
            <w:r w:rsidRPr="00A96788">
              <w:t>Military Operations</w:t>
            </w:r>
          </w:p>
        </w:tc>
        <w:tc>
          <w:tcPr>
            <w:tcW w:w="3065" w:type="dxa"/>
            <w:tcMar>
              <w:left w:w="72" w:type="dxa"/>
            </w:tcMar>
          </w:tcPr>
          <w:p w:rsidR="009859A7" w:rsidRPr="00A96788" w:rsidRDefault="009859A7" w:rsidP="009859A7">
            <w:r w:rsidRPr="00A96788">
              <w:t>DOD JS J6</w:t>
            </w:r>
          </w:p>
        </w:tc>
      </w:tr>
      <w:tr w:rsidR="009859A7" w:rsidRPr="00B00F80" w:rsidTr="00805852">
        <w:trPr>
          <w:trHeight w:val="432"/>
          <w:jc w:val="center"/>
        </w:trPr>
        <w:tc>
          <w:tcPr>
            <w:tcW w:w="1885" w:type="dxa"/>
            <w:tcMar>
              <w:left w:w="72" w:type="dxa"/>
            </w:tcMar>
          </w:tcPr>
          <w:p w:rsidR="009859A7" w:rsidRPr="00A96788" w:rsidRDefault="009859A7" w:rsidP="009859A7">
            <w:r w:rsidRPr="00A96788">
              <w:t>Sherilyn</w:t>
            </w:r>
          </w:p>
        </w:tc>
        <w:tc>
          <w:tcPr>
            <w:tcW w:w="2070" w:type="dxa"/>
            <w:tcMar>
              <w:left w:w="72" w:type="dxa"/>
            </w:tcMar>
          </w:tcPr>
          <w:p w:rsidR="009859A7" w:rsidRPr="00A96788" w:rsidRDefault="009859A7" w:rsidP="009859A7">
            <w:r w:rsidRPr="00A96788">
              <w:t>Pruitt</w:t>
            </w:r>
          </w:p>
        </w:tc>
        <w:tc>
          <w:tcPr>
            <w:tcW w:w="2880" w:type="dxa"/>
            <w:tcMar>
              <w:left w:w="72" w:type="dxa"/>
            </w:tcMar>
          </w:tcPr>
          <w:p w:rsidR="009859A7" w:rsidRPr="00A96788" w:rsidRDefault="009859A7" w:rsidP="009859A7">
            <w:r w:rsidRPr="00A96788">
              <w:t>Health</w:t>
            </w:r>
          </w:p>
        </w:tc>
        <w:tc>
          <w:tcPr>
            <w:tcW w:w="3065" w:type="dxa"/>
            <w:tcMar>
              <w:left w:w="72" w:type="dxa"/>
            </w:tcMar>
          </w:tcPr>
          <w:p w:rsidR="009859A7" w:rsidRPr="00A96788" w:rsidRDefault="009859A7" w:rsidP="009859A7">
            <w:r w:rsidRPr="00A96788">
              <w:t>HHS (OS/ONC)</w:t>
            </w:r>
          </w:p>
        </w:tc>
      </w:tr>
      <w:tr w:rsidR="009859A7" w:rsidRPr="00B00F80" w:rsidTr="00805852">
        <w:trPr>
          <w:trHeight w:val="432"/>
          <w:jc w:val="center"/>
        </w:trPr>
        <w:tc>
          <w:tcPr>
            <w:tcW w:w="1885" w:type="dxa"/>
            <w:tcMar>
              <w:left w:w="72" w:type="dxa"/>
            </w:tcMar>
          </w:tcPr>
          <w:p w:rsidR="009859A7" w:rsidRPr="00A96788" w:rsidRDefault="009859A7" w:rsidP="009859A7">
            <w:r w:rsidRPr="00A96788">
              <w:t>Jafer</w:t>
            </w:r>
          </w:p>
        </w:tc>
        <w:tc>
          <w:tcPr>
            <w:tcW w:w="2070" w:type="dxa"/>
            <w:tcMar>
              <w:left w:w="72" w:type="dxa"/>
            </w:tcMar>
          </w:tcPr>
          <w:p w:rsidR="009859A7" w:rsidRPr="00A96788" w:rsidRDefault="009859A7" w:rsidP="009859A7">
            <w:r w:rsidRPr="00A96788">
              <w:t>Raza</w:t>
            </w:r>
          </w:p>
        </w:tc>
        <w:tc>
          <w:tcPr>
            <w:tcW w:w="2880" w:type="dxa"/>
            <w:tcMar>
              <w:left w:w="72" w:type="dxa"/>
            </w:tcMar>
          </w:tcPr>
          <w:p w:rsidR="009859A7" w:rsidRPr="00A96788" w:rsidRDefault="009859A7" w:rsidP="009859A7">
            <w:r w:rsidRPr="00A96788">
              <w:t>Biometrics</w:t>
            </w:r>
          </w:p>
        </w:tc>
        <w:tc>
          <w:tcPr>
            <w:tcW w:w="3065" w:type="dxa"/>
            <w:tcMar>
              <w:left w:w="72" w:type="dxa"/>
            </w:tcMar>
          </w:tcPr>
          <w:p w:rsidR="009859A7" w:rsidRPr="00A96788" w:rsidRDefault="009859A7" w:rsidP="009859A7">
            <w:r w:rsidRPr="00A96788">
              <w:t>Integral Consulting</w:t>
            </w:r>
          </w:p>
        </w:tc>
      </w:tr>
      <w:tr w:rsidR="009859A7" w:rsidRPr="00B00F80" w:rsidTr="00805852">
        <w:trPr>
          <w:trHeight w:val="432"/>
          <w:jc w:val="center"/>
        </w:trPr>
        <w:tc>
          <w:tcPr>
            <w:tcW w:w="1885" w:type="dxa"/>
            <w:tcMar>
              <w:left w:w="72" w:type="dxa"/>
            </w:tcMar>
          </w:tcPr>
          <w:p w:rsidR="009859A7" w:rsidRPr="00A96788" w:rsidRDefault="009859A7" w:rsidP="009859A7">
            <w:r w:rsidRPr="00A96788">
              <w:t>Scott</w:t>
            </w:r>
          </w:p>
        </w:tc>
        <w:tc>
          <w:tcPr>
            <w:tcW w:w="2070" w:type="dxa"/>
            <w:tcMar>
              <w:left w:w="72" w:type="dxa"/>
            </w:tcMar>
          </w:tcPr>
          <w:p w:rsidR="009859A7" w:rsidRPr="00A96788" w:rsidRDefault="009859A7" w:rsidP="009859A7">
            <w:r w:rsidRPr="00A96788">
              <w:t>Renner, Ph.D.</w:t>
            </w:r>
          </w:p>
        </w:tc>
        <w:tc>
          <w:tcPr>
            <w:tcW w:w="2880" w:type="dxa"/>
            <w:tcMar>
              <w:left w:w="72" w:type="dxa"/>
            </w:tcMar>
          </w:tcPr>
          <w:p w:rsidR="009859A7" w:rsidRPr="00A96788" w:rsidRDefault="009859A7" w:rsidP="009859A7">
            <w:r w:rsidRPr="00A96788">
              <w:t>NTAC</w:t>
            </w:r>
          </w:p>
        </w:tc>
        <w:tc>
          <w:tcPr>
            <w:tcW w:w="3065" w:type="dxa"/>
            <w:tcMar>
              <w:left w:w="72" w:type="dxa"/>
            </w:tcMar>
          </w:tcPr>
          <w:p w:rsidR="009859A7" w:rsidRPr="00A96788" w:rsidRDefault="009859A7" w:rsidP="009859A7">
            <w:r w:rsidRPr="00A96788">
              <w:t>MITRE</w:t>
            </w:r>
          </w:p>
        </w:tc>
      </w:tr>
      <w:tr w:rsidR="009859A7" w:rsidRPr="00B00F80" w:rsidTr="00805852">
        <w:trPr>
          <w:trHeight w:val="432"/>
          <w:jc w:val="center"/>
        </w:trPr>
        <w:tc>
          <w:tcPr>
            <w:tcW w:w="1885" w:type="dxa"/>
            <w:tcMar>
              <w:left w:w="72" w:type="dxa"/>
            </w:tcMar>
          </w:tcPr>
          <w:p w:rsidR="009859A7" w:rsidRPr="00A96788" w:rsidRDefault="009859A7" w:rsidP="009859A7">
            <w:r w:rsidRPr="00A96788">
              <w:t>Webb</w:t>
            </w:r>
          </w:p>
        </w:tc>
        <w:tc>
          <w:tcPr>
            <w:tcW w:w="2070" w:type="dxa"/>
            <w:tcMar>
              <w:left w:w="72" w:type="dxa"/>
            </w:tcMar>
          </w:tcPr>
          <w:p w:rsidR="009859A7" w:rsidRPr="00A96788" w:rsidRDefault="009859A7" w:rsidP="009859A7">
            <w:r w:rsidRPr="00A96788">
              <w:t>Roberts</w:t>
            </w:r>
          </w:p>
        </w:tc>
        <w:tc>
          <w:tcPr>
            <w:tcW w:w="2880" w:type="dxa"/>
            <w:tcMar>
              <w:left w:w="72" w:type="dxa"/>
            </w:tcMar>
          </w:tcPr>
          <w:p w:rsidR="009859A7" w:rsidRPr="00A96788" w:rsidRDefault="009859A7" w:rsidP="009859A7">
            <w:r w:rsidRPr="00A96788">
              <w:t>NIEM</w:t>
            </w:r>
          </w:p>
        </w:tc>
        <w:tc>
          <w:tcPr>
            <w:tcW w:w="3065" w:type="dxa"/>
            <w:tcMar>
              <w:left w:w="72" w:type="dxa"/>
            </w:tcMar>
          </w:tcPr>
          <w:p w:rsidR="009859A7" w:rsidRPr="00A96788" w:rsidRDefault="009859A7" w:rsidP="009859A7">
            <w:r w:rsidRPr="00A96788">
              <w:t>GTRI</w:t>
            </w:r>
          </w:p>
        </w:tc>
      </w:tr>
      <w:tr w:rsidR="009859A7" w:rsidRPr="00B00F80" w:rsidTr="00805852">
        <w:trPr>
          <w:trHeight w:val="432"/>
          <w:jc w:val="center"/>
        </w:trPr>
        <w:tc>
          <w:tcPr>
            <w:tcW w:w="1885" w:type="dxa"/>
            <w:tcMar>
              <w:left w:w="72" w:type="dxa"/>
            </w:tcMar>
          </w:tcPr>
          <w:p w:rsidR="009859A7" w:rsidRPr="00A96788" w:rsidRDefault="009859A7" w:rsidP="009859A7">
            <w:r w:rsidRPr="00A96788">
              <w:t>Curtis</w:t>
            </w:r>
          </w:p>
        </w:tc>
        <w:tc>
          <w:tcPr>
            <w:tcW w:w="2070" w:type="dxa"/>
            <w:tcMar>
              <w:left w:w="72" w:type="dxa"/>
            </w:tcMar>
          </w:tcPr>
          <w:p w:rsidR="009859A7" w:rsidRPr="00A96788" w:rsidRDefault="009859A7" w:rsidP="009859A7">
            <w:r w:rsidRPr="00A96788">
              <w:t>Ross</w:t>
            </w:r>
          </w:p>
        </w:tc>
        <w:tc>
          <w:tcPr>
            <w:tcW w:w="2880" w:type="dxa"/>
            <w:tcMar>
              <w:left w:w="72" w:type="dxa"/>
            </w:tcMar>
          </w:tcPr>
          <w:p w:rsidR="009859A7" w:rsidRPr="00A96788" w:rsidRDefault="009859A7" w:rsidP="009859A7">
            <w:r w:rsidRPr="00A96788">
              <w:t>Immigration</w:t>
            </w:r>
          </w:p>
        </w:tc>
        <w:tc>
          <w:tcPr>
            <w:tcW w:w="3065" w:type="dxa"/>
            <w:tcMar>
              <w:left w:w="72" w:type="dxa"/>
            </w:tcMar>
          </w:tcPr>
          <w:p w:rsidR="009859A7" w:rsidRPr="00A96788" w:rsidRDefault="009859A7" w:rsidP="009859A7">
            <w:r w:rsidRPr="00A96788">
              <w:t xml:space="preserve">DHS </w:t>
            </w:r>
            <w:r>
              <w:t>Immigration</w:t>
            </w:r>
          </w:p>
        </w:tc>
      </w:tr>
      <w:tr w:rsidR="009859A7" w:rsidRPr="00B00F80" w:rsidTr="00805852">
        <w:trPr>
          <w:trHeight w:val="432"/>
          <w:jc w:val="center"/>
        </w:trPr>
        <w:tc>
          <w:tcPr>
            <w:tcW w:w="1885" w:type="dxa"/>
            <w:tcMar>
              <w:left w:w="72" w:type="dxa"/>
            </w:tcMar>
          </w:tcPr>
          <w:p w:rsidR="009859A7" w:rsidRPr="00A96788" w:rsidRDefault="009859A7" w:rsidP="009859A7">
            <w:r w:rsidRPr="00A96788">
              <w:t>Rodney</w:t>
            </w:r>
          </w:p>
        </w:tc>
        <w:tc>
          <w:tcPr>
            <w:tcW w:w="2070" w:type="dxa"/>
            <w:tcMar>
              <w:left w:w="72" w:type="dxa"/>
            </w:tcMar>
          </w:tcPr>
          <w:p w:rsidR="009859A7" w:rsidRPr="00A96788" w:rsidRDefault="009859A7" w:rsidP="009859A7">
            <w:r w:rsidRPr="00A96788">
              <w:t>Rourk</w:t>
            </w:r>
          </w:p>
        </w:tc>
        <w:tc>
          <w:tcPr>
            <w:tcW w:w="2880" w:type="dxa"/>
            <w:tcMar>
              <w:left w:w="72" w:type="dxa"/>
            </w:tcMar>
          </w:tcPr>
          <w:p w:rsidR="009859A7" w:rsidRPr="00A96788" w:rsidRDefault="009859A7" w:rsidP="009859A7">
            <w:r w:rsidRPr="00A96788">
              <w:t>Military Operations</w:t>
            </w:r>
          </w:p>
        </w:tc>
        <w:tc>
          <w:tcPr>
            <w:tcW w:w="3065" w:type="dxa"/>
            <w:tcMar>
              <w:left w:w="72" w:type="dxa"/>
            </w:tcMar>
          </w:tcPr>
          <w:p w:rsidR="009859A7" w:rsidRPr="00A96788" w:rsidRDefault="009859A7" w:rsidP="009859A7">
            <w:r w:rsidRPr="00A96788">
              <w:t>Chair, SEIWG</w:t>
            </w:r>
          </w:p>
        </w:tc>
      </w:tr>
      <w:tr w:rsidR="009859A7" w:rsidRPr="00B00F80" w:rsidTr="00805852">
        <w:trPr>
          <w:trHeight w:val="432"/>
          <w:jc w:val="center"/>
        </w:trPr>
        <w:tc>
          <w:tcPr>
            <w:tcW w:w="1885" w:type="dxa"/>
            <w:tcMar>
              <w:left w:w="72" w:type="dxa"/>
            </w:tcMar>
          </w:tcPr>
          <w:p w:rsidR="009859A7" w:rsidRPr="00A96788" w:rsidRDefault="009859A7" w:rsidP="009859A7">
            <w:r>
              <w:t>Cait</w:t>
            </w:r>
          </w:p>
        </w:tc>
        <w:tc>
          <w:tcPr>
            <w:tcW w:w="2070" w:type="dxa"/>
            <w:tcMar>
              <w:left w:w="72" w:type="dxa"/>
            </w:tcMar>
          </w:tcPr>
          <w:p w:rsidR="009859A7" w:rsidRPr="00A96788" w:rsidRDefault="009859A7" w:rsidP="009859A7">
            <w:r w:rsidRPr="00A96788">
              <w:t>Ryan</w:t>
            </w:r>
          </w:p>
        </w:tc>
        <w:tc>
          <w:tcPr>
            <w:tcW w:w="2880" w:type="dxa"/>
            <w:tcMar>
              <w:left w:w="72" w:type="dxa"/>
            </w:tcMar>
          </w:tcPr>
          <w:p w:rsidR="009859A7" w:rsidRPr="00A96788" w:rsidRDefault="009859A7" w:rsidP="009859A7">
            <w:r w:rsidRPr="00A96788">
              <w:t>Health</w:t>
            </w:r>
          </w:p>
        </w:tc>
        <w:tc>
          <w:tcPr>
            <w:tcW w:w="3065" w:type="dxa"/>
            <w:tcMar>
              <w:left w:w="72" w:type="dxa"/>
            </w:tcMar>
          </w:tcPr>
          <w:p w:rsidR="009859A7" w:rsidRPr="00A96788" w:rsidRDefault="009859A7" w:rsidP="009859A7">
            <w:r w:rsidRPr="00A96788">
              <w:t>Iris Health Solutions</w:t>
            </w:r>
          </w:p>
        </w:tc>
      </w:tr>
      <w:tr w:rsidR="009859A7" w:rsidRPr="00B00F80" w:rsidTr="00805852">
        <w:trPr>
          <w:trHeight w:val="432"/>
          <w:jc w:val="center"/>
        </w:trPr>
        <w:tc>
          <w:tcPr>
            <w:tcW w:w="1885" w:type="dxa"/>
            <w:tcMar>
              <w:left w:w="72" w:type="dxa"/>
            </w:tcMar>
          </w:tcPr>
          <w:p w:rsidR="009859A7" w:rsidRPr="00A96788" w:rsidRDefault="009859A7" w:rsidP="009859A7">
            <w:r w:rsidRPr="00A96788">
              <w:t xml:space="preserve">Ryan </w:t>
            </w:r>
          </w:p>
        </w:tc>
        <w:tc>
          <w:tcPr>
            <w:tcW w:w="2070" w:type="dxa"/>
            <w:tcMar>
              <w:left w:w="72" w:type="dxa"/>
            </w:tcMar>
          </w:tcPr>
          <w:p w:rsidR="009859A7" w:rsidRPr="00A96788" w:rsidRDefault="009859A7" w:rsidP="009859A7">
            <w:r w:rsidRPr="00A96788">
              <w:t>Schultz</w:t>
            </w:r>
          </w:p>
        </w:tc>
        <w:tc>
          <w:tcPr>
            <w:tcW w:w="2880" w:type="dxa"/>
            <w:tcMar>
              <w:left w:w="72" w:type="dxa"/>
            </w:tcMar>
          </w:tcPr>
          <w:p w:rsidR="009859A7" w:rsidRPr="00A96788" w:rsidRDefault="009859A7" w:rsidP="009859A7">
            <w:r w:rsidRPr="00A96788">
              <w:t>Military Operations</w:t>
            </w:r>
          </w:p>
        </w:tc>
        <w:tc>
          <w:tcPr>
            <w:tcW w:w="3065" w:type="dxa"/>
            <w:tcMar>
              <w:left w:w="72" w:type="dxa"/>
            </w:tcMar>
          </w:tcPr>
          <w:p w:rsidR="009859A7" w:rsidRPr="00A96788" w:rsidRDefault="009859A7" w:rsidP="009859A7">
            <w:r w:rsidRPr="00A96788">
              <w:t>JS J6</w:t>
            </w:r>
          </w:p>
        </w:tc>
      </w:tr>
      <w:tr w:rsidR="009859A7" w:rsidRPr="00B00F80" w:rsidTr="00805852">
        <w:trPr>
          <w:trHeight w:val="432"/>
          <w:jc w:val="center"/>
        </w:trPr>
        <w:tc>
          <w:tcPr>
            <w:tcW w:w="1885" w:type="dxa"/>
            <w:tcMar>
              <w:left w:w="72" w:type="dxa"/>
            </w:tcMar>
          </w:tcPr>
          <w:p w:rsidR="009859A7" w:rsidRPr="00A96788" w:rsidRDefault="009859A7" w:rsidP="009859A7">
            <w:r w:rsidRPr="00A96788">
              <w:t xml:space="preserve">Kate </w:t>
            </w:r>
          </w:p>
        </w:tc>
        <w:tc>
          <w:tcPr>
            <w:tcW w:w="2070" w:type="dxa"/>
            <w:tcMar>
              <w:left w:w="72" w:type="dxa"/>
            </w:tcMar>
          </w:tcPr>
          <w:p w:rsidR="009859A7" w:rsidRPr="00A96788" w:rsidRDefault="009859A7" w:rsidP="009859A7">
            <w:r w:rsidRPr="00A96788">
              <w:t>Silhol</w:t>
            </w:r>
          </w:p>
        </w:tc>
        <w:tc>
          <w:tcPr>
            <w:tcW w:w="2880" w:type="dxa"/>
            <w:tcMar>
              <w:left w:w="72" w:type="dxa"/>
            </w:tcMar>
          </w:tcPr>
          <w:p w:rsidR="009859A7" w:rsidRPr="00A96788" w:rsidRDefault="009859A7" w:rsidP="009859A7">
            <w:r w:rsidRPr="00A96788">
              <w:t>Justice</w:t>
            </w:r>
          </w:p>
        </w:tc>
        <w:tc>
          <w:tcPr>
            <w:tcW w:w="3065" w:type="dxa"/>
            <w:tcMar>
              <w:left w:w="72" w:type="dxa"/>
            </w:tcMar>
          </w:tcPr>
          <w:p w:rsidR="009859A7" w:rsidRPr="00A96788" w:rsidRDefault="009859A7" w:rsidP="009859A7">
            <w:r w:rsidRPr="00A96788">
              <w:t>Nlets</w:t>
            </w:r>
          </w:p>
        </w:tc>
      </w:tr>
      <w:tr w:rsidR="009859A7" w:rsidRPr="00B00F80" w:rsidTr="00805852">
        <w:trPr>
          <w:trHeight w:val="432"/>
          <w:jc w:val="center"/>
        </w:trPr>
        <w:tc>
          <w:tcPr>
            <w:tcW w:w="1885" w:type="dxa"/>
            <w:tcMar>
              <w:left w:w="72" w:type="dxa"/>
            </w:tcMar>
          </w:tcPr>
          <w:p w:rsidR="009859A7" w:rsidRPr="00A96788" w:rsidRDefault="009859A7" w:rsidP="009859A7">
            <w:r w:rsidRPr="00A96788">
              <w:t>Diane</w:t>
            </w:r>
          </w:p>
        </w:tc>
        <w:tc>
          <w:tcPr>
            <w:tcW w:w="2070" w:type="dxa"/>
            <w:tcMar>
              <w:left w:w="72" w:type="dxa"/>
            </w:tcMar>
          </w:tcPr>
          <w:p w:rsidR="009859A7" w:rsidRPr="00A96788" w:rsidRDefault="009859A7" w:rsidP="009859A7">
            <w:r w:rsidRPr="00A96788">
              <w:t>Stephens</w:t>
            </w:r>
          </w:p>
        </w:tc>
        <w:tc>
          <w:tcPr>
            <w:tcW w:w="2880" w:type="dxa"/>
            <w:tcMar>
              <w:left w:w="72" w:type="dxa"/>
            </w:tcMar>
          </w:tcPr>
          <w:p w:rsidR="009859A7" w:rsidRPr="00A96788" w:rsidRDefault="009859A7" w:rsidP="009859A7">
            <w:r w:rsidRPr="00A96788">
              <w:t>Biometrics</w:t>
            </w:r>
          </w:p>
        </w:tc>
        <w:tc>
          <w:tcPr>
            <w:tcW w:w="3065" w:type="dxa"/>
            <w:tcMar>
              <w:left w:w="72" w:type="dxa"/>
            </w:tcMar>
          </w:tcPr>
          <w:p w:rsidR="009859A7" w:rsidRPr="00A96788" w:rsidRDefault="009859A7" w:rsidP="009859A7">
            <w:r w:rsidRPr="00A96788">
              <w:t>NIST</w:t>
            </w:r>
          </w:p>
        </w:tc>
      </w:tr>
      <w:tr w:rsidR="009859A7" w:rsidRPr="00B00F80" w:rsidTr="00805852">
        <w:trPr>
          <w:trHeight w:val="432"/>
          <w:jc w:val="center"/>
        </w:trPr>
        <w:tc>
          <w:tcPr>
            <w:tcW w:w="1885" w:type="dxa"/>
            <w:tcMar>
              <w:left w:w="72" w:type="dxa"/>
            </w:tcMar>
          </w:tcPr>
          <w:p w:rsidR="009859A7" w:rsidRPr="00A96788" w:rsidRDefault="009859A7" w:rsidP="009859A7">
            <w:r w:rsidRPr="00A96788">
              <w:t>Chris</w:t>
            </w:r>
          </w:p>
        </w:tc>
        <w:tc>
          <w:tcPr>
            <w:tcW w:w="2070" w:type="dxa"/>
            <w:tcMar>
              <w:left w:w="72" w:type="dxa"/>
            </w:tcMar>
          </w:tcPr>
          <w:p w:rsidR="009859A7" w:rsidRPr="00A96788" w:rsidRDefault="009859A7" w:rsidP="009859A7">
            <w:r w:rsidRPr="00A96788">
              <w:t>Traver</w:t>
            </w:r>
          </w:p>
        </w:tc>
        <w:tc>
          <w:tcPr>
            <w:tcW w:w="2880" w:type="dxa"/>
            <w:tcMar>
              <w:left w:w="72" w:type="dxa"/>
            </w:tcMar>
          </w:tcPr>
          <w:p w:rsidR="009859A7" w:rsidRPr="00A96788" w:rsidRDefault="009859A7" w:rsidP="009859A7">
            <w:r w:rsidRPr="00A96788">
              <w:t>Human Services</w:t>
            </w:r>
          </w:p>
        </w:tc>
        <w:tc>
          <w:tcPr>
            <w:tcW w:w="3065" w:type="dxa"/>
            <w:tcMar>
              <w:left w:w="72" w:type="dxa"/>
            </w:tcMar>
          </w:tcPr>
          <w:p w:rsidR="009859A7" w:rsidRPr="00A96788" w:rsidRDefault="009859A7" w:rsidP="009859A7">
            <w:r w:rsidRPr="00A96788">
              <w:t>HHS ACF</w:t>
            </w:r>
          </w:p>
        </w:tc>
      </w:tr>
      <w:tr w:rsidR="009859A7" w:rsidRPr="00B00F80" w:rsidTr="00805852">
        <w:trPr>
          <w:trHeight w:val="432"/>
          <w:jc w:val="center"/>
        </w:trPr>
        <w:tc>
          <w:tcPr>
            <w:tcW w:w="1885" w:type="dxa"/>
            <w:tcMar>
              <w:left w:w="72" w:type="dxa"/>
            </w:tcMar>
          </w:tcPr>
          <w:p w:rsidR="009859A7" w:rsidRPr="008C75A7" w:rsidRDefault="009859A7" w:rsidP="009859A7">
            <w:r w:rsidRPr="008C75A7">
              <w:t>Russell</w:t>
            </w:r>
          </w:p>
        </w:tc>
        <w:tc>
          <w:tcPr>
            <w:tcW w:w="2070" w:type="dxa"/>
            <w:tcMar>
              <w:left w:w="72" w:type="dxa"/>
            </w:tcMar>
          </w:tcPr>
          <w:p w:rsidR="009859A7" w:rsidRPr="008C75A7" w:rsidRDefault="009859A7" w:rsidP="009859A7">
            <w:r w:rsidRPr="008C75A7">
              <w:t>Varnado</w:t>
            </w:r>
            <w:r w:rsidR="005A0237">
              <w:t>, Ph.D.</w:t>
            </w:r>
          </w:p>
        </w:tc>
        <w:tc>
          <w:tcPr>
            <w:tcW w:w="2880" w:type="dxa"/>
            <w:tcMar>
              <w:left w:w="72" w:type="dxa"/>
            </w:tcMar>
          </w:tcPr>
          <w:p w:rsidR="009859A7" w:rsidRPr="008C75A7" w:rsidRDefault="009859A7" w:rsidP="009859A7">
            <w:r w:rsidRPr="008C75A7">
              <w:t>Housing</w:t>
            </w:r>
          </w:p>
        </w:tc>
        <w:tc>
          <w:tcPr>
            <w:tcW w:w="3065" w:type="dxa"/>
            <w:tcMar>
              <w:left w:w="72" w:type="dxa"/>
            </w:tcMar>
          </w:tcPr>
          <w:p w:rsidR="009859A7" w:rsidRPr="008C75A7" w:rsidRDefault="009859A7" w:rsidP="009859A7">
            <w:r w:rsidRPr="008C75A7">
              <w:t>HUD</w:t>
            </w:r>
          </w:p>
        </w:tc>
      </w:tr>
      <w:tr w:rsidR="009859A7" w:rsidRPr="00B00F80" w:rsidTr="00805852">
        <w:trPr>
          <w:trHeight w:val="432"/>
          <w:jc w:val="center"/>
        </w:trPr>
        <w:tc>
          <w:tcPr>
            <w:tcW w:w="1885" w:type="dxa"/>
            <w:tcMar>
              <w:left w:w="72" w:type="dxa"/>
            </w:tcMar>
          </w:tcPr>
          <w:p w:rsidR="009859A7" w:rsidRPr="008C75A7" w:rsidRDefault="009859A7" w:rsidP="009859A7">
            <w:r w:rsidRPr="008C75A7">
              <w:t>Shunda</w:t>
            </w:r>
          </w:p>
        </w:tc>
        <w:tc>
          <w:tcPr>
            <w:tcW w:w="2070" w:type="dxa"/>
            <w:tcMar>
              <w:left w:w="72" w:type="dxa"/>
            </w:tcMar>
          </w:tcPr>
          <w:p w:rsidR="009859A7" w:rsidRPr="008C75A7" w:rsidRDefault="009859A7" w:rsidP="009859A7">
            <w:r w:rsidRPr="008C75A7">
              <w:t>Woodhouse</w:t>
            </w:r>
          </w:p>
        </w:tc>
        <w:tc>
          <w:tcPr>
            <w:tcW w:w="2880" w:type="dxa"/>
            <w:tcMar>
              <w:left w:w="72" w:type="dxa"/>
            </w:tcMar>
          </w:tcPr>
          <w:p w:rsidR="009859A7" w:rsidRPr="008C75A7" w:rsidRDefault="009859A7" w:rsidP="009859A7">
            <w:r w:rsidRPr="008C75A7">
              <w:t>Military Operations</w:t>
            </w:r>
          </w:p>
        </w:tc>
        <w:tc>
          <w:tcPr>
            <w:tcW w:w="3065" w:type="dxa"/>
            <w:tcMar>
              <w:left w:w="72" w:type="dxa"/>
            </w:tcMar>
          </w:tcPr>
          <w:p w:rsidR="009859A7" w:rsidRDefault="009859A7" w:rsidP="009859A7">
            <w:r w:rsidRPr="008C75A7">
              <w:t>JS J6</w:t>
            </w:r>
          </w:p>
        </w:tc>
      </w:tr>
    </w:tbl>
    <w:p w:rsidR="00A62D5D" w:rsidRPr="000B7649" w:rsidRDefault="00A62D5D" w:rsidP="008700C1"/>
    <w:sectPr w:rsidR="00A62D5D" w:rsidRPr="000B7649" w:rsidSect="00A1347B">
      <w:headerReference w:type="default" r:id="rId10"/>
      <w:footerReference w:type="default" r:id="rId11"/>
      <w:pgSz w:w="12240" w:h="15840"/>
      <w:pgMar w:top="820" w:right="1220" w:bottom="1220" w:left="1340" w:header="428" w:footer="10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B5" w:rsidRDefault="005A46B5">
      <w:r>
        <w:separator/>
      </w:r>
    </w:p>
  </w:endnote>
  <w:endnote w:type="continuationSeparator" w:id="0">
    <w:p w:rsidR="005A46B5" w:rsidRDefault="005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31" w:rsidRDefault="00D05331">
    <w:pPr>
      <w:pStyle w:val="BodyText"/>
      <w:spacing w:line="14" w:lineRule="auto"/>
      <w:ind w:left="0" w:firstLine="0"/>
    </w:pPr>
    <w:r>
      <w:rPr>
        <w:noProof/>
      </w:rPr>
      <mc:AlternateContent>
        <mc:Choice Requires="wps">
          <w:drawing>
            <wp:anchor distT="0" distB="0" distL="114300" distR="114300" simplePos="0" relativeHeight="503275760" behindDoc="1" locked="0" layoutInCell="1" allowOverlap="1" wp14:anchorId="246716BB" wp14:editId="3CD0B2EE">
              <wp:simplePos x="0" y="0"/>
              <wp:positionH relativeFrom="page">
                <wp:posOffset>1918970</wp:posOffset>
              </wp:positionH>
              <wp:positionV relativeFrom="page">
                <wp:posOffset>9584690</wp:posOffset>
              </wp:positionV>
              <wp:extent cx="52070" cy="1397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331" w:rsidRDefault="00D05331">
                          <w:pPr>
                            <w:spacing w:before="15"/>
                            <w:ind w:left="20"/>
                            <w:rPr>
                              <w:sz w:val="16"/>
                            </w:rPr>
                          </w:pPr>
                          <w:r>
                            <w:rPr>
                              <w:color w:val="1F477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16BB" id="_x0000_t202" coordsize="21600,21600" o:spt="202" path="m,l,21600r21600,l21600,xe">
              <v:stroke joinstyle="miter"/>
              <v:path gradientshapeok="t" o:connecttype="rect"/>
            </v:shapetype>
            <v:shape id="Text Box 2" o:spid="_x0000_s1027" type="#_x0000_t202" style="position:absolute;margin-left:151.1pt;margin-top:754.7pt;width:4.1pt;height:11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PzsAIAAK4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" filled="f" stroked="f">
              <v:textbox inset="0,0,0,0">
                <w:txbxContent>
                  <w:p w:rsidR="00D05331" w:rsidRDefault="00D05331">
                    <w:pPr>
                      <w:spacing w:before="15"/>
                      <w:ind w:left="20"/>
                      <w:rPr>
                        <w:sz w:val="16"/>
                      </w:rPr>
                    </w:pPr>
                    <w:r>
                      <w:rPr>
                        <w:color w:val="1F4779"/>
                        <w:sz w:val="16"/>
                      </w:rPr>
                      <w:t>|</w:t>
                    </w:r>
                  </w:p>
                </w:txbxContent>
              </v:textbox>
              <w10:wrap anchorx="page" anchory="page"/>
            </v:shape>
          </w:pict>
        </mc:Fallback>
      </mc:AlternateContent>
    </w:r>
    <w:r>
      <w:rPr>
        <w:noProof/>
      </w:rPr>
      <mc:AlternateContent>
        <mc:Choice Requires="wps">
          <w:drawing>
            <wp:anchor distT="0" distB="0" distL="114300" distR="114300" simplePos="0" relativeHeight="503275736" behindDoc="1" locked="0" layoutInCell="1" allowOverlap="1" wp14:anchorId="1FB6FB5E" wp14:editId="08252301">
              <wp:simplePos x="0" y="0"/>
              <wp:positionH relativeFrom="page">
                <wp:posOffset>377825</wp:posOffset>
              </wp:positionH>
              <wp:positionV relativeFrom="page">
                <wp:posOffset>9584690</wp:posOffset>
              </wp:positionV>
              <wp:extent cx="1465580" cy="139700"/>
              <wp:effectExtent l="0" t="254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331" w:rsidRDefault="00D05331">
                          <w:pPr>
                            <w:spacing w:before="15"/>
                            <w:ind w:left="20"/>
                            <w:rPr>
                              <w:sz w:val="16"/>
                            </w:rPr>
                          </w:pPr>
                          <w:r>
                            <w:rPr>
                              <w:color w:val="1F4779"/>
                              <w:sz w:val="16"/>
                            </w:rPr>
                            <w:t>NBAC Teleconference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FB5E" id="Text Box 3" o:spid="_x0000_s1028" type="#_x0000_t202" style="position:absolute;margin-left:29.75pt;margin-top:754.7pt;width:115.4pt;height:11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J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" filled="f" stroked="f">
              <v:textbox inset="0,0,0,0">
                <w:txbxContent>
                  <w:p w:rsidR="00D05331" w:rsidRDefault="00D05331">
                    <w:pPr>
                      <w:spacing w:before="15"/>
                      <w:ind w:left="20"/>
                      <w:rPr>
                        <w:sz w:val="16"/>
                      </w:rPr>
                    </w:pPr>
                    <w:r>
                      <w:rPr>
                        <w:color w:val="1F4779"/>
                        <w:sz w:val="16"/>
                      </w:rPr>
                      <w:t>NBAC Teleconference Minutes</w:t>
                    </w:r>
                  </w:p>
                </w:txbxContent>
              </v:textbox>
              <w10:wrap anchorx="page" anchory="page"/>
            </v:shape>
          </w:pict>
        </mc:Fallback>
      </mc:AlternateContent>
    </w:r>
    <w:r>
      <w:rPr>
        <w:noProof/>
      </w:rPr>
      <mc:AlternateContent>
        <mc:Choice Requires="wps">
          <w:drawing>
            <wp:anchor distT="0" distB="0" distL="114300" distR="114300" simplePos="0" relativeHeight="503275712" behindDoc="1" locked="0" layoutInCell="1" allowOverlap="1" wp14:anchorId="0B41C16E" wp14:editId="100786E5">
              <wp:simplePos x="0" y="0"/>
              <wp:positionH relativeFrom="page">
                <wp:posOffset>6541477</wp:posOffset>
              </wp:positionH>
              <wp:positionV relativeFrom="page">
                <wp:posOffset>9256541</wp:posOffset>
              </wp:positionV>
              <wp:extent cx="239151" cy="153767"/>
              <wp:effectExtent l="0" t="0" r="8890" b="177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51" cy="153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331" w:rsidRDefault="00D05331">
                          <w:pPr>
                            <w:spacing w:before="14"/>
                            <w:ind w:left="40"/>
                            <w:rPr>
                              <w:sz w:val="18"/>
                            </w:rPr>
                          </w:pPr>
                          <w:r>
                            <w:fldChar w:fldCharType="begin"/>
                          </w:r>
                          <w:r>
                            <w:rPr>
                              <w:color w:val="1F487C"/>
                              <w:w w:val="99"/>
                              <w:sz w:val="18"/>
                            </w:rPr>
                            <w:instrText xml:space="preserve"> PAGE </w:instrText>
                          </w:r>
                          <w:r>
                            <w:fldChar w:fldCharType="separate"/>
                          </w:r>
                          <w:r w:rsidR="00EB2CAF">
                            <w:rPr>
                              <w:noProof/>
                              <w:color w:val="1F487C"/>
                              <w:w w:val="99"/>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1C16E" id="_x0000_t202" coordsize="21600,21600" o:spt="202" path="m,l,21600r21600,l21600,xe">
              <v:stroke joinstyle="miter"/>
              <v:path gradientshapeok="t" o:connecttype="rect"/>
            </v:shapetype>
            <v:shape id="Text Box 4" o:spid="_x0000_s1029" type="#_x0000_t202" style="position:absolute;margin-left:515.1pt;margin-top:728.85pt;width:18.85pt;height:12.1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9UsA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" filled="f" stroked="f">
              <v:textbox inset="0,0,0,0">
                <w:txbxContent>
                  <w:p w:rsidR="00D05331" w:rsidRDefault="00D05331">
                    <w:pPr>
                      <w:spacing w:before="14"/>
                      <w:ind w:left="40"/>
                      <w:rPr>
                        <w:sz w:val="18"/>
                      </w:rPr>
                    </w:pPr>
                    <w:r>
                      <w:fldChar w:fldCharType="begin"/>
                    </w:r>
                    <w:r>
                      <w:rPr>
                        <w:color w:val="1F487C"/>
                        <w:w w:val="99"/>
                        <w:sz w:val="18"/>
                      </w:rPr>
                      <w:instrText xml:space="preserve"> PAGE </w:instrText>
                    </w:r>
                    <w:r>
                      <w:fldChar w:fldCharType="separate"/>
                    </w:r>
                    <w:r w:rsidR="00EB2CAF">
                      <w:rPr>
                        <w:noProof/>
                        <w:color w:val="1F487C"/>
                        <w:w w:val="99"/>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B5" w:rsidRDefault="005A46B5">
      <w:r>
        <w:separator/>
      </w:r>
    </w:p>
  </w:footnote>
  <w:footnote w:type="continuationSeparator" w:id="0">
    <w:p w:rsidR="005A46B5" w:rsidRDefault="005A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31" w:rsidRDefault="00D05331">
    <w:pPr>
      <w:pStyle w:val="BodyText"/>
      <w:spacing w:line="14" w:lineRule="auto"/>
      <w:ind w:left="0" w:firstLine="0"/>
    </w:pPr>
    <w:r>
      <w:rPr>
        <w:noProof/>
      </w:rPr>
      <w:drawing>
        <wp:anchor distT="0" distB="0" distL="0" distR="0" simplePos="0" relativeHeight="268394639" behindDoc="1" locked="0" layoutInCell="1" allowOverlap="1" wp14:anchorId="1C147146" wp14:editId="574A5B93">
          <wp:simplePos x="0" y="0"/>
          <wp:positionH relativeFrom="page">
            <wp:posOffset>5893434</wp:posOffset>
          </wp:positionH>
          <wp:positionV relativeFrom="page">
            <wp:posOffset>271779</wp:posOffset>
          </wp:positionV>
          <wp:extent cx="1038224" cy="2494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8224" cy="249427"/>
                  </a:xfrm>
                  <a:prstGeom prst="rect">
                    <a:avLst/>
                  </a:prstGeom>
                </pic:spPr>
              </pic:pic>
            </a:graphicData>
          </a:graphic>
        </wp:anchor>
      </w:drawing>
    </w:r>
    <w:r>
      <w:rPr>
        <w:noProof/>
      </w:rPr>
      <mc:AlternateContent>
        <mc:Choice Requires="wps">
          <w:drawing>
            <wp:anchor distT="0" distB="0" distL="114300" distR="114300" simplePos="0" relativeHeight="503275688" behindDoc="1" locked="0" layoutInCell="1" allowOverlap="1" wp14:anchorId="5AA80BBD" wp14:editId="7BD73CBB">
              <wp:simplePos x="0" y="0"/>
              <wp:positionH relativeFrom="page">
                <wp:posOffset>5304155</wp:posOffset>
              </wp:positionH>
              <wp:positionV relativeFrom="page">
                <wp:posOffset>351790</wp:posOffset>
              </wp:positionV>
              <wp:extent cx="473075" cy="139700"/>
              <wp:effectExtent l="0" t="0" r="444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331" w:rsidRDefault="00D05331">
                          <w:pPr>
                            <w:spacing w:before="15"/>
                            <w:ind w:left="20"/>
                            <w:rPr>
                              <w:sz w:val="16"/>
                            </w:rPr>
                          </w:pPr>
                          <w:r>
                            <w:rPr>
                              <w:b/>
                              <w:color w:val="1F4779"/>
                              <w:sz w:val="16"/>
                            </w:rPr>
                            <w:t>NIEM</w:t>
                          </w:r>
                          <w:r>
                            <w:rPr>
                              <w:color w:val="1F4779"/>
                              <w:sz w:val="16"/>
                            </w:rPr>
                            <w:t>.gov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80BBD" id="_x0000_t202" coordsize="21600,21600" o:spt="202" path="m,l,21600r21600,l21600,xe">
              <v:stroke joinstyle="miter"/>
              <v:path gradientshapeok="t" o:connecttype="rect"/>
            </v:shapetype>
            <v:shape id="Text Box 5" o:spid="_x0000_s1026" type="#_x0000_t202" style="position:absolute;margin-left:417.65pt;margin-top:27.7pt;width:37.25pt;height:11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hqrgIAAKg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" filled="f" stroked="f">
              <v:textbox inset="0,0,0,0">
                <w:txbxContent>
                  <w:p w:rsidR="00D05331" w:rsidRDefault="00D05331">
                    <w:pPr>
                      <w:spacing w:before="15"/>
                      <w:ind w:left="20"/>
                      <w:rPr>
                        <w:sz w:val="16"/>
                      </w:rPr>
                    </w:pPr>
                    <w:r>
                      <w:rPr>
                        <w:b/>
                        <w:color w:val="1F4779"/>
                        <w:sz w:val="16"/>
                      </w:rPr>
                      <w:t>NIEM</w:t>
                    </w:r>
                    <w:r>
                      <w:rPr>
                        <w:color w:val="1F4779"/>
                        <w:sz w:val="16"/>
                      </w:rPr>
                      <w:t>.gov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648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E49"/>
    <w:multiLevelType w:val="hybridMultilevel"/>
    <w:tmpl w:val="57A6DA2C"/>
    <w:lvl w:ilvl="0" w:tplc="69CC2ADE">
      <w:start w:val="1"/>
      <w:numFmt w:val="bullet"/>
      <w:lvlText w:val="‒"/>
      <w:lvlJc w:val="left"/>
      <w:pPr>
        <w:tabs>
          <w:tab w:val="num" w:pos="720"/>
        </w:tabs>
        <w:ind w:left="720" w:hanging="360"/>
      </w:pPr>
      <w:rPr>
        <w:rFonts w:ascii="Arial" w:hAnsi="Arial" w:hint="default"/>
      </w:rPr>
    </w:lvl>
    <w:lvl w:ilvl="1" w:tplc="073AB5DC">
      <w:start w:val="1"/>
      <w:numFmt w:val="bullet"/>
      <w:lvlText w:val="‒"/>
      <w:lvlJc w:val="left"/>
      <w:pPr>
        <w:tabs>
          <w:tab w:val="num" w:pos="1440"/>
        </w:tabs>
        <w:ind w:left="1440" w:hanging="360"/>
      </w:pPr>
      <w:rPr>
        <w:rFonts w:ascii="Arial" w:hAnsi="Arial" w:hint="default"/>
      </w:rPr>
    </w:lvl>
    <w:lvl w:ilvl="2" w:tplc="52E45868">
      <w:start w:val="206"/>
      <w:numFmt w:val="bullet"/>
      <w:lvlText w:val="•"/>
      <w:lvlJc w:val="left"/>
      <w:pPr>
        <w:tabs>
          <w:tab w:val="num" w:pos="2160"/>
        </w:tabs>
        <w:ind w:left="2160" w:hanging="360"/>
      </w:pPr>
      <w:rPr>
        <w:rFonts w:ascii="Arial" w:hAnsi="Arial" w:hint="default"/>
      </w:rPr>
    </w:lvl>
    <w:lvl w:ilvl="3" w:tplc="15B65702">
      <w:start w:val="206"/>
      <w:numFmt w:val="bullet"/>
      <w:lvlText w:val=""/>
      <w:lvlJc w:val="left"/>
      <w:pPr>
        <w:tabs>
          <w:tab w:val="num" w:pos="2880"/>
        </w:tabs>
        <w:ind w:left="2880" w:hanging="360"/>
      </w:pPr>
      <w:rPr>
        <w:rFonts w:ascii="Wingdings" w:hAnsi="Wingdings" w:hint="default"/>
      </w:rPr>
    </w:lvl>
    <w:lvl w:ilvl="4" w:tplc="600630F0" w:tentative="1">
      <w:start w:val="1"/>
      <w:numFmt w:val="bullet"/>
      <w:lvlText w:val="‒"/>
      <w:lvlJc w:val="left"/>
      <w:pPr>
        <w:tabs>
          <w:tab w:val="num" w:pos="3600"/>
        </w:tabs>
        <w:ind w:left="3600" w:hanging="360"/>
      </w:pPr>
      <w:rPr>
        <w:rFonts w:ascii="Arial" w:hAnsi="Arial" w:hint="default"/>
      </w:rPr>
    </w:lvl>
    <w:lvl w:ilvl="5" w:tplc="BF6C1F86" w:tentative="1">
      <w:start w:val="1"/>
      <w:numFmt w:val="bullet"/>
      <w:lvlText w:val="‒"/>
      <w:lvlJc w:val="left"/>
      <w:pPr>
        <w:tabs>
          <w:tab w:val="num" w:pos="4320"/>
        </w:tabs>
        <w:ind w:left="4320" w:hanging="360"/>
      </w:pPr>
      <w:rPr>
        <w:rFonts w:ascii="Arial" w:hAnsi="Arial" w:hint="default"/>
      </w:rPr>
    </w:lvl>
    <w:lvl w:ilvl="6" w:tplc="D30C0548" w:tentative="1">
      <w:start w:val="1"/>
      <w:numFmt w:val="bullet"/>
      <w:lvlText w:val="‒"/>
      <w:lvlJc w:val="left"/>
      <w:pPr>
        <w:tabs>
          <w:tab w:val="num" w:pos="5040"/>
        </w:tabs>
        <w:ind w:left="5040" w:hanging="360"/>
      </w:pPr>
      <w:rPr>
        <w:rFonts w:ascii="Arial" w:hAnsi="Arial" w:hint="default"/>
      </w:rPr>
    </w:lvl>
    <w:lvl w:ilvl="7" w:tplc="0AA007E2" w:tentative="1">
      <w:start w:val="1"/>
      <w:numFmt w:val="bullet"/>
      <w:lvlText w:val="‒"/>
      <w:lvlJc w:val="left"/>
      <w:pPr>
        <w:tabs>
          <w:tab w:val="num" w:pos="5760"/>
        </w:tabs>
        <w:ind w:left="5760" w:hanging="360"/>
      </w:pPr>
      <w:rPr>
        <w:rFonts w:ascii="Arial" w:hAnsi="Arial" w:hint="default"/>
      </w:rPr>
    </w:lvl>
    <w:lvl w:ilvl="8" w:tplc="A2D2E7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F3E2C"/>
    <w:multiLevelType w:val="hybridMultilevel"/>
    <w:tmpl w:val="825EDFAC"/>
    <w:lvl w:ilvl="0" w:tplc="643006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339F0"/>
    <w:multiLevelType w:val="hybridMultilevel"/>
    <w:tmpl w:val="E08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06FCB"/>
    <w:multiLevelType w:val="hybridMultilevel"/>
    <w:tmpl w:val="76EE141E"/>
    <w:lvl w:ilvl="0" w:tplc="47E46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30A9"/>
    <w:multiLevelType w:val="hybridMultilevel"/>
    <w:tmpl w:val="F86498C2"/>
    <w:lvl w:ilvl="0" w:tplc="ED8A803C">
      <w:start w:val="1"/>
      <w:numFmt w:val="decimal"/>
      <w:lvlText w:val="%1."/>
      <w:lvlJc w:val="left"/>
      <w:pPr>
        <w:ind w:left="1271" w:hanging="360"/>
        <w:jc w:val="right"/>
      </w:pPr>
      <w:rPr>
        <w:rFonts w:ascii="Arial" w:eastAsia="Arial" w:hAnsi="Arial" w:cs="Arial" w:hint="default"/>
        <w:i/>
        <w:color w:val="333333"/>
        <w:spacing w:val="-1"/>
        <w:w w:val="99"/>
        <w:sz w:val="20"/>
        <w:szCs w:val="20"/>
      </w:rPr>
    </w:lvl>
    <w:lvl w:ilvl="1" w:tplc="EA4E3712">
      <w:numFmt w:val="bullet"/>
      <w:lvlText w:val="•"/>
      <w:lvlJc w:val="left"/>
      <w:pPr>
        <w:ind w:left="2120" w:hanging="360"/>
      </w:pPr>
      <w:rPr>
        <w:rFonts w:hint="default"/>
      </w:rPr>
    </w:lvl>
    <w:lvl w:ilvl="2" w:tplc="31526798">
      <w:numFmt w:val="bullet"/>
      <w:lvlText w:val="•"/>
      <w:lvlJc w:val="left"/>
      <w:pPr>
        <w:ind w:left="2960" w:hanging="360"/>
      </w:pPr>
      <w:rPr>
        <w:rFonts w:hint="default"/>
      </w:rPr>
    </w:lvl>
    <w:lvl w:ilvl="3" w:tplc="B07AEDF6">
      <w:numFmt w:val="bullet"/>
      <w:lvlText w:val="•"/>
      <w:lvlJc w:val="left"/>
      <w:pPr>
        <w:ind w:left="3800" w:hanging="360"/>
      </w:pPr>
      <w:rPr>
        <w:rFonts w:hint="default"/>
      </w:rPr>
    </w:lvl>
    <w:lvl w:ilvl="4" w:tplc="AEF47D8A">
      <w:numFmt w:val="bullet"/>
      <w:lvlText w:val="•"/>
      <w:lvlJc w:val="left"/>
      <w:pPr>
        <w:ind w:left="4640" w:hanging="360"/>
      </w:pPr>
      <w:rPr>
        <w:rFonts w:hint="default"/>
      </w:rPr>
    </w:lvl>
    <w:lvl w:ilvl="5" w:tplc="A4D645F8">
      <w:numFmt w:val="bullet"/>
      <w:lvlText w:val="•"/>
      <w:lvlJc w:val="left"/>
      <w:pPr>
        <w:ind w:left="5480" w:hanging="360"/>
      </w:pPr>
      <w:rPr>
        <w:rFonts w:hint="default"/>
      </w:rPr>
    </w:lvl>
    <w:lvl w:ilvl="6" w:tplc="ABE062F0">
      <w:numFmt w:val="bullet"/>
      <w:lvlText w:val="•"/>
      <w:lvlJc w:val="left"/>
      <w:pPr>
        <w:ind w:left="6320" w:hanging="360"/>
      </w:pPr>
      <w:rPr>
        <w:rFonts w:hint="default"/>
      </w:rPr>
    </w:lvl>
    <w:lvl w:ilvl="7" w:tplc="FFD65EA2">
      <w:numFmt w:val="bullet"/>
      <w:lvlText w:val="•"/>
      <w:lvlJc w:val="left"/>
      <w:pPr>
        <w:ind w:left="7160" w:hanging="360"/>
      </w:pPr>
      <w:rPr>
        <w:rFonts w:hint="default"/>
      </w:rPr>
    </w:lvl>
    <w:lvl w:ilvl="8" w:tplc="E660B66A">
      <w:numFmt w:val="bullet"/>
      <w:lvlText w:val="•"/>
      <w:lvlJc w:val="left"/>
      <w:pPr>
        <w:ind w:left="8000" w:hanging="360"/>
      </w:pPr>
      <w:rPr>
        <w:rFonts w:hint="default"/>
      </w:rPr>
    </w:lvl>
  </w:abstractNum>
  <w:abstractNum w:abstractNumId="6" w15:restartNumberingAfterBreak="0">
    <w:nsid w:val="1AC8290D"/>
    <w:multiLevelType w:val="hybridMultilevel"/>
    <w:tmpl w:val="80522C54"/>
    <w:lvl w:ilvl="0" w:tplc="AF40A0C8">
      <w:start w:val="1"/>
      <w:numFmt w:val="decimal"/>
      <w:lvlText w:val="%1."/>
      <w:lvlJc w:val="left"/>
      <w:pPr>
        <w:ind w:left="1350" w:hanging="360"/>
      </w:pPr>
      <w:rPr>
        <w:b w:val="0"/>
        <w:i w:val="0"/>
      </w:rPr>
    </w:lvl>
    <w:lvl w:ilvl="1" w:tplc="04090001">
      <w:start w:val="1"/>
      <w:numFmt w:val="bullet"/>
      <w:lvlText w:val=""/>
      <w:lvlJc w:val="left"/>
      <w:pPr>
        <w:ind w:left="2070" w:hanging="360"/>
      </w:pPr>
      <w:rPr>
        <w:rFonts w:ascii="Symbol" w:hAnsi="Symbol" w:hint="default"/>
        <w:i w:val="0"/>
      </w:rPr>
    </w:lvl>
    <w:lvl w:ilvl="2" w:tplc="04090003">
      <w:start w:val="1"/>
      <w:numFmt w:val="bullet"/>
      <w:lvlText w:val="o"/>
      <w:lvlJc w:val="left"/>
      <w:pPr>
        <w:ind w:left="2790" w:hanging="180"/>
      </w:pPr>
      <w:rPr>
        <w:rFonts w:ascii="Courier New" w:hAnsi="Courier New" w:cs="Courier New" w:hint="default"/>
        <w:i w:val="0"/>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CF22014"/>
    <w:multiLevelType w:val="hybridMultilevel"/>
    <w:tmpl w:val="C4E66258"/>
    <w:lvl w:ilvl="0" w:tplc="40AA4B24">
      <w:numFmt w:val="bullet"/>
      <w:lvlText w:val=""/>
      <w:lvlJc w:val="left"/>
      <w:pPr>
        <w:ind w:left="820" w:hanging="360"/>
      </w:pPr>
      <w:rPr>
        <w:rFonts w:ascii="Symbol" w:eastAsia="Symbol" w:hAnsi="Symbol" w:cs="Symbol" w:hint="default"/>
        <w:color w:val="333333"/>
        <w:w w:val="99"/>
        <w:sz w:val="20"/>
        <w:szCs w:val="20"/>
      </w:rPr>
    </w:lvl>
    <w:lvl w:ilvl="1" w:tplc="16086F9C">
      <w:numFmt w:val="bullet"/>
      <w:lvlText w:val="o"/>
      <w:lvlJc w:val="left"/>
      <w:pPr>
        <w:ind w:left="1540" w:hanging="360"/>
      </w:pPr>
      <w:rPr>
        <w:rFonts w:ascii="Courier New" w:eastAsia="Courier New" w:hAnsi="Courier New" w:cs="Courier New" w:hint="default"/>
        <w:color w:val="333333"/>
        <w:w w:val="99"/>
        <w:sz w:val="20"/>
        <w:szCs w:val="20"/>
      </w:rPr>
    </w:lvl>
    <w:lvl w:ilvl="2" w:tplc="3BCC6314">
      <w:numFmt w:val="bullet"/>
      <w:lvlText w:val="•"/>
      <w:lvlJc w:val="left"/>
      <w:pPr>
        <w:ind w:left="2444" w:hanging="360"/>
      </w:pPr>
      <w:rPr>
        <w:rFonts w:hint="default"/>
      </w:rPr>
    </w:lvl>
    <w:lvl w:ilvl="3" w:tplc="5E52EAF6">
      <w:numFmt w:val="bullet"/>
      <w:lvlText w:val="•"/>
      <w:lvlJc w:val="left"/>
      <w:pPr>
        <w:ind w:left="3348" w:hanging="360"/>
      </w:pPr>
      <w:rPr>
        <w:rFonts w:hint="default"/>
      </w:rPr>
    </w:lvl>
    <w:lvl w:ilvl="4" w:tplc="65A273C0">
      <w:numFmt w:val="bullet"/>
      <w:lvlText w:val="•"/>
      <w:lvlJc w:val="left"/>
      <w:pPr>
        <w:ind w:left="4253" w:hanging="360"/>
      </w:pPr>
      <w:rPr>
        <w:rFonts w:hint="default"/>
      </w:rPr>
    </w:lvl>
    <w:lvl w:ilvl="5" w:tplc="2ACE7BEE">
      <w:numFmt w:val="bullet"/>
      <w:lvlText w:val="•"/>
      <w:lvlJc w:val="left"/>
      <w:pPr>
        <w:ind w:left="5157" w:hanging="360"/>
      </w:pPr>
      <w:rPr>
        <w:rFonts w:hint="default"/>
      </w:rPr>
    </w:lvl>
    <w:lvl w:ilvl="6" w:tplc="BAACDF88">
      <w:numFmt w:val="bullet"/>
      <w:lvlText w:val="•"/>
      <w:lvlJc w:val="left"/>
      <w:pPr>
        <w:ind w:left="6062" w:hanging="360"/>
      </w:pPr>
      <w:rPr>
        <w:rFonts w:hint="default"/>
      </w:rPr>
    </w:lvl>
    <w:lvl w:ilvl="7" w:tplc="03F8C04C">
      <w:numFmt w:val="bullet"/>
      <w:lvlText w:val="•"/>
      <w:lvlJc w:val="left"/>
      <w:pPr>
        <w:ind w:left="6966" w:hanging="360"/>
      </w:pPr>
      <w:rPr>
        <w:rFonts w:hint="default"/>
      </w:rPr>
    </w:lvl>
    <w:lvl w:ilvl="8" w:tplc="B0983B96">
      <w:numFmt w:val="bullet"/>
      <w:lvlText w:val="•"/>
      <w:lvlJc w:val="left"/>
      <w:pPr>
        <w:ind w:left="7871" w:hanging="360"/>
      </w:pPr>
      <w:rPr>
        <w:rFonts w:hint="default"/>
      </w:rPr>
    </w:lvl>
  </w:abstractNum>
  <w:abstractNum w:abstractNumId="8" w15:restartNumberingAfterBreak="0">
    <w:nsid w:val="1DC37982"/>
    <w:multiLevelType w:val="hybridMultilevel"/>
    <w:tmpl w:val="49B2C582"/>
    <w:lvl w:ilvl="0" w:tplc="952A04AE">
      <w:start w:val="1"/>
      <w:numFmt w:val="bullet"/>
      <w:pStyle w:val="Heading3"/>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9178B"/>
    <w:multiLevelType w:val="hybridMultilevel"/>
    <w:tmpl w:val="D2B06262"/>
    <w:lvl w:ilvl="0" w:tplc="D0E8FFC4">
      <w:numFmt w:val="bullet"/>
      <w:lvlText w:val=""/>
      <w:lvlJc w:val="left"/>
      <w:pPr>
        <w:ind w:left="920" w:hanging="360"/>
      </w:pPr>
      <w:rPr>
        <w:rFonts w:ascii="Symbol" w:eastAsia="Symbol" w:hAnsi="Symbol" w:cs="Symbol" w:hint="default"/>
        <w:color w:val="333333"/>
        <w:w w:val="99"/>
        <w:sz w:val="20"/>
        <w:szCs w:val="20"/>
      </w:rPr>
    </w:lvl>
    <w:lvl w:ilvl="1" w:tplc="C65EA0D8">
      <w:numFmt w:val="bullet"/>
      <w:lvlText w:val="•"/>
      <w:lvlJc w:val="left"/>
      <w:pPr>
        <w:ind w:left="1852" w:hanging="360"/>
      </w:pPr>
      <w:rPr>
        <w:rFonts w:hint="default"/>
      </w:rPr>
    </w:lvl>
    <w:lvl w:ilvl="2" w:tplc="22661C08">
      <w:numFmt w:val="bullet"/>
      <w:lvlText w:val="•"/>
      <w:lvlJc w:val="left"/>
      <w:pPr>
        <w:ind w:left="2784" w:hanging="360"/>
      </w:pPr>
      <w:rPr>
        <w:rFonts w:hint="default"/>
      </w:rPr>
    </w:lvl>
    <w:lvl w:ilvl="3" w:tplc="A3AECE02">
      <w:numFmt w:val="bullet"/>
      <w:lvlText w:val="•"/>
      <w:lvlJc w:val="left"/>
      <w:pPr>
        <w:ind w:left="3716" w:hanging="360"/>
      </w:pPr>
      <w:rPr>
        <w:rFonts w:hint="default"/>
      </w:rPr>
    </w:lvl>
    <w:lvl w:ilvl="4" w:tplc="BE26526A">
      <w:numFmt w:val="bullet"/>
      <w:lvlText w:val="•"/>
      <w:lvlJc w:val="left"/>
      <w:pPr>
        <w:ind w:left="4648" w:hanging="360"/>
      </w:pPr>
      <w:rPr>
        <w:rFonts w:hint="default"/>
      </w:rPr>
    </w:lvl>
    <w:lvl w:ilvl="5" w:tplc="0C50B522">
      <w:numFmt w:val="bullet"/>
      <w:lvlText w:val="•"/>
      <w:lvlJc w:val="left"/>
      <w:pPr>
        <w:ind w:left="5580" w:hanging="360"/>
      </w:pPr>
      <w:rPr>
        <w:rFonts w:hint="default"/>
      </w:rPr>
    </w:lvl>
    <w:lvl w:ilvl="6" w:tplc="4A94680C">
      <w:numFmt w:val="bullet"/>
      <w:lvlText w:val="•"/>
      <w:lvlJc w:val="left"/>
      <w:pPr>
        <w:ind w:left="6512" w:hanging="360"/>
      </w:pPr>
      <w:rPr>
        <w:rFonts w:hint="default"/>
      </w:rPr>
    </w:lvl>
    <w:lvl w:ilvl="7" w:tplc="FB46584E">
      <w:numFmt w:val="bullet"/>
      <w:lvlText w:val="•"/>
      <w:lvlJc w:val="left"/>
      <w:pPr>
        <w:ind w:left="7444" w:hanging="360"/>
      </w:pPr>
      <w:rPr>
        <w:rFonts w:hint="default"/>
      </w:rPr>
    </w:lvl>
    <w:lvl w:ilvl="8" w:tplc="1D5247BA">
      <w:numFmt w:val="bullet"/>
      <w:lvlText w:val="•"/>
      <w:lvlJc w:val="left"/>
      <w:pPr>
        <w:ind w:left="8376" w:hanging="360"/>
      </w:pPr>
      <w:rPr>
        <w:rFonts w:hint="default"/>
      </w:rPr>
    </w:lvl>
  </w:abstractNum>
  <w:abstractNum w:abstractNumId="10" w15:restartNumberingAfterBreak="0">
    <w:nsid w:val="2C2F3978"/>
    <w:multiLevelType w:val="hybridMultilevel"/>
    <w:tmpl w:val="7EECC138"/>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5935ED"/>
    <w:multiLevelType w:val="hybridMultilevel"/>
    <w:tmpl w:val="E188CCAE"/>
    <w:lvl w:ilvl="0" w:tplc="2884AB5C">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93D19"/>
    <w:multiLevelType w:val="hybridMultilevel"/>
    <w:tmpl w:val="2BA820A2"/>
    <w:lvl w:ilvl="0" w:tplc="24C4F6E8">
      <w:start w:val="1"/>
      <w:numFmt w:val="decimal"/>
      <w:lvlText w:val="%1."/>
      <w:lvlJc w:val="left"/>
      <w:pPr>
        <w:ind w:left="360" w:hanging="360"/>
      </w:pPr>
      <w:rPr>
        <w:rFonts w:hint="default"/>
        <w:b w:val="0"/>
        <w:i w:val="0"/>
      </w:rPr>
    </w:lvl>
    <w:lvl w:ilvl="1" w:tplc="21F65068">
      <w:start w:val="1"/>
      <w:numFmt w:val="lowerLetter"/>
      <w:lvlText w:val="%2."/>
      <w:lvlJc w:val="left"/>
      <w:pPr>
        <w:ind w:left="1080" w:hanging="360"/>
      </w:pPr>
      <w:rPr>
        <w:rFonts w:hint="default"/>
        <w:b w:val="0"/>
      </w:rPr>
    </w:lvl>
    <w:lvl w:ilvl="2" w:tplc="5426AA2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36C97"/>
    <w:multiLevelType w:val="hybridMultilevel"/>
    <w:tmpl w:val="57F2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47D0"/>
    <w:multiLevelType w:val="hybridMultilevel"/>
    <w:tmpl w:val="C2F270FC"/>
    <w:lvl w:ilvl="0" w:tplc="A442E4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839EF"/>
    <w:multiLevelType w:val="hybridMultilevel"/>
    <w:tmpl w:val="8EEE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D0AF0"/>
    <w:multiLevelType w:val="hybridMultilevel"/>
    <w:tmpl w:val="96CEF804"/>
    <w:lvl w:ilvl="0" w:tplc="5A38AAE0">
      <w:start w:val="1"/>
      <w:numFmt w:val="bullet"/>
      <w:pStyle w:val="Heading4"/>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A853C1"/>
    <w:multiLevelType w:val="hybridMultilevel"/>
    <w:tmpl w:val="AD72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26B5A"/>
    <w:multiLevelType w:val="hybridMultilevel"/>
    <w:tmpl w:val="A9E2F674"/>
    <w:lvl w:ilvl="0" w:tplc="633E9E4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C50F0"/>
    <w:multiLevelType w:val="hybridMultilevel"/>
    <w:tmpl w:val="05B69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C5CFD"/>
    <w:multiLevelType w:val="hybridMultilevel"/>
    <w:tmpl w:val="D3E0D1EE"/>
    <w:lvl w:ilvl="0" w:tplc="FC40D14C">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A4B3D"/>
    <w:multiLevelType w:val="hybridMultilevel"/>
    <w:tmpl w:val="33FEF66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A4B9F"/>
    <w:multiLevelType w:val="hybridMultilevel"/>
    <w:tmpl w:val="A64C40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F3934A2"/>
    <w:multiLevelType w:val="hybridMultilevel"/>
    <w:tmpl w:val="E2AA4A2E"/>
    <w:lvl w:ilvl="0" w:tplc="AF40A0C8">
      <w:start w:val="1"/>
      <w:numFmt w:val="decimal"/>
      <w:lvlText w:val="%1."/>
      <w:lvlJc w:val="left"/>
      <w:pPr>
        <w:ind w:left="1350" w:hanging="360"/>
      </w:pPr>
      <w:rPr>
        <w:b w:val="0"/>
        <w:i w:val="0"/>
      </w:rPr>
    </w:lvl>
    <w:lvl w:ilvl="1" w:tplc="F6F4794C">
      <w:start w:val="1"/>
      <w:numFmt w:val="lowerLetter"/>
      <w:lvlText w:val="%2."/>
      <w:lvlJc w:val="left"/>
      <w:pPr>
        <w:ind w:left="2070" w:hanging="360"/>
      </w:pPr>
      <w:rPr>
        <w:rFonts w:hint="default"/>
        <w:b w:val="0"/>
        <w:i w:val="0"/>
      </w:rPr>
    </w:lvl>
    <w:lvl w:ilvl="2" w:tplc="1F7A1698">
      <w:start w:val="1"/>
      <w:numFmt w:val="lowerRoman"/>
      <w:lvlText w:val="%3."/>
      <w:lvlJc w:val="right"/>
      <w:pPr>
        <w:ind w:left="2790" w:hanging="180"/>
      </w:pPr>
      <w:rPr>
        <w:b w:val="0"/>
        <w:i w:val="0"/>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0B974">
      <w:start w:val="17"/>
      <w:numFmt w:val="bullet"/>
      <w:lvlText w:val="-"/>
      <w:lvlJc w:val="left"/>
      <w:pPr>
        <w:ind w:left="5130" w:hanging="360"/>
      </w:pPr>
      <w:rPr>
        <w:rFonts w:ascii="Calibri" w:eastAsiaTheme="minorHAnsi" w:hAnsi="Calibri" w:cs="Calibri"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041446E"/>
    <w:multiLevelType w:val="hybridMultilevel"/>
    <w:tmpl w:val="396AF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24C4"/>
    <w:multiLevelType w:val="hybridMultilevel"/>
    <w:tmpl w:val="9E56D23E"/>
    <w:lvl w:ilvl="0" w:tplc="3FE0E8EA">
      <w:start w:val="1"/>
      <w:numFmt w:val="bullet"/>
      <w:pStyle w:val="Heading2"/>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6125380"/>
    <w:multiLevelType w:val="hybridMultilevel"/>
    <w:tmpl w:val="D616B18A"/>
    <w:lvl w:ilvl="0" w:tplc="A11C22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009F2"/>
    <w:multiLevelType w:val="hybridMultilevel"/>
    <w:tmpl w:val="5A2CC474"/>
    <w:lvl w:ilvl="0" w:tplc="35C8CA2C">
      <w:start w:val="1"/>
      <w:numFmt w:val="bullet"/>
      <w:lvlText w:val="‒"/>
      <w:lvlJc w:val="left"/>
      <w:pPr>
        <w:tabs>
          <w:tab w:val="num" w:pos="720"/>
        </w:tabs>
        <w:ind w:left="720" w:hanging="360"/>
      </w:pPr>
      <w:rPr>
        <w:rFonts w:ascii="Arial" w:hAnsi="Arial" w:hint="default"/>
      </w:rPr>
    </w:lvl>
    <w:lvl w:ilvl="1" w:tplc="9846479C">
      <w:start w:val="1"/>
      <w:numFmt w:val="bullet"/>
      <w:lvlText w:val="‒"/>
      <w:lvlJc w:val="left"/>
      <w:pPr>
        <w:tabs>
          <w:tab w:val="num" w:pos="1440"/>
        </w:tabs>
        <w:ind w:left="1440" w:hanging="360"/>
      </w:pPr>
      <w:rPr>
        <w:rFonts w:ascii="Arial" w:hAnsi="Arial" w:hint="default"/>
      </w:rPr>
    </w:lvl>
    <w:lvl w:ilvl="2" w:tplc="9502173E" w:tentative="1">
      <w:start w:val="1"/>
      <w:numFmt w:val="bullet"/>
      <w:lvlText w:val="‒"/>
      <w:lvlJc w:val="left"/>
      <w:pPr>
        <w:tabs>
          <w:tab w:val="num" w:pos="2160"/>
        </w:tabs>
        <w:ind w:left="2160" w:hanging="360"/>
      </w:pPr>
      <w:rPr>
        <w:rFonts w:ascii="Arial" w:hAnsi="Arial" w:hint="default"/>
      </w:rPr>
    </w:lvl>
    <w:lvl w:ilvl="3" w:tplc="108067F8" w:tentative="1">
      <w:start w:val="1"/>
      <w:numFmt w:val="bullet"/>
      <w:lvlText w:val="‒"/>
      <w:lvlJc w:val="left"/>
      <w:pPr>
        <w:tabs>
          <w:tab w:val="num" w:pos="2880"/>
        </w:tabs>
        <w:ind w:left="2880" w:hanging="360"/>
      </w:pPr>
      <w:rPr>
        <w:rFonts w:ascii="Arial" w:hAnsi="Arial" w:hint="default"/>
      </w:rPr>
    </w:lvl>
    <w:lvl w:ilvl="4" w:tplc="EB7CA44A" w:tentative="1">
      <w:start w:val="1"/>
      <w:numFmt w:val="bullet"/>
      <w:lvlText w:val="‒"/>
      <w:lvlJc w:val="left"/>
      <w:pPr>
        <w:tabs>
          <w:tab w:val="num" w:pos="3600"/>
        </w:tabs>
        <w:ind w:left="3600" w:hanging="360"/>
      </w:pPr>
      <w:rPr>
        <w:rFonts w:ascii="Arial" w:hAnsi="Arial" w:hint="default"/>
      </w:rPr>
    </w:lvl>
    <w:lvl w:ilvl="5" w:tplc="59EE603E" w:tentative="1">
      <w:start w:val="1"/>
      <w:numFmt w:val="bullet"/>
      <w:lvlText w:val="‒"/>
      <w:lvlJc w:val="left"/>
      <w:pPr>
        <w:tabs>
          <w:tab w:val="num" w:pos="4320"/>
        </w:tabs>
        <w:ind w:left="4320" w:hanging="360"/>
      </w:pPr>
      <w:rPr>
        <w:rFonts w:ascii="Arial" w:hAnsi="Arial" w:hint="default"/>
      </w:rPr>
    </w:lvl>
    <w:lvl w:ilvl="6" w:tplc="88745E8E" w:tentative="1">
      <w:start w:val="1"/>
      <w:numFmt w:val="bullet"/>
      <w:lvlText w:val="‒"/>
      <w:lvlJc w:val="left"/>
      <w:pPr>
        <w:tabs>
          <w:tab w:val="num" w:pos="5040"/>
        </w:tabs>
        <w:ind w:left="5040" w:hanging="360"/>
      </w:pPr>
      <w:rPr>
        <w:rFonts w:ascii="Arial" w:hAnsi="Arial" w:hint="default"/>
      </w:rPr>
    </w:lvl>
    <w:lvl w:ilvl="7" w:tplc="F9609B7E" w:tentative="1">
      <w:start w:val="1"/>
      <w:numFmt w:val="bullet"/>
      <w:lvlText w:val="‒"/>
      <w:lvlJc w:val="left"/>
      <w:pPr>
        <w:tabs>
          <w:tab w:val="num" w:pos="5760"/>
        </w:tabs>
        <w:ind w:left="5760" w:hanging="360"/>
      </w:pPr>
      <w:rPr>
        <w:rFonts w:ascii="Arial" w:hAnsi="Arial" w:hint="default"/>
      </w:rPr>
    </w:lvl>
    <w:lvl w:ilvl="8" w:tplc="C3E81B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B82E5D"/>
    <w:multiLevelType w:val="hybridMultilevel"/>
    <w:tmpl w:val="98B2562C"/>
    <w:lvl w:ilvl="0" w:tplc="2F0AEDCA">
      <w:start w:val="1"/>
      <w:numFmt w:val="lowerLetter"/>
      <w:lvlText w:val="%1."/>
      <w:lvlJc w:val="left"/>
      <w:pPr>
        <w:ind w:left="1900" w:hanging="360"/>
      </w:pPr>
      <w:rPr>
        <w:b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9"/>
  </w:num>
  <w:num w:numId="2">
    <w:abstractNumId w:val="7"/>
  </w:num>
  <w:num w:numId="3">
    <w:abstractNumId w:val="5"/>
  </w:num>
  <w:num w:numId="4">
    <w:abstractNumId w:val="23"/>
  </w:num>
  <w:num w:numId="5">
    <w:abstractNumId w:val="17"/>
  </w:num>
  <w:num w:numId="6">
    <w:abstractNumId w:val="12"/>
  </w:num>
  <w:num w:numId="7">
    <w:abstractNumId w:val="24"/>
  </w:num>
  <w:num w:numId="8">
    <w:abstractNumId w:val="28"/>
  </w:num>
  <w:num w:numId="9">
    <w:abstractNumId w:val="1"/>
  </w:num>
  <w:num w:numId="10">
    <w:abstractNumId w:val="6"/>
  </w:num>
  <w:num w:numId="11">
    <w:abstractNumId w:val="27"/>
  </w:num>
  <w:num w:numId="12">
    <w:abstractNumId w:val="21"/>
  </w:num>
  <w:num w:numId="13">
    <w:abstractNumId w:val="10"/>
  </w:num>
  <w:num w:numId="14">
    <w:abstractNumId w:val="15"/>
  </w:num>
  <w:num w:numId="15">
    <w:abstractNumId w:val="11"/>
  </w:num>
  <w:num w:numId="16">
    <w:abstractNumId w:val="3"/>
  </w:num>
  <w:num w:numId="17">
    <w:abstractNumId w:val="14"/>
  </w:num>
  <w:num w:numId="18">
    <w:abstractNumId w:val="26"/>
  </w:num>
  <w:num w:numId="19">
    <w:abstractNumId w:val="13"/>
  </w:num>
  <w:num w:numId="20">
    <w:abstractNumId w:val="20"/>
  </w:num>
  <w:num w:numId="21">
    <w:abstractNumId w:val="18"/>
  </w:num>
  <w:num w:numId="22">
    <w:abstractNumId w:val="0"/>
  </w:num>
  <w:num w:numId="23">
    <w:abstractNumId w:val="19"/>
  </w:num>
  <w:num w:numId="24">
    <w:abstractNumId w:val="4"/>
  </w:num>
  <w:num w:numId="25">
    <w:abstractNumId w:val="8"/>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C6"/>
    <w:rsid w:val="00011B24"/>
    <w:rsid w:val="00020E50"/>
    <w:rsid w:val="00031BC9"/>
    <w:rsid w:val="00031D0B"/>
    <w:rsid w:val="000467C6"/>
    <w:rsid w:val="000515D9"/>
    <w:rsid w:val="000708F8"/>
    <w:rsid w:val="00073B85"/>
    <w:rsid w:val="00086214"/>
    <w:rsid w:val="000912C6"/>
    <w:rsid w:val="0009130B"/>
    <w:rsid w:val="0009253E"/>
    <w:rsid w:val="000A0D90"/>
    <w:rsid w:val="000A1D37"/>
    <w:rsid w:val="000A3899"/>
    <w:rsid w:val="000B28BF"/>
    <w:rsid w:val="000B6312"/>
    <w:rsid w:val="000B7649"/>
    <w:rsid w:val="000C0452"/>
    <w:rsid w:val="000C6114"/>
    <w:rsid w:val="000D4534"/>
    <w:rsid w:val="000E0830"/>
    <w:rsid w:val="000E28D6"/>
    <w:rsid w:val="000F1759"/>
    <w:rsid w:val="000F2F19"/>
    <w:rsid w:val="00111B60"/>
    <w:rsid w:val="0012253D"/>
    <w:rsid w:val="00127099"/>
    <w:rsid w:val="00131F4E"/>
    <w:rsid w:val="0013639C"/>
    <w:rsid w:val="00141705"/>
    <w:rsid w:val="00141FC1"/>
    <w:rsid w:val="001505D7"/>
    <w:rsid w:val="001528E5"/>
    <w:rsid w:val="00155CA5"/>
    <w:rsid w:val="00156082"/>
    <w:rsid w:val="00167E14"/>
    <w:rsid w:val="00183007"/>
    <w:rsid w:val="00187F1E"/>
    <w:rsid w:val="00193B3C"/>
    <w:rsid w:val="001943FF"/>
    <w:rsid w:val="00197BD2"/>
    <w:rsid w:val="001A63E7"/>
    <w:rsid w:val="001B045E"/>
    <w:rsid w:val="001B2343"/>
    <w:rsid w:val="001C1E61"/>
    <w:rsid w:val="001C2D48"/>
    <w:rsid w:val="001C3AEE"/>
    <w:rsid w:val="001E29CF"/>
    <w:rsid w:val="001F0913"/>
    <w:rsid w:val="001F2112"/>
    <w:rsid w:val="001F2C61"/>
    <w:rsid w:val="001F6645"/>
    <w:rsid w:val="001F7627"/>
    <w:rsid w:val="00200C2A"/>
    <w:rsid w:val="00206109"/>
    <w:rsid w:val="0021185C"/>
    <w:rsid w:val="00211ED3"/>
    <w:rsid w:val="0021432B"/>
    <w:rsid w:val="00220C07"/>
    <w:rsid w:val="002224B6"/>
    <w:rsid w:val="002249FA"/>
    <w:rsid w:val="00230F14"/>
    <w:rsid w:val="00232327"/>
    <w:rsid w:val="00234B19"/>
    <w:rsid w:val="002505E1"/>
    <w:rsid w:val="00263CEE"/>
    <w:rsid w:val="0027534D"/>
    <w:rsid w:val="0028711D"/>
    <w:rsid w:val="00291AC3"/>
    <w:rsid w:val="00297D2C"/>
    <w:rsid w:val="002A15A7"/>
    <w:rsid w:val="002C4D7E"/>
    <w:rsid w:val="002D46B0"/>
    <w:rsid w:val="002E0A61"/>
    <w:rsid w:val="002E0F22"/>
    <w:rsid w:val="002E7D8A"/>
    <w:rsid w:val="00306DF5"/>
    <w:rsid w:val="00310F7C"/>
    <w:rsid w:val="00312705"/>
    <w:rsid w:val="00315FC3"/>
    <w:rsid w:val="003173BA"/>
    <w:rsid w:val="00326324"/>
    <w:rsid w:val="003322F4"/>
    <w:rsid w:val="003500AB"/>
    <w:rsid w:val="00354814"/>
    <w:rsid w:val="00356A18"/>
    <w:rsid w:val="003669CE"/>
    <w:rsid w:val="00367BBD"/>
    <w:rsid w:val="0037056F"/>
    <w:rsid w:val="00371B2A"/>
    <w:rsid w:val="00372A9D"/>
    <w:rsid w:val="003743DE"/>
    <w:rsid w:val="00380C03"/>
    <w:rsid w:val="00380D17"/>
    <w:rsid w:val="003821A7"/>
    <w:rsid w:val="0038471C"/>
    <w:rsid w:val="00390F53"/>
    <w:rsid w:val="003915E0"/>
    <w:rsid w:val="003A0CC4"/>
    <w:rsid w:val="003A23D9"/>
    <w:rsid w:val="003B1755"/>
    <w:rsid w:val="003B7986"/>
    <w:rsid w:val="003C18BA"/>
    <w:rsid w:val="003C67EA"/>
    <w:rsid w:val="003D5848"/>
    <w:rsid w:val="003E40A1"/>
    <w:rsid w:val="003E48FF"/>
    <w:rsid w:val="003E5244"/>
    <w:rsid w:val="003F526A"/>
    <w:rsid w:val="003F5B9C"/>
    <w:rsid w:val="003F73D6"/>
    <w:rsid w:val="00402B0A"/>
    <w:rsid w:val="00405F8A"/>
    <w:rsid w:val="004079E5"/>
    <w:rsid w:val="00413B7D"/>
    <w:rsid w:val="00424BBA"/>
    <w:rsid w:val="00430D6D"/>
    <w:rsid w:val="00433B46"/>
    <w:rsid w:val="00437214"/>
    <w:rsid w:val="004422CB"/>
    <w:rsid w:val="004509AF"/>
    <w:rsid w:val="004554E8"/>
    <w:rsid w:val="004605F7"/>
    <w:rsid w:val="0046733B"/>
    <w:rsid w:val="00471E34"/>
    <w:rsid w:val="00476241"/>
    <w:rsid w:val="00476303"/>
    <w:rsid w:val="00485E39"/>
    <w:rsid w:val="0048687D"/>
    <w:rsid w:val="0049005D"/>
    <w:rsid w:val="004928D8"/>
    <w:rsid w:val="00493501"/>
    <w:rsid w:val="004A0A93"/>
    <w:rsid w:val="004B25A1"/>
    <w:rsid w:val="004B6AA2"/>
    <w:rsid w:val="004B6DF0"/>
    <w:rsid w:val="004C3B50"/>
    <w:rsid w:val="004C791D"/>
    <w:rsid w:val="004D6838"/>
    <w:rsid w:val="004E780F"/>
    <w:rsid w:val="004F01DE"/>
    <w:rsid w:val="004F6771"/>
    <w:rsid w:val="00501CC5"/>
    <w:rsid w:val="00511809"/>
    <w:rsid w:val="00513D23"/>
    <w:rsid w:val="00532465"/>
    <w:rsid w:val="005377E4"/>
    <w:rsid w:val="00543C91"/>
    <w:rsid w:val="00545A1E"/>
    <w:rsid w:val="00552026"/>
    <w:rsid w:val="00554A89"/>
    <w:rsid w:val="00556057"/>
    <w:rsid w:val="005625CD"/>
    <w:rsid w:val="00574CFE"/>
    <w:rsid w:val="00581AA0"/>
    <w:rsid w:val="0058217B"/>
    <w:rsid w:val="005824F5"/>
    <w:rsid w:val="005877B9"/>
    <w:rsid w:val="00595F29"/>
    <w:rsid w:val="00597680"/>
    <w:rsid w:val="005A0237"/>
    <w:rsid w:val="005A46B5"/>
    <w:rsid w:val="005B2E76"/>
    <w:rsid w:val="005B3C2E"/>
    <w:rsid w:val="005C2B5F"/>
    <w:rsid w:val="005C317E"/>
    <w:rsid w:val="005C6B83"/>
    <w:rsid w:val="005D17F1"/>
    <w:rsid w:val="005D22E8"/>
    <w:rsid w:val="005D2CA8"/>
    <w:rsid w:val="005D63A2"/>
    <w:rsid w:val="005E05E6"/>
    <w:rsid w:val="005E5F74"/>
    <w:rsid w:val="005E657A"/>
    <w:rsid w:val="005F6653"/>
    <w:rsid w:val="00606671"/>
    <w:rsid w:val="00606C41"/>
    <w:rsid w:val="006076CC"/>
    <w:rsid w:val="006125E2"/>
    <w:rsid w:val="00617638"/>
    <w:rsid w:val="00622B3F"/>
    <w:rsid w:val="00624239"/>
    <w:rsid w:val="00625CD2"/>
    <w:rsid w:val="00633353"/>
    <w:rsid w:val="00644E90"/>
    <w:rsid w:val="0065153B"/>
    <w:rsid w:val="00681079"/>
    <w:rsid w:val="006838A0"/>
    <w:rsid w:val="00692C3F"/>
    <w:rsid w:val="0069581A"/>
    <w:rsid w:val="006964B6"/>
    <w:rsid w:val="006A0485"/>
    <w:rsid w:val="006B3DE0"/>
    <w:rsid w:val="006B4300"/>
    <w:rsid w:val="006B57FF"/>
    <w:rsid w:val="006C4007"/>
    <w:rsid w:val="006C6A98"/>
    <w:rsid w:val="006F3981"/>
    <w:rsid w:val="006F4209"/>
    <w:rsid w:val="007036E7"/>
    <w:rsid w:val="0070550C"/>
    <w:rsid w:val="007066E3"/>
    <w:rsid w:val="007100F3"/>
    <w:rsid w:val="0071101E"/>
    <w:rsid w:val="0071349C"/>
    <w:rsid w:val="00720B7A"/>
    <w:rsid w:val="00720D7A"/>
    <w:rsid w:val="00725A5F"/>
    <w:rsid w:val="00733C1B"/>
    <w:rsid w:val="00737F30"/>
    <w:rsid w:val="007456B6"/>
    <w:rsid w:val="00745901"/>
    <w:rsid w:val="00747947"/>
    <w:rsid w:val="00750782"/>
    <w:rsid w:val="007516A5"/>
    <w:rsid w:val="007542FF"/>
    <w:rsid w:val="00757849"/>
    <w:rsid w:val="00762D7D"/>
    <w:rsid w:val="0076344D"/>
    <w:rsid w:val="00770E05"/>
    <w:rsid w:val="00775846"/>
    <w:rsid w:val="0077792D"/>
    <w:rsid w:val="00785FAD"/>
    <w:rsid w:val="00790279"/>
    <w:rsid w:val="007A1D02"/>
    <w:rsid w:val="007A7581"/>
    <w:rsid w:val="007B5C8E"/>
    <w:rsid w:val="007C4078"/>
    <w:rsid w:val="007C78B8"/>
    <w:rsid w:val="007D76BA"/>
    <w:rsid w:val="007E0F6D"/>
    <w:rsid w:val="007E2428"/>
    <w:rsid w:val="007E3B87"/>
    <w:rsid w:val="007E3DF0"/>
    <w:rsid w:val="007E620A"/>
    <w:rsid w:val="007F0A86"/>
    <w:rsid w:val="00805852"/>
    <w:rsid w:val="00814D5F"/>
    <w:rsid w:val="00822B6D"/>
    <w:rsid w:val="0082393B"/>
    <w:rsid w:val="00823B1E"/>
    <w:rsid w:val="00845617"/>
    <w:rsid w:val="008456B5"/>
    <w:rsid w:val="00846F5F"/>
    <w:rsid w:val="008563B4"/>
    <w:rsid w:val="00863B6A"/>
    <w:rsid w:val="008700C1"/>
    <w:rsid w:val="008818E8"/>
    <w:rsid w:val="0088344B"/>
    <w:rsid w:val="008930D4"/>
    <w:rsid w:val="008A24CB"/>
    <w:rsid w:val="008A7BA9"/>
    <w:rsid w:val="008B480C"/>
    <w:rsid w:val="008C2D7E"/>
    <w:rsid w:val="008C65F1"/>
    <w:rsid w:val="008C6CAC"/>
    <w:rsid w:val="008D1ED8"/>
    <w:rsid w:val="008D260C"/>
    <w:rsid w:val="008D5FB4"/>
    <w:rsid w:val="008D6D03"/>
    <w:rsid w:val="008E5E6F"/>
    <w:rsid w:val="008E7012"/>
    <w:rsid w:val="008F1F86"/>
    <w:rsid w:val="0090197A"/>
    <w:rsid w:val="00902660"/>
    <w:rsid w:val="009026F6"/>
    <w:rsid w:val="00903C3E"/>
    <w:rsid w:val="00905052"/>
    <w:rsid w:val="00914CF2"/>
    <w:rsid w:val="009170A9"/>
    <w:rsid w:val="0091743A"/>
    <w:rsid w:val="0093740C"/>
    <w:rsid w:val="00941622"/>
    <w:rsid w:val="0095011C"/>
    <w:rsid w:val="0095040A"/>
    <w:rsid w:val="00954F46"/>
    <w:rsid w:val="00956614"/>
    <w:rsid w:val="00956A6C"/>
    <w:rsid w:val="0095721F"/>
    <w:rsid w:val="00957FB2"/>
    <w:rsid w:val="009641C7"/>
    <w:rsid w:val="00972346"/>
    <w:rsid w:val="0097440F"/>
    <w:rsid w:val="009818C6"/>
    <w:rsid w:val="00981BA3"/>
    <w:rsid w:val="009859A7"/>
    <w:rsid w:val="00997D02"/>
    <w:rsid w:val="009A0A56"/>
    <w:rsid w:val="009B3735"/>
    <w:rsid w:val="009C200D"/>
    <w:rsid w:val="009C4CF0"/>
    <w:rsid w:val="009D34E5"/>
    <w:rsid w:val="009D4D05"/>
    <w:rsid w:val="009F3B96"/>
    <w:rsid w:val="009F4276"/>
    <w:rsid w:val="00A01723"/>
    <w:rsid w:val="00A03D74"/>
    <w:rsid w:val="00A1347B"/>
    <w:rsid w:val="00A166AB"/>
    <w:rsid w:val="00A20C07"/>
    <w:rsid w:val="00A226F2"/>
    <w:rsid w:val="00A40BD4"/>
    <w:rsid w:val="00A62A3A"/>
    <w:rsid w:val="00A62D5D"/>
    <w:rsid w:val="00A637E9"/>
    <w:rsid w:val="00A64CAC"/>
    <w:rsid w:val="00A67D0B"/>
    <w:rsid w:val="00A7199A"/>
    <w:rsid w:val="00A800B7"/>
    <w:rsid w:val="00A84372"/>
    <w:rsid w:val="00A86D1A"/>
    <w:rsid w:val="00A94BDE"/>
    <w:rsid w:val="00AA42AC"/>
    <w:rsid w:val="00AA7862"/>
    <w:rsid w:val="00AB4881"/>
    <w:rsid w:val="00AB5290"/>
    <w:rsid w:val="00AC7B48"/>
    <w:rsid w:val="00AD3D8C"/>
    <w:rsid w:val="00AE2A9E"/>
    <w:rsid w:val="00AE4B44"/>
    <w:rsid w:val="00AF2EB6"/>
    <w:rsid w:val="00AF46CA"/>
    <w:rsid w:val="00B00F80"/>
    <w:rsid w:val="00B01D6C"/>
    <w:rsid w:val="00B027CB"/>
    <w:rsid w:val="00B053A4"/>
    <w:rsid w:val="00B05B55"/>
    <w:rsid w:val="00B1157A"/>
    <w:rsid w:val="00B20368"/>
    <w:rsid w:val="00B2135E"/>
    <w:rsid w:val="00B22A65"/>
    <w:rsid w:val="00B35D1D"/>
    <w:rsid w:val="00B40369"/>
    <w:rsid w:val="00B45AF8"/>
    <w:rsid w:val="00B53E55"/>
    <w:rsid w:val="00B5601D"/>
    <w:rsid w:val="00B5660D"/>
    <w:rsid w:val="00B57210"/>
    <w:rsid w:val="00B60FED"/>
    <w:rsid w:val="00B63D76"/>
    <w:rsid w:val="00B6786F"/>
    <w:rsid w:val="00B8015A"/>
    <w:rsid w:val="00B84712"/>
    <w:rsid w:val="00B86C89"/>
    <w:rsid w:val="00B876DC"/>
    <w:rsid w:val="00B9198F"/>
    <w:rsid w:val="00B946E2"/>
    <w:rsid w:val="00B9489B"/>
    <w:rsid w:val="00BA560B"/>
    <w:rsid w:val="00BB7F24"/>
    <w:rsid w:val="00BD31E6"/>
    <w:rsid w:val="00BE1877"/>
    <w:rsid w:val="00BE1996"/>
    <w:rsid w:val="00BF3136"/>
    <w:rsid w:val="00BF463B"/>
    <w:rsid w:val="00BF7CED"/>
    <w:rsid w:val="00C03E26"/>
    <w:rsid w:val="00C06846"/>
    <w:rsid w:val="00C10197"/>
    <w:rsid w:val="00C16FBF"/>
    <w:rsid w:val="00C2246A"/>
    <w:rsid w:val="00C23068"/>
    <w:rsid w:val="00C24812"/>
    <w:rsid w:val="00C2777E"/>
    <w:rsid w:val="00C30ACA"/>
    <w:rsid w:val="00C51E56"/>
    <w:rsid w:val="00C56933"/>
    <w:rsid w:val="00C61441"/>
    <w:rsid w:val="00C805F9"/>
    <w:rsid w:val="00C83C40"/>
    <w:rsid w:val="00C9511C"/>
    <w:rsid w:val="00C952B2"/>
    <w:rsid w:val="00CA542E"/>
    <w:rsid w:val="00CB1FCE"/>
    <w:rsid w:val="00CB4C84"/>
    <w:rsid w:val="00CC33A9"/>
    <w:rsid w:val="00CC378A"/>
    <w:rsid w:val="00CC4663"/>
    <w:rsid w:val="00CD69A7"/>
    <w:rsid w:val="00CE395D"/>
    <w:rsid w:val="00CE4D51"/>
    <w:rsid w:val="00CE6FC4"/>
    <w:rsid w:val="00CF08C5"/>
    <w:rsid w:val="00CF610D"/>
    <w:rsid w:val="00D01549"/>
    <w:rsid w:val="00D05331"/>
    <w:rsid w:val="00D133D0"/>
    <w:rsid w:val="00D307FC"/>
    <w:rsid w:val="00D40BE5"/>
    <w:rsid w:val="00D41A03"/>
    <w:rsid w:val="00D44DCB"/>
    <w:rsid w:val="00D551B9"/>
    <w:rsid w:val="00D574F6"/>
    <w:rsid w:val="00D62740"/>
    <w:rsid w:val="00D63B05"/>
    <w:rsid w:val="00D71D70"/>
    <w:rsid w:val="00D83A13"/>
    <w:rsid w:val="00D9352F"/>
    <w:rsid w:val="00DA3A33"/>
    <w:rsid w:val="00DA6098"/>
    <w:rsid w:val="00DA77B9"/>
    <w:rsid w:val="00DB1603"/>
    <w:rsid w:val="00DB6D47"/>
    <w:rsid w:val="00DC68EA"/>
    <w:rsid w:val="00DD1499"/>
    <w:rsid w:val="00DD6FB2"/>
    <w:rsid w:val="00DD7E9B"/>
    <w:rsid w:val="00DF0F99"/>
    <w:rsid w:val="00DF31E4"/>
    <w:rsid w:val="00DF5490"/>
    <w:rsid w:val="00E002DD"/>
    <w:rsid w:val="00E10121"/>
    <w:rsid w:val="00E11D22"/>
    <w:rsid w:val="00E172CE"/>
    <w:rsid w:val="00E3185F"/>
    <w:rsid w:val="00E32CAC"/>
    <w:rsid w:val="00E34C3C"/>
    <w:rsid w:val="00E45880"/>
    <w:rsid w:val="00E46CC7"/>
    <w:rsid w:val="00E47042"/>
    <w:rsid w:val="00E62DE9"/>
    <w:rsid w:val="00E655EA"/>
    <w:rsid w:val="00E70205"/>
    <w:rsid w:val="00E82CFB"/>
    <w:rsid w:val="00E85CD2"/>
    <w:rsid w:val="00E96964"/>
    <w:rsid w:val="00E974B1"/>
    <w:rsid w:val="00EA0444"/>
    <w:rsid w:val="00EA5F48"/>
    <w:rsid w:val="00EB2CAF"/>
    <w:rsid w:val="00EB2CEA"/>
    <w:rsid w:val="00EB5A48"/>
    <w:rsid w:val="00EC59D9"/>
    <w:rsid w:val="00EC742F"/>
    <w:rsid w:val="00EE1A0A"/>
    <w:rsid w:val="00EF00F7"/>
    <w:rsid w:val="00EF4345"/>
    <w:rsid w:val="00F0139E"/>
    <w:rsid w:val="00F02EF0"/>
    <w:rsid w:val="00F0318E"/>
    <w:rsid w:val="00F03970"/>
    <w:rsid w:val="00F13B6C"/>
    <w:rsid w:val="00F1429A"/>
    <w:rsid w:val="00F1714C"/>
    <w:rsid w:val="00F238C5"/>
    <w:rsid w:val="00F23E45"/>
    <w:rsid w:val="00F23E8F"/>
    <w:rsid w:val="00F247CD"/>
    <w:rsid w:val="00F32F07"/>
    <w:rsid w:val="00F35F15"/>
    <w:rsid w:val="00F365F1"/>
    <w:rsid w:val="00F46990"/>
    <w:rsid w:val="00F500BB"/>
    <w:rsid w:val="00F56525"/>
    <w:rsid w:val="00F62EAD"/>
    <w:rsid w:val="00F6563A"/>
    <w:rsid w:val="00F67B4D"/>
    <w:rsid w:val="00F70827"/>
    <w:rsid w:val="00F72D24"/>
    <w:rsid w:val="00F7484E"/>
    <w:rsid w:val="00F82AEA"/>
    <w:rsid w:val="00F846B1"/>
    <w:rsid w:val="00F91E32"/>
    <w:rsid w:val="00FA21C2"/>
    <w:rsid w:val="00FA4216"/>
    <w:rsid w:val="00FA466D"/>
    <w:rsid w:val="00FC4168"/>
    <w:rsid w:val="00FE0E99"/>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CF654-1122-4895-B9B7-7AFF2A0D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3C40"/>
    <w:pPr>
      <w:spacing w:before="120"/>
    </w:pPr>
    <w:rPr>
      <w:rFonts w:ascii="Arial" w:eastAsia="Arial" w:hAnsi="Arial" w:cs="Arial"/>
      <w:sz w:val="28"/>
    </w:rPr>
  </w:style>
  <w:style w:type="paragraph" w:styleId="Heading1">
    <w:name w:val="heading 1"/>
    <w:basedOn w:val="Normal"/>
    <w:next w:val="Heading2"/>
    <w:autoRedefine/>
    <w:uiPriority w:val="1"/>
    <w:qFormat/>
    <w:rsid w:val="003173BA"/>
    <w:pPr>
      <w:keepNext/>
      <w:numPr>
        <w:numId w:val="21"/>
      </w:numPr>
      <w:ind w:left="540" w:hanging="540"/>
      <w:outlineLvl w:val="0"/>
    </w:pPr>
    <w:rPr>
      <w:b/>
      <w:bCs/>
      <w:szCs w:val="28"/>
    </w:rPr>
  </w:style>
  <w:style w:type="paragraph" w:styleId="Heading2">
    <w:name w:val="heading 2"/>
    <w:basedOn w:val="Normal"/>
    <w:link w:val="Heading2Char"/>
    <w:autoRedefine/>
    <w:uiPriority w:val="9"/>
    <w:unhideWhenUsed/>
    <w:qFormat/>
    <w:rsid w:val="008700C1"/>
    <w:pPr>
      <w:numPr>
        <w:numId w:val="28"/>
      </w:numPr>
      <w:tabs>
        <w:tab w:val="right" w:pos="9680"/>
      </w:tabs>
      <w:spacing w:before="40"/>
      <w:ind w:left="792"/>
      <w:outlineLvl w:val="1"/>
    </w:pPr>
    <w:rPr>
      <w:rFonts w:eastAsiaTheme="majorEastAsia" w:cstheme="majorBidi"/>
      <w:color w:val="000000" w:themeColor="text1"/>
      <w:szCs w:val="26"/>
    </w:rPr>
  </w:style>
  <w:style w:type="paragraph" w:styleId="Heading3">
    <w:name w:val="heading 3"/>
    <w:basedOn w:val="Normal"/>
    <w:link w:val="Heading3Char"/>
    <w:autoRedefine/>
    <w:uiPriority w:val="9"/>
    <w:unhideWhenUsed/>
    <w:qFormat/>
    <w:rsid w:val="008700C1"/>
    <w:pPr>
      <w:numPr>
        <w:numId w:val="25"/>
      </w:numPr>
      <w:spacing w:before="0"/>
      <w:ind w:left="1152"/>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AB4881"/>
    <w:pPr>
      <w:keepNext/>
      <w:keepLines/>
      <w:numPr>
        <w:numId w:val="29"/>
      </w:numPr>
      <w:spacing w:before="0"/>
      <w:ind w:left="1512"/>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2143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0"/>
      <w:szCs w:val="20"/>
    </w:rPr>
  </w:style>
  <w:style w:type="paragraph" w:styleId="ListParagraph">
    <w:name w:val="List Paragraph"/>
    <w:basedOn w:val="Normal"/>
    <w:autoRedefine/>
    <w:uiPriority w:val="34"/>
    <w:qFormat/>
    <w:rsid w:val="004509AF"/>
    <w:pPr>
      <w:numPr>
        <w:numId w:val="18"/>
      </w:numPr>
    </w:pPr>
  </w:style>
  <w:style w:type="paragraph" w:customStyle="1" w:styleId="TableParagraph">
    <w:name w:val="Table Paragraph"/>
    <w:basedOn w:val="Normal"/>
    <w:uiPriority w:val="1"/>
    <w:qFormat/>
    <w:pPr>
      <w:spacing w:line="230" w:lineRule="exact"/>
      <w:ind w:left="103"/>
    </w:pPr>
  </w:style>
  <w:style w:type="character" w:styleId="Hyperlink">
    <w:name w:val="Hyperlink"/>
    <w:uiPriority w:val="99"/>
    <w:rsid w:val="00AF46CA"/>
    <w:rPr>
      <w:rFonts w:cs="Times New Roman"/>
      <w:color w:val="0000FF"/>
      <w:u w:val="single"/>
    </w:rPr>
  </w:style>
  <w:style w:type="paragraph" w:styleId="BalloonText">
    <w:name w:val="Balloon Text"/>
    <w:basedOn w:val="Normal"/>
    <w:link w:val="BalloonTextChar"/>
    <w:uiPriority w:val="99"/>
    <w:semiHidden/>
    <w:unhideWhenUsed/>
    <w:rsid w:val="00B0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D6C"/>
    <w:rPr>
      <w:rFonts w:ascii="Segoe UI" w:eastAsia="Arial" w:hAnsi="Segoe UI" w:cs="Segoe UI"/>
      <w:sz w:val="18"/>
      <w:szCs w:val="18"/>
    </w:rPr>
  </w:style>
  <w:style w:type="table" w:styleId="TableGrid">
    <w:name w:val="Table Grid"/>
    <w:basedOn w:val="TableNormal"/>
    <w:uiPriority w:val="39"/>
    <w:rsid w:val="00EA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466D"/>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A466D"/>
    <w:rPr>
      <w:rFonts w:ascii="Calibri" w:hAnsi="Calibri"/>
      <w:szCs w:val="21"/>
    </w:rPr>
  </w:style>
  <w:style w:type="paragraph" w:styleId="Header">
    <w:name w:val="header"/>
    <w:basedOn w:val="Normal"/>
    <w:link w:val="HeaderChar"/>
    <w:uiPriority w:val="99"/>
    <w:unhideWhenUsed/>
    <w:rsid w:val="00315FC3"/>
    <w:pPr>
      <w:tabs>
        <w:tab w:val="center" w:pos="4680"/>
        <w:tab w:val="right" w:pos="9360"/>
      </w:tabs>
    </w:pPr>
  </w:style>
  <w:style w:type="character" w:customStyle="1" w:styleId="HeaderChar">
    <w:name w:val="Header Char"/>
    <w:basedOn w:val="DefaultParagraphFont"/>
    <w:link w:val="Header"/>
    <w:uiPriority w:val="99"/>
    <w:rsid w:val="00315FC3"/>
    <w:rPr>
      <w:rFonts w:ascii="Arial" w:eastAsia="Arial" w:hAnsi="Arial" w:cs="Arial"/>
    </w:rPr>
  </w:style>
  <w:style w:type="paragraph" w:styleId="Footer">
    <w:name w:val="footer"/>
    <w:basedOn w:val="Normal"/>
    <w:link w:val="FooterChar"/>
    <w:uiPriority w:val="99"/>
    <w:unhideWhenUsed/>
    <w:rsid w:val="00315FC3"/>
    <w:pPr>
      <w:tabs>
        <w:tab w:val="center" w:pos="4680"/>
        <w:tab w:val="right" w:pos="9360"/>
      </w:tabs>
    </w:pPr>
  </w:style>
  <w:style w:type="character" w:customStyle="1" w:styleId="FooterChar">
    <w:name w:val="Footer Char"/>
    <w:basedOn w:val="DefaultParagraphFont"/>
    <w:link w:val="Footer"/>
    <w:uiPriority w:val="99"/>
    <w:rsid w:val="00315FC3"/>
    <w:rPr>
      <w:rFonts w:ascii="Arial" w:eastAsia="Arial" w:hAnsi="Arial" w:cs="Arial"/>
    </w:rPr>
  </w:style>
  <w:style w:type="character" w:styleId="CommentReference">
    <w:name w:val="annotation reference"/>
    <w:basedOn w:val="DefaultParagraphFont"/>
    <w:uiPriority w:val="99"/>
    <w:semiHidden/>
    <w:unhideWhenUsed/>
    <w:rsid w:val="0012253D"/>
    <w:rPr>
      <w:sz w:val="16"/>
      <w:szCs w:val="16"/>
    </w:rPr>
  </w:style>
  <w:style w:type="paragraph" w:styleId="CommentText">
    <w:name w:val="annotation text"/>
    <w:basedOn w:val="Normal"/>
    <w:link w:val="CommentTextChar"/>
    <w:uiPriority w:val="99"/>
    <w:semiHidden/>
    <w:unhideWhenUsed/>
    <w:rsid w:val="0012253D"/>
    <w:rPr>
      <w:sz w:val="20"/>
      <w:szCs w:val="20"/>
    </w:rPr>
  </w:style>
  <w:style w:type="character" w:customStyle="1" w:styleId="CommentTextChar">
    <w:name w:val="Comment Text Char"/>
    <w:basedOn w:val="DefaultParagraphFont"/>
    <w:link w:val="CommentText"/>
    <w:uiPriority w:val="99"/>
    <w:semiHidden/>
    <w:rsid w:val="001225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253D"/>
    <w:rPr>
      <w:b/>
      <w:bCs/>
    </w:rPr>
  </w:style>
  <w:style w:type="character" w:customStyle="1" w:styleId="CommentSubjectChar">
    <w:name w:val="Comment Subject Char"/>
    <w:basedOn w:val="CommentTextChar"/>
    <w:link w:val="CommentSubject"/>
    <w:uiPriority w:val="99"/>
    <w:semiHidden/>
    <w:rsid w:val="0012253D"/>
    <w:rPr>
      <w:rFonts w:ascii="Arial" w:eastAsia="Arial" w:hAnsi="Arial" w:cs="Arial"/>
      <w:b/>
      <w:bCs/>
      <w:sz w:val="20"/>
      <w:szCs w:val="20"/>
    </w:rPr>
  </w:style>
  <w:style w:type="character" w:customStyle="1" w:styleId="Heading2Char">
    <w:name w:val="Heading 2 Char"/>
    <w:basedOn w:val="DefaultParagraphFont"/>
    <w:link w:val="Heading2"/>
    <w:uiPriority w:val="9"/>
    <w:rsid w:val="008700C1"/>
    <w:rPr>
      <w:rFonts w:ascii="Arial" w:eastAsiaTheme="majorEastAsia" w:hAnsi="Arial" w:cstheme="majorBidi"/>
      <w:color w:val="000000" w:themeColor="text1"/>
      <w:sz w:val="28"/>
      <w:szCs w:val="26"/>
    </w:rPr>
  </w:style>
  <w:style w:type="paragraph" w:styleId="ListBullet">
    <w:name w:val="List Bullet"/>
    <w:basedOn w:val="Normal"/>
    <w:uiPriority w:val="99"/>
    <w:semiHidden/>
    <w:unhideWhenUsed/>
    <w:rsid w:val="005B2E76"/>
    <w:pPr>
      <w:numPr>
        <w:numId w:val="22"/>
      </w:numPr>
      <w:contextualSpacing/>
    </w:pPr>
  </w:style>
  <w:style w:type="paragraph" w:styleId="NoSpacing">
    <w:name w:val="No Spacing"/>
    <w:uiPriority w:val="1"/>
    <w:qFormat/>
    <w:rsid w:val="00EA0444"/>
    <w:rPr>
      <w:rFonts w:ascii="Arial" w:eastAsia="Arial" w:hAnsi="Arial" w:cs="Arial"/>
    </w:rPr>
  </w:style>
  <w:style w:type="character" w:customStyle="1" w:styleId="Heading3Char">
    <w:name w:val="Heading 3 Char"/>
    <w:basedOn w:val="DefaultParagraphFont"/>
    <w:link w:val="Heading3"/>
    <w:uiPriority w:val="9"/>
    <w:rsid w:val="008700C1"/>
    <w:rPr>
      <w:rFonts w:ascii="Arial" w:eastAsiaTheme="majorEastAsia" w:hAnsi="Arial" w:cstheme="majorBidi"/>
      <w:color w:val="000000" w:themeColor="text1"/>
      <w:sz w:val="28"/>
      <w:szCs w:val="24"/>
    </w:rPr>
  </w:style>
  <w:style w:type="character" w:customStyle="1" w:styleId="Heading4Char">
    <w:name w:val="Heading 4 Char"/>
    <w:basedOn w:val="DefaultParagraphFont"/>
    <w:link w:val="Heading4"/>
    <w:uiPriority w:val="9"/>
    <w:rsid w:val="00AB4881"/>
    <w:rPr>
      <w:rFonts w:ascii="Arial" w:eastAsiaTheme="majorEastAsia" w:hAnsi="Arial" w:cstheme="majorBidi"/>
      <w:iCs/>
      <w:color w:val="000000" w:themeColor="text1"/>
      <w:sz w:val="28"/>
    </w:rPr>
  </w:style>
  <w:style w:type="character" w:customStyle="1" w:styleId="Heading5Char">
    <w:name w:val="Heading 5 Char"/>
    <w:basedOn w:val="DefaultParagraphFont"/>
    <w:link w:val="Heading5"/>
    <w:uiPriority w:val="9"/>
    <w:rsid w:val="0021432B"/>
    <w:rPr>
      <w:rFonts w:asciiTheme="majorHAnsi" w:eastAsiaTheme="majorEastAsia"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9093">
      <w:bodyDiv w:val="1"/>
      <w:marLeft w:val="0"/>
      <w:marRight w:val="0"/>
      <w:marTop w:val="0"/>
      <w:marBottom w:val="0"/>
      <w:divBdr>
        <w:top w:val="none" w:sz="0" w:space="0" w:color="auto"/>
        <w:left w:val="none" w:sz="0" w:space="0" w:color="auto"/>
        <w:bottom w:val="none" w:sz="0" w:space="0" w:color="auto"/>
        <w:right w:val="none" w:sz="0" w:space="0" w:color="auto"/>
      </w:divBdr>
    </w:div>
    <w:div w:id="191847608">
      <w:bodyDiv w:val="1"/>
      <w:marLeft w:val="0"/>
      <w:marRight w:val="0"/>
      <w:marTop w:val="0"/>
      <w:marBottom w:val="0"/>
      <w:divBdr>
        <w:top w:val="none" w:sz="0" w:space="0" w:color="auto"/>
        <w:left w:val="none" w:sz="0" w:space="0" w:color="auto"/>
        <w:bottom w:val="none" w:sz="0" w:space="0" w:color="auto"/>
        <w:right w:val="none" w:sz="0" w:space="0" w:color="auto"/>
      </w:divBdr>
    </w:div>
    <w:div w:id="229779351">
      <w:bodyDiv w:val="1"/>
      <w:marLeft w:val="0"/>
      <w:marRight w:val="0"/>
      <w:marTop w:val="0"/>
      <w:marBottom w:val="0"/>
      <w:divBdr>
        <w:top w:val="none" w:sz="0" w:space="0" w:color="auto"/>
        <w:left w:val="none" w:sz="0" w:space="0" w:color="auto"/>
        <w:bottom w:val="none" w:sz="0" w:space="0" w:color="auto"/>
        <w:right w:val="none" w:sz="0" w:space="0" w:color="auto"/>
      </w:divBdr>
    </w:div>
    <w:div w:id="269974430">
      <w:bodyDiv w:val="1"/>
      <w:marLeft w:val="0"/>
      <w:marRight w:val="0"/>
      <w:marTop w:val="0"/>
      <w:marBottom w:val="0"/>
      <w:divBdr>
        <w:top w:val="none" w:sz="0" w:space="0" w:color="auto"/>
        <w:left w:val="none" w:sz="0" w:space="0" w:color="auto"/>
        <w:bottom w:val="none" w:sz="0" w:space="0" w:color="auto"/>
        <w:right w:val="none" w:sz="0" w:space="0" w:color="auto"/>
      </w:divBdr>
    </w:div>
    <w:div w:id="330521428">
      <w:bodyDiv w:val="1"/>
      <w:marLeft w:val="0"/>
      <w:marRight w:val="0"/>
      <w:marTop w:val="0"/>
      <w:marBottom w:val="0"/>
      <w:divBdr>
        <w:top w:val="none" w:sz="0" w:space="0" w:color="auto"/>
        <w:left w:val="none" w:sz="0" w:space="0" w:color="auto"/>
        <w:bottom w:val="none" w:sz="0" w:space="0" w:color="auto"/>
        <w:right w:val="none" w:sz="0" w:space="0" w:color="auto"/>
      </w:divBdr>
    </w:div>
    <w:div w:id="635109421">
      <w:bodyDiv w:val="1"/>
      <w:marLeft w:val="0"/>
      <w:marRight w:val="0"/>
      <w:marTop w:val="0"/>
      <w:marBottom w:val="0"/>
      <w:divBdr>
        <w:top w:val="none" w:sz="0" w:space="0" w:color="auto"/>
        <w:left w:val="none" w:sz="0" w:space="0" w:color="auto"/>
        <w:bottom w:val="none" w:sz="0" w:space="0" w:color="auto"/>
        <w:right w:val="none" w:sz="0" w:space="0" w:color="auto"/>
      </w:divBdr>
    </w:div>
    <w:div w:id="878972904">
      <w:bodyDiv w:val="1"/>
      <w:marLeft w:val="0"/>
      <w:marRight w:val="0"/>
      <w:marTop w:val="0"/>
      <w:marBottom w:val="0"/>
      <w:divBdr>
        <w:top w:val="none" w:sz="0" w:space="0" w:color="auto"/>
        <w:left w:val="none" w:sz="0" w:space="0" w:color="auto"/>
        <w:bottom w:val="none" w:sz="0" w:space="0" w:color="auto"/>
        <w:right w:val="none" w:sz="0" w:space="0" w:color="auto"/>
      </w:divBdr>
    </w:div>
    <w:div w:id="900092466">
      <w:bodyDiv w:val="1"/>
      <w:marLeft w:val="0"/>
      <w:marRight w:val="0"/>
      <w:marTop w:val="0"/>
      <w:marBottom w:val="0"/>
      <w:divBdr>
        <w:top w:val="none" w:sz="0" w:space="0" w:color="auto"/>
        <w:left w:val="none" w:sz="0" w:space="0" w:color="auto"/>
        <w:bottom w:val="none" w:sz="0" w:space="0" w:color="auto"/>
        <w:right w:val="none" w:sz="0" w:space="0" w:color="auto"/>
      </w:divBdr>
    </w:div>
    <w:div w:id="1103382370">
      <w:bodyDiv w:val="1"/>
      <w:marLeft w:val="0"/>
      <w:marRight w:val="0"/>
      <w:marTop w:val="0"/>
      <w:marBottom w:val="0"/>
      <w:divBdr>
        <w:top w:val="none" w:sz="0" w:space="0" w:color="auto"/>
        <w:left w:val="none" w:sz="0" w:space="0" w:color="auto"/>
        <w:bottom w:val="none" w:sz="0" w:space="0" w:color="auto"/>
        <w:right w:val="none" w:sz="0" w:space="0" w:color="auto"/>
      </w:divBdr>
    </w:div>
    <w:div w:id="1103764706">
      <w:bodyDiv w:val="1"/>
      <w:marLeft w:val="0"/>
      <w:marRight w:val="0"/>
      <w:marTop w:val="0"/>
      <w:marBottom w:val="0"/>
      <w:divBdr>
        <w:top w:val="none" w:sz="0" w:space="0" w:color="auto"/>
        <w:left w:val="none" w:sz="0" w:space="0" w:color="auto"/>
        <w:bottom w:val="none" w:sz="0" w:space="0" w:color="auto"/>
        <w:right w:val="none" w:sz="0" w:space="0" w:color="auto"/>
      </w:divBdr>
    </w:div>
    <w:div w:id="1280798008">
      <w:bodyDiv w:val="1"/>
      <w:marLeft w:val="0"/>
      <w:marRight w:val="0"/>
      <w:marTop w:val="0"/>
      <w:marBottom w:val="0"/>
      <w:divBdr>
        <w:top w:val="none" w:sz="0" w:space="0" w:color="auto"/>
        <w:left w:val="none" w:sz="0" w:space="0" w:color="auto"/>
        <w:bottom w:val="none" w:sz="0" w:space="0" w:color="auto"/>
        <w:right w:val="none" w:sz="0" w:space="0" w:color="auto"/>
      </w:divBdr>
    </w:div>
    <w:div w:id="1346126129">
      <w:bodyDiv w:val="1"/>
      <w:marLeft w:val="0"/>
      <w:marRight w:val="0"/>
      <w:marTop w:val="0"/>
      <w:marBottom w:val="0"/>
      <w:divBdr>
        <w:top w:val="none" w:sz="0" w:space="0" w:color="auto"/>
        <w:left w:val="none" w:sz="0" w:space="0" w:color="auto"/>
        <w:bottom w:val="none" w:sz="0" w:space="0" w:color="auto"/>
        <w:right w:val="none" w:sz="0" w:space="0" w:color="auto"/>
      </w:divBdr>
      <w:divsChild>
        <w:div w:id="1264799276">
          <w:marLeft w:val="1166"/>
          <w:marRight w:val="0"/>
          <w:marTop w:val="120"/>
          <w:marBottom w:val="0"/>
          <w:divBdr>
            <w:top w:val="none" w:sz="0" w:space="0" w:color="auto"/>
            <w:left w:val="none" w:sz="0" w:space="0" w:color="auto"/>
            <w:bottom w:val="none" w:sz="0" w:space="0" w:color="auto"/>
            <w:right w:val="none" w:sz="0" w:space="0" w:color="auto"/>
          </w:divBdr>
        </w:div>
        <w:div w:id="110512632">
          <w:marLeft w:val="1166"/>
          <w:marRight w:val="0"/>
          <w:marTop w:val="120"/>
          <w:marBottom w:val="0"/>
          <w:divBdr>
            <w:top w:val="none" w:sz="0" w:space="0" w:color="auto"/>
            <w:left w:val="none" w:sz="0" w:space="0" w:color="auto"/>
            <w:bottom w:val="none" w:sz="0" w:space="0" w:color="auto"/>
            <w:right w:val="none" w:sz="0" w:space="0" w:color="auto"/>
          </w:divBdr>
        </w:div>
        <w:div w:id="483014725">
          <w:marLeft w:val="1166"/>
          <w:marRight w:val="0"/>
          <w:marTop w:val="120"/>
          <w:marBottom w:val="0"/>
          <w:divBdr>
            <w:top w:val="none" w:sz="0" w:space="0" w:color="auto"/>
            <w:left w:val="none" w:sz="0" w:space="0" w:color="auto"/>
            <w:bottom w:val="none" w:sz="0" w:space="0" w:color="auto"/>
            <w:right w:val="none" w:sz="0" w:space="0" w:color="auto"/>
          </w:divBdr>
        </w:div>
        <w:div w:id="2056849142">
          <w:marLeft w:val="1166"/>
          <w:marRight w:val="0"/>
          <w:marTop w:val="120"/>
          <w:marBottom w:val="0"/>
          <w:divBdr>
            <w:top w:val="none" w:sz="0" w:space="0" w:color="auto"/>
            <w:left w:val="none" w:sz="0" w:space="0" w:color="auto"/>
            <w:bottom w:val="none" w:sz="0" w:space="0" w:color="auto"/>
            <w:right w:val="none" w:sz="0" w:space="0" w:color="auto"/>
          </w:divBdr>
        </w:div>
        <w:div w:id="1573929744">
          <w:marLeft w:val="1440"/>
          <w:marRight w:val="0"/>
          <w:marTop w:val="120"/>
          <w:marBottom w:val="0"/>
          <w:divBdr>
            <w:top w:val="none" w:sz="0" w:space="0" w:color="auto"/>
            <w:left w:val="none" w:sz="0" w:space="0" w:color="auto"/>
            <w:bottom w:val="none" w:sz="0" w:space="0" w:color="auto"/>
            <w:right w:val="none" w:sz="0" w:space="0" w:color="auto"/>
          </w:divBdr>
        </w:div>
        <w:div w:id="1735616615">
          <w:marLeft w:val="1987"/>
          <w:marRight w:val="0"/>
          <w:marTop w:val="120"/>
          <w:marBottom w:val="0"/>
          <w:divBdr>
            <w:top w:val="none" w:sz="0" w:space="0" w:color="auto"/>
            <w:left w:val="none" w:sz="0" w:space="0" w:color="auto"/>
            <w:bottom w:val="none" w:sz="0" w:space="0" w:color="auto"/>
            <w:right w:val="none" w:sz="0" w:space="0" w:color="auto"/>
          </w:divBdr>
        </w:div>
      </w:divsChild>
    </w:div>
    <w:div w:id="1420296200">
      <w:bodyDiv w:val="1"/>
      <w:marLeft w:val="0"/>
      <w:marRight w:val="0"/>
      <w:marTop w:val="0"/>
      <w:marBottom w:val="0"/>
      <w:divBdr>
        <w:top w:val="none" w:sz="0" w:space="0" w:color="auto"/>
        <w:left w:val="none" w:sz="0" w:space="0" w:color="auto"/>
        <w:bottom w:val="none" w:sz="0" w:space="0" w:color="auto"/>
        <w:right w:val="none" w:sz="0" w:space="0" w:color="auto"/>
      </w:divBdr>
    </w:div>
    <w:div w:id="1555968553">
      <w:bodyDiv w:val="1"/>
      <w:marLeft w:val="0"/>
      <w:marRight w:val="0"/>
      <w:marTop w:val="0"/>
      <w:marBottom w:val="0"/>
      <w:divBdr>
        <w:top w:val="none" w:sz="0" w:space="0" w:color="auto"/>
        <w:left w:val="none" w:sz="0" w:space="0" w:color="auto"/>
        <w:bottom w:val="none" w:sz="0" w:space="0" w:color="auto"/>
        <w:right w:val="none" w:sz="0" w:space="0" w:color="auto"/>
      </w:divBdr>
    </w:div>
    <w:div w:id="1681855906">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4778">
          <w:marLeft w:val="1166"/>
          <w:marRight w:val="0"/>
          <w:marTop w:val="120"/>
          <w:marBottom w:val="0"/>
          <w:divBdr>
            <w:top w:val="none" w:sz="0" w:space="0" w:color="auto"/>
            <w:left w:val="none" w:sz="0" w:space="0" w:color="auto"/>
            <w:bottom w:val="none" w:sz="0" w:space="0" w:color="auto"/>
            <w:right w:val="none" w:sz="0" w:space="0" w:color="auto"/>
          </w:divBdr>
        </w:div>
        <w:div w:id="1092629407">
          <w:marLeft w:val="1166"/>
          <w:marRight w:val="0"/>
          <w:marTop w:val="120"/>
          <w:marBottom w:val="0"/>
          <w:divBdr>
            <w:top w:val="none" w:sz="0" w:space="0" w:color="auto"/>
            <w:left w:val="none" w:sz="0" w:space="0" w:color="auto"/>
            <w:bottom w:val="none" w:sz="0" w:space="0" w:color="auto"/>
            <w:right w:val="none" w:sz="0" w:space="0" w:color="auto"/>
          </w:divBdr>
        </w:div>
        <w:div w:id="1242178628">
          <w:marLeft w:val="1166"/>
          <w:marRight w:val="0"/>
          <w:marTop w:val="120"/>
          <w:marBottom w:val="0"/>
          <w:divBdr>
            <w:top w:val="none" w:sz="0" w:space="0" w:color="auto"/>
            <w:left w:val="none" w:sz="0" w:space="0" w:color="auto"/>
            <w:bottom w:val="none" w:sz="0" w:space="0" w:color="auto"/>
            <w:right w:val="none" w:sz="0" w:space="0" w:color="auto"/>
          </w:divBdr>
        </w:div>
      </w:divsChild>
    </w:div>
    <w:div w:id="1778989927">
      <w:bodyDiv w:val="1"/>
      <w:marLeft w:val="0"/>
      <w:marRight w:val="0"/>
      <w:marTop w:val="0"/>
      <w:marBottom w:val="0"/>
      <w:divBdr>
        <w:top w:val="none" w:sz="0" w:space="0" w:color="auto"/>
        <w:left w:val="none" w:sz="0" w:space="0" w:color="auto"/>
        <w:bottom w:val="none" w:sz="0" w:space="0" w:color="auto"/>
        <w:right w:val="none" w:sz="0" w:space="0" w:color="auto"/>
      </w:divBdr>
    </w:div>
    <w:div w:id="1838032426">
      <w:bodyDiv w:val="1"/>
      <w:marLeft w:val="0"/>
      <w:marRight w:val="0"/>
      <w:marTop w:val="0"/>
      <w:marBottom w:val="0"/>
      <w:divBdr>
        <w:top w:val="none" w:sz="0" w:space="0" w:color="auto"/>
        <w:left w:val="none" w:sz="0" w:space="0" w:color="auto"/>
        <w:bottom w:val="none" w:sz="0" w:space="0" w:color="auto"/>
        <w:right w:val="none" w:sz="0" w:space="0" w:color="auto"/>
      </w:divBdr>
    </w:div>
    <w:div w:id="205954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em.github.io/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F02A-7593-4EDF-8B19-C52089CE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Ralph M CIV JS J6 (US)</dc:creator>
  <cp:lastModifiedBy>Timothy Grapes</cp:lastModifiedBy>
  <cp:revision>2</cp:revision>
  <cp:lastPrinted>2017-11-16T18:17:00Z</cp:lastPrinted>
  <dcterms:created xsi:type="dcterms:W3CDTF">2018-12-10T14:55:00Z</dcterms:created>
  <dcterms:modified xsi:type="dcterms:W3CDTF">2018-12-10T14:55:00Z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2017-10-19T00:00:00Z</vt:filetime>
  </property>
</Properties>
</file>