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C8" w:rsidRDefault="000055C8" w:rsidP="000055C8">
      <w:pPr>
        <w:spacing w:before="240"/>
        <w:contextualSpacing/>
        <w:jc w:val="center"/>
        <w:rPr>
          <w:rFonts w:ascii="Calibri" w:hAnsi="Calibri" w:cs="Calibri"/>
          <w:sz w:val="52"/>
          <w:szCs w:val="52"/>
        </w:rPr>
      </w:pPr>
      <w:r>
        <w:rPr>
          <w:rFonts w:ascii="Calibri" w:hAnsi="Calibri" w:cs="Calibri"/>
          <w:noProof/>
          <w:sz w:val="52"/>
          <w:szCs w:val="52"/>
        </w:rPr>
        <w:drawing>
          <wp:inline distT="0" distB="0" distL="0" distR="0" wp14:anchorId="087D2D4C" wp14:editId="453F60F3">
            <wp:extent cx="2235744" cy="1615072"/>
            <wp:effectExtent l="0" t="0" r="0" b="4445"/>
            <wp:docPr id="973" name="Picture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2349" cy="1619843"/>
                    </a:xfrm>
                    <a:prstGeom prst="rect">
                      <a:avLst/>
                    </a:prstGeom>
                    <a:noFill/>
                  </pic:spPr>
                </pic:pic>
              </a:graphicData>
            </a:graphic>
          </wp:inline>
        </w:drawing>
      </w:r>
    </w:p>
    <w:p w:rsidR="000055C8" w:rsidRDefault="000055C8" w:rsidP="000055C8">
      <w:pPr>
        <w:spacing w:before="240"/>
        <w:contextualSpacing/>
        <w:jc w:val="center"/>
        <w:rPr>
          <w:rFonts w:ascii="Calibri" w:hAnsi="Calibri" w:cs="Calibri"/>
          <w:sz w:val="52"/>
          <w:szCs w:val="52"/>
        </w:rPr>
      </w:pPr>
    </w:p>
    <w:p w:rsidR="00036246" w:rsidRDefault="00036246" w:rsidP="000055C8">
      <w:pPr>
        <w:spacing w:before="240"/>
        <w:contextualSpacing/>
        <w:jc w:val="center"/>
        <w:rPr>
          <w:rFonts w:ascii="Calibri" w:hAnsi="Calibri" w:cs="Calibri"/>
          <w:b/>
          <w:sz w:val="52"/>
          <w:szCs w:val="52"/>
        </w:rPr>
      </w:pPr>
    </w:p>
    <w:p w:rsidR="00036246" w:rsidRDefault="00036246" w:rsidP="000055C8">
      <w:pPr>
        <w:spacing w:before="240"/>
        <w:contextualSpacing/>
        <w:jc w:val="center"/>
        <w:rPr>
          <w:rFonts w:ascii="Calibri" w:hAnsi="Calibri" w:cs="Calibri"/>
          <w:b/>
          <w:sz w:val="52"/>
          <w:szCs w:val="52"/>
          <w:lang w:val="fr-FR"/>
        </w:rPr>
      </w:pPr>
      <w:r>
        <w:rPr>
          <w:rFonts w:ascii="Calibri" w:hAnsi="Calibri" w:cs="Calibri"/>
          <w:b/>
          <w:sz w:val="52"/>
          <w:szCs w:val="52"/>
        </w:rPr>
        <w:t>Springboard</w:t>
      </w:r>
      <w:r>
        <w:rPr>
          <w:rFonts w:ascii="Calibri" w:hAnsi="Calibri" w:cs="Calibri"/>
          <w:b/>
          <w:sz w:val="52"/>
          <w:szCs w:val="52"/>
        </w:rPr>
        <w:br/>
      </w:r>
      <w:r w:rsidR="000055C8" w:rsidRPr="000055C8">
        <w:rPr>
          <w:rFonts w:ascii="Calibri" w:hAnsi="Calibri" w:cs="Calibri"/>
          <w:b/>
          <w:sz w:val="52"/>
          <w:szCs w:val="52"/>
        </w:rPr>
        <w:t>Quality Assurance Review</w:t>
      </w:r>
      <w:r>
        <w:rPr>
          <w:rFonts w:ascii="Calibri" w:hAnsi="Calibri" w:cs="Calibri"/>
          <w:b/>
          <w:sz w:val="52"/>
          <w:szCs w:val="52"/>
        </w:rPr>
        <w:br/>
        <w:t>of the</w:t>
      </w:r>
      <w:r>
        <w:rPr>
          <w:rFonts w:ascii="Calibri" w:hAnsi="Calibri" w:cs="Calibri"/>
          <w:b/>
          <w:sz w:val="52"/>
          <w:szCs w:val="52"/>
        </w:rPr>
        <w:br/>
        <w:t xml:space="preserve">OASIS </w:t>
      </w:r>
      <w:r>
        <w:rPr>
          <w:rFonts w:ascii="Calibri" w:hAnsi="Calibri" w:cs="Calibri"/>
          <w:b/>
          <w:sz w:val="52"/>
          <w:szCs w:val="52"/>
        </w:rPr>
        <w:t>Electronic Court Filing</w:t>
      </w:r>
      <w:r w:rsidRPr="00490B79">
        <w:rPr>
          <w:rFonts w:ascii="Calibri" w:hAnsi="Calibri" w:cs="Calibri"/>
          <w:b/>
          <w:sz w:val="52"/>
          <w:szCs w:val="52"/>
        </w:rPr>
        <w:t xml:space="preserve"> </w:t>
      </w:r>
      <w:r w:rsidRPr="00490B79">
        <w:rPr>
          <w:rFonts w:ascii="Calibri" w:hAnsi="Calibri" w:cs="Calibri"/>
          <w:b/>
          <w:sz w:val="52"/>
          <w:szCs w:val="52"/>
          <w:lang w:val="fr-FR"/>
        </w:rPr>
        <w:t>S</w:t>
      </w:r>
      <w:r>
        <w:rPr>
          <w:rFonts w:ascii="Calibri" w:hAnsi="Calibri" w:cs="Calibri"/>
          <w:b/>
          <w:sz w:val="52"/>
          <w:szCs w:val="52"/>
          <w:lang w:val="fr-FR"/>
        </w:rPr>
        <w:t>tandard</w:t>
      </w:r>
      <w:r>
        <w:rPr>
          <w:rFonts w:ascii="Calibri" w:hAnsi="Calibri" w:cs="Calibri"/>
          <w:b/>
          <w:sz w:val="52"/>
          <w:szCs w:val="52"/>
          <w:lang w:val="fr-FR"/>
        </w:rPr>
        <w:t xml:space="preserve"> 4.01</w:t>
      </w:r>
    </w:p>
    <w:p w:rsidR="00036246" w:rsidRDefault="00036246" w:rsidP="000055C8">
      <w:pPr>
        <w:spacing w:before="240"/>
        <w:contextualSpacing/>
        <w:jc w:val="center"/>
        <w:rPr>
          <w:rFonts w:ascii="Calibri" w:hAnsi="Calibri" w:cs="Calibri"/>
          <w:b/>
          <w:sz w:val="52"/>
          <w:szCs w:val="52"/>
        </w:rPr>
      </w:pPr>
    </w:p>
    <w:p w:rsidR="00036246" w:rsidRDefault="00036246" w:rsidP="000055C8">
      <w:pPr>
        <w:spacing w:before="240"/>
        <w:contextualSpacing/>
        <w:jc w:val="center"/>
        <w:rPr>
          <w:rFonts w:ascii="Calibri" w:hAnsi="Calibri" w:cs="Calibri"/>
          <w:b/>
          <w:sz w:val="52"/>
          <w:szCs w:val="52"/>
        </w:rPr>
      </w:pPr>
      <w:bookmarkStart w:id="0" w:name="_GoBack"/>
      <w:bookmarkEnd w:id="0"/>
    </w:p>
    <w:p w:rsidR="000055C8" w:rsidRDefault="00036246" w:rsidP="000055C8">
      <w:pPr>
        <w:spacing w:before="240"/>
        <w:contextualSpacing/>
        <w:jc w:val="center"/>
        <w:rPr>
          <w:rFonts w:ascii="Calibri" w:hAnsi="Calibri" w:cs="Calibri"/>
          <w:b/>
          <w:i/>
          <w:sz w:val="44"/>
          <w:szCs w:val="44"/>
          <w:lang w:val="fr-FR"/>
        </w:rPr>
      </w:pPr>
      <w:r>
        <w:rPr>
          <w:rFonts w:ascii="Calibri" w:hAnsi="Calibri" w:cs="Calibri"/>
          <w:b/>
          <w:i/>
          <w:sz w:val="44"/>
          <w:szCs w:val="44"/>
          <w:lang w:val="fr-FR"/>
        </w:rPr>
        <w:t xml:space="preserve">QA </w:t>
      </w:r>
      <w:r w:rsidRPr="00036246">
        <w:rPr>
          <w:rFonts w:ascii="Calibri" w:hAnsi="Calibri" w:cs="Calibri"/>
          <w:b/>
          <w:i/>
          <w:sz w:val="44"/>
          <w:szCs w:val="44"/>
        </w:rPr>
        <w:t>Review</w:t>
      </w:r>
      <w:r>
        <w:rPr>
          <w:rFonts w:ascii="Calibri" w:hAnsi="Calibri" w:cs="Calibri"/>
          <w:b/>
          <w:i/>
          <w:sz w:val="44"/>
          <w:szCs w:val="44"/>
          <w:lang w:val="fr-FR"/>
        </w:rPr>
        <w:t xml:space="preserve"> </w:t>
      </w:r>
      <w:r w:rsidR="000055C8" w:rsidRPr="00075327">
        <w:rPr>
          <w:rFonts w:ascii="Calibri" w:hAnsi="Calibri" w:cs="Calibri"/>
          <w:b/>
          <w:i/>
          <w:sz w:val="44"/>
          <w:szCs w:val="44"/>
          <w:lang w:val="fr-FR"/>
        </w:rPr>
        <w:t xml:space="preserve">Version </w:t>
      </w:r>
      <w:r w:rsidR="007E0444">
        <w:rPr>
          <w:rFonts w:ascii="Calibri" w:hAnsi="Calibri" w:cs="Calibri"/>
          <w:b/>
          <w:i/>
          <w:sz w:val="44"/>
          <w:szCs w:val="44"/>
          <w:lang w:val="fr-FR"/>
        </w:rPr>
        <w:t>1</w:t>
      </w:r>
      <w:r w:rsidR="000055C8" w:rsidRPr="00075327">
        <w:rPr>
          <w:rFonts w:ascii="Calibri" w:hAnsi="Calibri" w:cs="Calibri"/>
          <w:b/>
          <w:i/>
          <w:sz w:val="44"/>
          <w:szCs w:val="44"/>
          <w:lang w:val="fr-FR"/>
        </w:rPr>
        <w:t>.</w:t>
      </w:r>
      <w:r w:rsidR="000055C8">
        <w:rPr>
          <w:rFonts w:ascii="Calibri" w:hAnsi="Calibri" w:cs="Calibri"/>
          <w:b/>
          <w:i/>
          <w:sz w:val="44"/>
          <w:szCs w:val="44"/>
          <w:lang w:val="fr-FR"/>
        </w:rPr>
        <w:t>0.</w:t>
      </w:r>
      <w:r w:rsidR="00E35599">
        <w:rPr>
          <w:rFonts w:ascii="Calibri" w:hAnsi="Calibri" w:cs="Calibri"/>
          <w:b/>
          <w:i/>
          <w:sz w:val="44"/>
          <w:szCs w:val="44"/>
          <w:lang w:val="fr-FR"/>
        </w:rPr>
        <w:t>1</w:t>
      </w:r>
    </w:p>
    <w:p w:rsidR="00036246" w:rsidRDefault="00036246" w:rsidP="00036246">
      <w:pPr>
        <w:spacing w:before="240"/>
        <w:contextualSpacing/>
        <w:jc w:val="center"/>
        <w:rPr>
          <w:rFonts w:ascii="Calibri" w:hAnsi="Calibri" w:cs="Calibri"/>
          <w:sz w:val="52"/>
          <w:szCs w:val="52"/>
        </w:rPr>
      </w:pPr>
    </w:p>
    <w:p w:rsidR="00036246" w:rsidRDefault="00036246" w:rsidP="00036246">
      <w:pPr>
        <w:spacing w:before="240"/>
        <w:contextualSpacing/>
        <w:jc w:val="center"/>
        <w:rPr>
          <w:rFonts w:ascii="Calibri" w:hAnsi="Calibri" w:cs="Calibri"/>
          <w:b/>
          <w:sz w:val="52"/>
          <w:szCs w:val="52"/>
          <w:lang w:val="fr-FR"/>
        </w:rPr>
      </w:pPr>
    </w:p>
    <w:p w:rsidR="000055C8" w:rsidRDefault="000055C8" w:rsidP="000055C8">
      <w:pPr>
        <w:pStyle w:val="Title"/>
        <w:jc w:val="center"/>
        <w:rPr>
          <w:b/>
          <w:sz w:val="40"/>
          <w:szCs w:val="40"/>
        </w:rPr>
      </w:pPr>
      <w:r>
        <w:rPr>
          <w:rFonts w:ascii="Calibri" w:hAnsi="Calibri" w:cs="Calibri"/>
          <w:b/>
          <w:sz w:val="44"/>
          <w:szCs w:val="44"/>
        </w:rPr>
        <w:t>October 2013</w:t>
      </w:r>
    </w:p>
    <w:p w:rsidR="00E17111" w:rsidRPr="0029572C" w:rsidRDefault="00E17111" w:rsidP="00B81ED8">
      <w:pPr>
        <w:pStyle w:val="Title"/>
        <w:jc w:val="center"/>
      </w:pPr>
    </w:p>
    <w:p w:rsidR="0029572C" w:rsidRDefault="0029572C">
      <w:pPr>
        <w:rPr>
          <w:rFonts w:cs="Arial"/>
          <w:color w:val="000000"/>
          <w:sz w:val="20"/>
          <w:szCs w:val="20"/>
        </w:rPr>
      </w:pPr>
    </w:p>
    <w:p w:rsidR="00036246" w:rsidRDefault="00036246">
      <w:pPr>
        <w:rPr>
          <w:rFonts w:cs="Arial"/>
          <w:color w:val="000000"/>
          <w:sz w:val="20"/>
          <w:szCs w:val="20"/>
        </w:rPr>
      </w:pPr>
      <w:r>
        <w:rPr>
          <w:rFonts w:cs="Arial"/>
          <w:color w:val="000000"/>
          <w:sz w:val="20"/>
          <w:szCs w:val="20"/>
        </w:rPr>
        <w:br w:type="page"/>
      </w:r>
    </w:p>
    <w:p w:rsidR="00036246" w:rsidRDefault="00036246">
      <w:pPr>
        <w:rPr>
          <w:rFonts w:cs="Arial"/>
          <w:color w:val="000000"/>
          <w:sz w:val="20"/>
          <w:szCs w:val="20"/>
        </w:rPr>
      </w:pPr>
    </w:p>
    <w:sdt>
      <w:sdtPr>
        <w:rPr>
          <w:rFonts w:asciiTheme="minorHAnsi" w:eastAsiaTheme="minorHAnsi" w:hAnsiTheme="minorHAnsi" w:cstheme="minorBidi"/>
          <w:color w:val="auto"/>
          <w:sz w:val="22"/>
          <w:szCs w:val="22"/>
        </w:rPr>
        <w:id w:val="-1695689516"/>
        <w:docPartObj>
          <w:docPartGallery w:val="Table of Contents"/>
          <w:docPartUnique/>
        </w:docPartObj>
      </w:sdtPr>
      <w:sdtEndPr>
        <w:rPr>
          <w:b/>
          <w:bCs/>
          <w:noProof/>
        </w:rPr>
      </w:sdtEndPr>
      <w:sdtContent>
        <w:p w:rsidR="000055C8" w:rsidRDefault="000055C8">
          <w:pPr>
            <w:pStyle w:val="TOCHeading"/>
          </w:pPr>
          <w:r>
            <w:t>Table of Contents</w:t>
          </w:r>
        </w:p>
        <w:p w:rsidR="00F05542" w:rsidRDefault="000055C8">
          <w:pPr>
            <w:pStyle w:val="TOC1"/>
            <w:tabs>
              <w:tab w:val="right" w:leader="dot" w:pos="9350"/>
            </w:tabs>
            <w:rPr>
              <w:rFonts w:cstheme="minorBidi"/>
              <w:noProof/>
            </w:rPr>
          </w:pPr>
          <w:r>
            <w:fldChar w:fldCharType="begin"/>
          </w:r>
          <w:r>
            <w:instrText xml:space="preserve"> TOC \o "1-3" \h \z \u </w:instrText>
          </w:r>
          <w:r>
            <w:fldChar w:fldCharType="separate"/>
          </w:r>
          <w:hyperlink w:anchor="_Toc371390470" w:history="1">
            <w:r w:rsidR="00F05542" w:rsidRPr="006F1181">
              <w:rPr>
                <w:rStyle w:val="Hyperlink"/>
                <w:b/>
                <w:noProof/>
              </w:rPr>
              <w:t>Introduction</w:t>
            </w:r>
            <w:r w:rsidR="00F05542">
              <w:rPr>
                <w:noProof/>
                <w:webHidden/>
              </w:rPr>
              <w:tab/>
            </w:r>
            <w:r w:rsidR="00F05542">
              <w:rPr>
                <w:noProof/>
                <w:webHidden/>
              </w:rPr>
              <w:fldChar w:fldCharType="begin"/>
            </w:r>
            <w:r w:rsidR="00F05542">
              <w:rPr>
                <w:noProof/>
                <w:webHidden/>
              </w:rPr>
              <w:instrText xml:space="preserve"> PAGEREF _Toc371390470 \h </w:instrText>
            </w:r>
            <w:r w:rsidR="00F05542">
              <w:rPr>
                <w:noProof/>
                <w:webHidden/>
              </w:rPr>
            </w:r>
            <w:r w:rsidR="00F05542">
              <w:rPr>
                <w:noProof/>
                <w:webHidden/>
              </w:rPr>
              <w:fldChar w:fldCharType="separate"/>
            </w:r>
            <w:r w:rsidR="00F05542">
              <w:rPr>
                <w:noProof/>
                <w:webHidden/>
              </w:rPr>
              <w:t>3</w:t>
            </w:r>
            <w:r w:rsidR="00F05542">
              <w:rPr>
                <w:noProof/>
                <w:webHidden/>
              </w:rPr>
              <w:fldChar w:fldCharType="end"/>
            </w:r>
          </w:hyperlink>
        </w:p>
        <w:p w:rsidR="00F05542" w:rsidRDefault="00036246">
          <w:pPr>
            <w:pStyle w:val="TOC1"/>
            <w:tabs>
              <w:tab w:val="right" w:leader="dot" w:pos="9350"/>
            </w:tabs>
            <w:rPr>
              <w:rFonts w:cstheme="minorBidi"/>
              <w:noProof/>
            </w:rPr>
          </w:pPr>
          <w:hyperlink w:anchor="_Toc371390471" w:history="1">
            <w:r w:rsidR="00F05542" w:rsidRPr="006F1181">
              <w:rPr>
                <w:rStyle w:val="Hyperlink"/>
                <w:b/>
                <w:noProof/>
              </w:rPr>
              <w:t>Scope</w:t>
            </w:r>
            <w:r w:rsidR="00F05542">
              <w:rPr>
                <w:noProof/>
                <w:webHidden/>
              </w:rPr>
              <w:tab/>
            </w:r>
            <w:r w:rsidR="00F05542">
              <w:rPr>
                <w:noProof/>
                <w:webHidden/>
              </w:rPr>
              <w:fldChar w:fldCharType="begin"/>
            </w:r>
            <w:r w:rsidR="00F05542">
              <w:rPr>
                <w:noProof/>
                <w:webHidden/>
              </w:rPr>
              <w:instrText xml:space="preserve"> PAGEREF _Toc371390471 \h </w:instrText>
            </w:r>
            <w:r w:rsidR="00F05542">
              <w:rPr>
                <w:noProof/>
                <w:webHidden/>
              </w:rPr>
            </w:r>
            <w:r w:rsidR="00F05542">
              <w:rPr>
                <w:noProof/>
                <w:webHidden/>
              </w:rPr>
              <w:fldChar w:fldCharType="separate"/>
            </w:r>
            <w:r w:rsidR="00F05542">
              <w:rPr>
                <w:noProof/>
                <w:webHidden/>
              </w:rPr>
              <w:t>3</w:t>
            </w:r>
            <w:r w:rsidR="00F05542">
              <w:rPr>
                <w:noProof/>
                <w:webHidden/>
              </w:rPr>
              <w:fldChar w:fldCharType="end"/>
            </w:r>
          </w:hyperlink>
        </w:p>
        <w:p w:rsidR="00F05542" w:rsidRDefault="00036246">
          <w:pPr>
            <w:pStyle w:val="TOC1"/>
            <w:tabs>
              <w:tab w:val="right" w:leader="dot" w:pos="9350"/>
            </w:tabs>
            <w:rPr>
              <w:rFonts w:cstheme="minorBidi"/>
              <w:noProof/>
            </w:rPr>
          </w:pPr>
          <w:hyperlink w:anchor="_Toc371390472" w:history="1">
            <w:r w:rsidR="00F05542" w:rsidRPr="006F1181">
              <w:rPr>
                <w:rStyle w:val="Hyperlink"/>
                <w:b/>
                <w:noProof/>
              </w:rPr>
              <w:t>Issues</w:t>
            </w:r>
            <w:r w:rsidR="00F05542">
              <w:rPr>
                <w:noProof/>
                <w:webHidden/>
              </w:rPr>
              <w:tab/>
            </w:r>
            <w:r w:rsidR="00F05542">
              <w:rPr>
                <w:noProof/>
                <w:webHidden/>
              </w:rPr>
              <w:fldChar w:fldCharType="begin"/>
            </w:r>
            <w:r w:rsidR="00F05542">
              <w:rPr>
                <w:noProof/>
                <w:webHidden/>
              </w:rPr>
              <w:instrText xml:space="preserve"> PAGEREF _Toc371390472 \h </w:instrText>
            </w:r>
            <w:r w:rsidR="00F05542">
              <w:rPr>
                <w:noProof/>
                <w:webHidden/>
              </w:rPr>
            </w:r>
            <w:r w:rsidR="00F05542">
              <w:rPr>
                <w:noProof/>
                <w:webHidden/>
              </w:rPr>
              <w:fldChar w:fldCharType="separate"/>
            </w:r>
            <w:r w:rsidR="00F05542">
              <w:rPr>
                <w:noProof/>
                <w:webHidden/>
              </w:rPr>
              <w:t>4</w:t>
            </w:r>
            <w:r w:rsidR="00F05542">
              <w:rPr>
                <w:noProof/>
                <w:webHidden/>
              </w:rPr>
              <w:fldChar w:fldCharType="end"/>
            </w:r>
          </w:hyperlink>
        </w:p>
        <w:p w:rsidR="00F05542" w:rsidRDefault="00036246">
          <w:pPr>
            <w:pStyle w:val="TOC3"/>
            <w:tabs>
              <w:tab w:val="right" w:leader="dot" w:pos="9350"/>
            </w:tabs>
            <w:rPr>
              <w:rFonts w:cstheme="minorBidi"/>
              <w:noProof/>
            </w:rPr>
          </w:pPr>
          <w:hyperlink w:anchor="_Toc371390473" w:history="1">
            <w:r w:rsidR="00F05542" w:rsidRPr="006F1181">
              <w:rPr>
                <w:rStyle w:val="Hyperlink"/>
                <w:rFonts w:eastAsia="Times New Roman"/>
                <w:b/>
                <w:noProof/>
                <w:spacing w:val="20"/>
              </w:rPr>
              <w:t>I-1</w:t>
            </w:r>
            <w:r w:rsidR="00F05542" w:rsidRPr="006F1181">
              <w:rPr>
                <w:rStyle w:val="Hyperlink"/>
                <w:rFonts w:eastAsia="Times New Roman"/>
                <w:b/>
                <w:noProof/>
              </w:rPr>
              <w:t>.  Package Structure</w:t>
            </w:r>
            <w:r w:rsidR="00F05542">
              <w:rPr>
                <w:noProof/>
                <w:webHidden/>
              </w:rPr>
              <w:tab/>
            </w:r>
            <w:r w:rsidR="00F05542">
              <w:rPr>
                <w:noProof/>
                <w:webHidden/>
              </w:rPr>
              <w:fldChar w:fldCharType="begin"/>
            </w:r>
            <w:r w:rsidR="00F05542">
              <w:rPr>
                <w:noProof/>
                <w:webHidden/>
              </w:rPr>
              <w:instrText xml:space="preserve"> PAGEREF _Toc371390473 \h </w:instrText>
            </w:r>
            <w:r w:rsidR="00F05542">
              <w:rPr>
                <w:noProof/>
                <w:webHidden/>
              </w:rPr>
            </w:r>
            <w:r w:rsidR="00F05542">
              <w:rPr>
                <w:noProof/>
                <w:webHidden/>
              </w:rPr>
              <w:fldChar w:fldCharType="separate"/>
            </w:r>
            <w:r w:rsidR="00F05542">
              <w:rPr>
                <w:noProof/>
                <w:webHidden/>
              </w:rPr>
              <w:t>4</w:t>
            </w:r>
            <w:r w:rsidR="00F05542">
              <w:rPr>
                <w:noProof/>
                <w:webHidden/>
              </w:rPr>
              <w:fldChar w:fldCharType="end"/>
            </w:r>
          </w:hyperlink>
        </w:p>
        <w:p w:rsidR="00F05542" w:rsidRDefault="00036246">
          <w:pPr>
            <w:pStyle w:val="TOC3"/>
            <w:tabs>
              <w:tab w:val="right" w:leader="dot" w:pos="9350"/>
            </w:tabs>
            <w:rPr>
              <w:rFonts w:cstheme="minorBidi"/>
              <w:noProof/>
            </w:rPr>
          </w:pPr>
          <w:hyperlink w:anchor="_Toc371390474" w:history="1">
            <w:r w:rsidR="00F05542" w:rsidRPr="006F1181">
              <w:rPr>
                <w:rStyle w:val="Hyperlink"/>
                <w:rFonts w:eastAsia="Times New Roman"/>
                <w:b/>
                <w:noProof/>
                <w:spacing w:val="20"/>
              </w:rPr>
              <w:t>I-2</w:t>
            </w:r>
            <w:r w:rsidR="00F05542" w:rsidRPr="006F1181">
              <w:rPr>
                <w:rStyle w:val="Hyperlink"/>
                <w:rFonts w:eastAsia="Times New Roman"/>
                <w:b/>
                <w:noProof/>
              </w:rPr>
              <w:t>.  WSDL Validation</w:t>
            </w:r>
            <w:r w:rsidR="00F05542">
              <w:rPr>
                <w:noProof/>
                <w:webHidden/>
              </w:rPr>
              <w:tab/>
            </w:r>
            <w:r w:rsidR="00F05542">
              <w:rPr>
                <w:noProof/>
                <w:webHidden/>
              </w:rPr>
              <w:fldChar w:fldCharType="begin"/>
            </w:r>
            <w:r w:rsidR="00F05542">
              <w:rPr>
                <w:noProof/>
                <w:webHidden/>
              </w:rPr>
              <w:instrText xml:space="preserve"> PAGEREF _Toc371390474 \h </w:instrText>
            </w:r>
            <w:r w:rsidR="00F05542">
              <w:rPr>
                <w:noProof/>
                <w:webHidden/>
              </w:rPr>
            </w:r>
            <w:r w:rsidR="00F05542">
              <w:rPr>
                <w:noProof/>
                <w:webHidden/>
              </w:rPr>
              <w:fldChar w:fldCharType="separate"/>
            </w:r>
            <w:r w:rsidR="00F05542">
              <w:rPr>
                <w:noProof/>
                <w:webHidden/>
              </w:rPr>
              <w:t>4</w:t>
            </w:r>
            <w:r w:rsidR="00F05542">
              <w:rPr>
                <w:noProof/>
                <w:webHidden/>
              </w:rPr>
              <w:fldChar w:fldCharType="end"/>
            </w:r>
          </w:hyperlink>
        </w:p>
        <w:p w:rsidR="00F05542" w:rsidRDefault="00036246">
          <w:pPr>
            <w:pStyle w:val="TOC3"/>
            <w:tabs>
              <w:tab w:val="right" w:leader="dot" w:pos="9350"/>
            </w:tabs>
            <w:rPr>
              <w:rFonts w:cstheme="minorBidi"/>
              <w:noProof/>
            </w:rPr>
          </w:pPr>
          <w:hyperlink w:anchor="_Toc371390475" w:history="1">
            <w:r w:rsidR="00F05542" w:rsidRPr="006F1181">
              <w:rPr>
                <w:rStyle w:val="Hyperlink"/>
                <w:rFonts w:eastAsia="Times New Roman"/>
                <w:b/>
                <w:noProof/>
                <w:spacing w:val="20"/>
              </w:rPr>
              <w:t>I-3</w:t>
            </w:r>
            <w:r w:rsidR="00F05542" w:rsidRPr="006F1181">
              <w:rPr>
                <w:rStyle w:val="Hyperlink"/>
                <w:rFonts w:eastAsia="Times New Roman"/>
                <w:b/>
                <w:noProof/>
              </w:rPr>
              <w:t>.  Document Reference</w:t>
            </w:r>
            <w:r w:rsidR="00F05542">
              <w:rPr>
                <w:noProof/>
                <w:webHidden/>
              </w:rPr>
              <w:tab/>
            </w:r>
            <w:r w:rsidR="00F05542">
              <w:rPr>
                <w:noProof/>
                <w:webHidden/>
              </w:rPr>
              <w:fldChar w:fldCharType="begin"/>
            </w:r>
            <w:r w:rsidR="00F05542">
              <w:rPr>
                <w:noProof/>
                <w:webHidden/>
              </w:rPr>
              <w:instrText xml:space="preserve"> PAGEREF _Toc371390475 \h </w:instrText>
            </w:r>
            <w:r w:rsidR="00F05542">
              <w:rPr>
                <w:noProof/>
                <w:webHidden/>
              </w:rPr>
            </w:r>
            <w:r w:rsidR="00F05542">
              <w:rPr>
                <w:noProof/>
                <w:webHidden/>
              </w:rPr>
              <w:fldChar w:fldCharType="separate"/>
            </w:r>
            <w:r w:rsidR="00F05542">
              <w:rPr>
                <w:noProof/>
                <w:webHidden/>
              </w:rPr>
              <w:t>5</w:t>
            </w:r>
            <w:r w:rsidR="00F05542">
              <w:rPr>
                <w:noProof/>
                <w:webHidden/>
              </w:rPr>
              <w:fldChar w:fldCharType="end"/>
            </w:r>
          </w:hyperlink>
        </w:p>
        <w:p w:rsidR="00F05542" w:rsidRDefault="00036246">
          <w:pPr>
            <w:pStyle w:val="TOC3"/>
            <w:tabs>
              <w:tab w:val="right" w:leader="dot" w:pos="9350"/>
            </w:tabs>
            <w:rPr>
              <w:rFonts w:cstheme="minorBidi"/>
              <w:noProof/>
            </w:rPr>
          </w:pPr>
          <w:hyperlink w:anchor="_Toc371390476" w:history="1">
            <w:r w:rsidR="00F05542" w:rsidRPr="006F1181">
              <w:rPr>
                <w:rStyle w:val="Hyperlink"/>
                <w:rFonts w:eastAsia="Times New Roman"/>
                <w:b/>
                <w:noProof/>
                <w:spacing w:val="20"/>
              </w:rPr>
              <w:t>I-4</w:t>
            </w:r>
            <w:r w:rsidR="00F05542" w:rsidRPr="006F1181">
              <w:rPr>
                <w:rStyle w:val="Hyperlink"/>
                <w:rFonts w:eastAsia="Times New Roman"/>
                <w:b/>
                <w:noProof/>
              </w:rPr>
              <w:t>.  Schema Encoding</w:t>
            </w:r>
            <w:r w:rsidR="00F05542">
              <w:rPr>
                <w:noProof/>
                <w:webHidden/>
              </w:rPr>
              <w:tab/>
            </w:r>
            <w:r w:rsidR="00F05542">
              <w:rPr>
                <w:noProof/>
                <w:webHidden/>
              </w:rPr>
              <w:fldChar w:fldCharType="begin"/>
            </w:r>
            <w:r w:rsidR="00F05542">
              <w:rPr>
                <w:noProof/>
                <w:webHidden/>
              </w:rPr>
              <w:instrText xml:space="preserve"> PAGEREF _Toc371390476 \h </w:instrText>
            </w:r>
            <w:r w:rsidR="00F05542">
              <w:rPr>
                <w:noProof/>
                <w:webHidden/>
              </w:rPr>
            </w:r>
            <w:r w:rsidR="00F05542">
              <w:rPr>
                <w:noProof/>
                <w:webHidden/>
              </w:rPr>
              <w:fldChar w:fldCharType="separate"/>
            </w:r>
            <w:r w:rsidR="00F05542">
              <w:rPr>
                <w:noProof/>
                <w:webHidden/>
              </w:rPr>
              <w:t>5</w:t>
            </w:r>
            <w:r w:rsidR="00F05542">
              <w:rPr>
                <w:noProof/>
                <w:webHidden/>
              </w:rPr>
              <w:fldChar w:fldCharType="end"/>
            </w:r>
          </w:hyperlink>
        </w:p>
        <w:p w:rsidR="00F05542" w:rsidRDefault="00036246">
          <w:pPr>
            <w:pStyle w:val="TOC3"/>
            <w:tabs>
              <w:tab w:val="right" w:leader="dot" w:pos="9350"/>
            </w:tabs>
            <w:rPr>
              <w:rFonts w:cstheme="minorBidi"/>
              <w:noProof/>
            </w:rPr>
          </w:pPr>
          <w:hyperlink w:anchor="_Toc371390477" w:history="1">
            <w:r w:rsidR="00F05542" w:rsidRPr="006F1181">
              <w:rPr>
                <w:rStyle w:val="Hyperlink"/>
                <w:rFonts w:eastAsia="Times New Roman"/>
                <w:b/>
                <w:noProof/>
                <w:spacing w:val="20"/>
              </w:rPr>
              <w:t>I-5</w:t>
            </w:r>
            <w:r w:rsidR="00F05542" w:rsidRPr="006F1181">
              <w:rPr>
                <w:rStyle w:val="Hyperlink"/>
                <w:rFonts w:eastAsia="Times New Roman"/>
                <w:b/>
                <w:noProof/>
              </w:rPr>
              <w:t>.  Juvenile Reference</w:t>
            </w:r>
            <w:r w:rsidR="00F05542">
              <w:rPr>
                <w:noProof/>
                <w:webHidden/>
              </w:rPr>
              <w:tab/>
            </w:r>
            <w:r w:rsidR="00F05542">
              <w:rPr>
                <w:noProof/>
                <w:webHidden/>
              </w:rPr>
              <w:fldChar w:fldCharType="begin"/>
            </w:r>
            <w:r w:rsidR="00F05542">
              <w:rPr>
                <w:noProof/>
                <w:webHidden/>
              </w:rPr>
              <w:instrText xml:space="preserve"> PAGEREF _Toc371390477 \h </w:instrText>
            </w:r>
            <w:r w:rsidR="00F05542">
              <w:rPr>
                <w:noProof/>
                <w:webHidden/>
              </w:rPr>
            </w:r>
            <w:r w:rsidR="00F05542">
              <w:rPr>
                <w:noProof/>
                <w:webHidden/>
              </w:rPr>
              <w:fldChar w:fldCharType="separate"/>
            </w:r>
            <w:r w:rsidR="00F05542">
              <w:rPr>
                <w:noProof/>
                <w:webHidden/>
              </w:rPr>
              <w:t>6</w:t>
            </w:r>
            <w:r w:rsidR="00F05542">
              <w:rPr>
                <w:noProof/>
                <w:webHidden/>
              </w:rPr>
              <w:fldChar w:fldCharType="end"/>
            </w:r>
          </w:hyperlink>
        </w:p>
        <w:p w:rsidR="00F05542" w:rsidRDefault="00036246">
          <w:pPr>
            <w:pStyle w:val="TOC3"/>
            <w:tabs>
              <w:tab w:val="right" w:leader="dot" w:pos="9350"/>
            </w:tabs>
            <w:rPr>
              <w:rFonts w:cstheme="minorBidi"/>
              <w:noProof/>
            </w:rPr>
          </w:pPr>
          <w:hyperlink w:anchor="_Toc371390478" w:history="1">
            <w:r w:rsidR="00F05542" w:rsidRPr="006F1181">
              <w:rPr>
                <w:rStyle w:val="Hyperlink"/>
                <w:rFonts w:eastAsia="Times New Roman"/>
                <w:b/>
                <w:noProof/>
                <w:spacing w:val="20"/>
              </w:rPr>
              <w:t>I-6</w:t>
            </w:r>
            <w:r w:rsidR="00F05542" w:rsidRPr="006F1181">
              <w:rPr>
                <w:rStyle w:val="Hyperlink"/>
                <w:rFonts w:eastAsia="Times New Roman"/>
                <w:b/>
                <w:noProof/>
              </w:rPr>
              <w:t>.  Inconsistent Reliable Messaging Standards</w:t>
            </w:r>
            <w:r w:rsidR="00F05542">
              <w:rPr>
                <w:noProof/>
                <w:webHidden/>
              </w:rPr>
              <w:tab/>
            </w:r>
            <w:r w:rsidR="00F05542">
              <w:rPr>
                <w:noProof/>
                <w:webHidden/>
              </w:rPr>
              <w:fldChar w:fldCharType="begin"/>
            </w:r>
            <w:r w:rsidR="00F05542">
              <w:rPr>
                <w:noProof/>
                <w:webHidden/>
              </w:rPr>
              <w:instrText xml:space="preserve"> PAGEREF _Toc371390478 \h </w:instrText>
            </w:r>
            <w:r w:rsidR="00F05542">
              <w:rPr>
                <w:noProof/>
                <w:webHidden/>
              </w:rPr>
            </w:r>
            <w:r w:rsidR="00F05542">
              <w:rPr>
                <w:noProof/>
                <w:webHidden/>
              </w:rPr>
              <w:fldChar w:fldCharType="separate"/>
            </w:r>
            <w:r w:rsidR="00F05542">
              <w:rPr>
                <w:noProof/>
                <w:webHidden/>
              </w:rPr>
              <w:t>6</w:t>
            </w:r>
            <w:r w:rsidR="00F05542">
              <w:rPr>
                <w:noProof/>
                <w:webHidden/>
              </w:rPr>
              <w:fldChar w:fldCharType="end"/>
            </w:r>
          </w:hyperlink>
        </w:p>
        <w:p w:rsidR="00F05542" w:rsidRDefault="00036246">
          <w:pPr>
            <w:pStyle w:val="TOC3"/>
            <w:tabs>
              <w:tab w:val="right" w:leader="dot" w:pos="9350"/>
            </w:tabs>
            <w:rPr>
              <w:rFonts w:cstheme="minorBidi"/>
              <w:noProof/>
            </w:rPr>
          </w:pPr>
          <w:hyperlink w:anchor="_Toc371390479" w:history="1">
            <w:r w:rsidR="00F05542" w:rsidRPr="006F1181">
              <w:rPr>
                <w:rStyle w:val="Hyperlink"/>
                <w:rFonts w:eastAsia="Times New Roman"/>
                <w:b/>
                <w:noProof/>
                <w:spacing w:val="20"/>
              </w:rPr>
              <w:t>I-7</w:t>
            </w:r>
            <w:r w:rsidR="00F05542" w:rsidRPr="006F1181">
              <w:rPr>
                <w:rStyle w:val="Hyperlink"/>
                <w:rFonts w:eastAsia="Times New Roman"/>
                <w:b/>
                <w:noProof/>
              </w:rPr>
              <w:t>.  Invalid Sample</w:t>
            </w:r>
            <w:r w:rsidR="00F05542">
              <w:rPr>
                <w:noProof/>
                <w:webHidden/>
              </w:rPr>
              <w:tab/>
            </w:r>
            <w:r w:rsidR="00F05542">
              <w:rPr>
                <w:noProof/>
                <w:webHidden/>
              </w:rPr>
              <w:fldChar w:fldCharType="begin"/>
            </w:r>
            <w:r w:rsidR="00F05542">
              <w:rPr>
                <w:noProof/>
                <w:webHidden/>
              </w:rPr>
              <w:instrText xml:space="preserve"> PAGEREF _Toc371390479 \h </w:instrText>
            </w:r>
            <w:r w:rsidR="00F05542">
              <w:rPr>
                <w:noProof/>
                <w:webHidden/>
              </w:rPr>
            </w:r>
            <w:r w:rsidR="00F05542">
              <w:rPr>
                <w:noProof/>
                <w:webHidden/>
              </w:rPr>
              <w:fldChar w:fldCharType="separate"/>
            </w:r>
            <w:r w:rsidR="00F05542">
              <w:rPr>
                <w:noProof/>
                <w:webHidden/>
              </w:rPr>
              <w:t>6</w:t>
            </w:r>
            <w:r w:rsidR="00F05542">
              <w:rPr>
                <w:noProof/>
                <w:webHidden/>
              </w:rPr>
              <w:fldChar w:fldCharType="end"/>
            </w:r>
          </w:hyperlink>
        </w:p>
        <w:p w:rsidR="00F05542" w:rsidRDefault="00036246">
          <w:pPr>
            <w:pStyle w:val="TOC3"/>
            <w:tabs>
              <w:tab w:val="right" w:leader="dot" w:pos="9350"/>
            </w:tabs>
            <w:rPr>
              <w:rFonts w:cstheme="minorBidi"/>
              <w:noProof/>
            </w:rPr>
          </w:pPr>
          <w:hyperlink w:anchor="_Toc371390480" w:history="1">
            <w:r w:rsidR="00F05542" w:rsidRPr="006F1181">
              <w:rPr>
                <w:rStyle w:val="Hyperlink"/>
                <w:rFonts w:eastAsia="Times New Roman"/>
                <w:b/>
                <w:noProof/>
                <w:spacing w:val="20"/>
              </w:rPr>
              <w:t>I-8</w:t>
            </w:r>
            <w:r w:rsidR="00F05542" w:rsidRPr="006F1181">
              <w:rPr>
                <w:rStyle w:val="Hyperlink"/>
                <w:rFonts w:eastAsia="Times New Roman"/>
                <w:b/>
                <w:noProof/>
              </w:rPr>
              <w:t>.  Incorrect Parameter Reference</w:t>
            </w:r>
            <w:r w:rsidR="00F05542">
              <w:rPr>
                <w:noProof/>
                <w:webHidden/>
              </w:rPr>
              <w:tab/>
            </w:r>
            <w:r w:rsidR="00F05542">
              <w:rPr>
                <w:noProof/>
                <w:webHidden/>
              </w:rPr>
              <w:fldChar w:fldCharType="begin"/>
            </w:r>
            <w:r w:rsidR="00F05542">
              <w:rPr>
                <w:noProof/>
                <w:webHidden/>
              </w:rPr>
              <w:instrText xml:space="preserve"> PAGEREF _Toc371390480 \h </w:instrText>
            </w:r>
            <w:r w:rsidR="00F05542">
              <w:rPr>
                <w:noProof/>
                <w:webHidden/>
              </w:rPr>
            </w:r>
            <w:r w:rsidR="00F05542">
              <w:rPr>
                <w:noProof/>
                <w:webHidden/>
              </w:rPr>
              <w:fldChar w:fldCharType="separate"/>
            </w:r>
            <w:r w:rsidR="00F05542">
              <w:rPr>
                <w:noProof/>
                <w:webHidden/>
              </w:rPr>
              <w:t>7</w:t>
            </w:r>
            <w:r w:rsidR="00F05542">
              <w:rPr>
                <w:noProof/>
                <w:webHidden/>
              </w:rPr>
              <w:fldChar w:fldCharType="end"/>
            </w:r>
          </w:hyperlink>
        </w:p>
        <w:p w:rsidR="00F05542" w:rsidRDefault="00036246">
          <w:pPr>
            <w:pStyle w:val="TOC3"/>
            <w:tabs>
              <w:tab w:val="right" w:leader="dot" w:pos="9350"/>
            </w:tabs>
            <w:rPr>
              <w:rFonts w:cstheme="minorBidi"/>
              <w:noProof/>
            </w:rPr>
          </w:pPr>
          <w:hyperlink w:anchor="_Toc371390481" w:history="1">
            <w:r w:rsidR="00F05542" w:rsidRPr="006F1181">
              <w:rPr>
                <w:rStyle w:val="Hyperlink"/>
                <w:rFonts w:eastAsia="Times New Roman"/>
                <w:b/>
                <w:noProof/>
                <w:spacing w:val="20"/>
              </w:rPr>
              <w:t>I-9</w:t>
            </w:r>
            <w:r w:rsidR="00F05542" w:rsidRPr="006F1181">
              <w:rPr>
                <w:rStyle w:val="Hyperlink"/>
                <w:rFonts w:eastAsia="Times New Roman"/>
                <w:b/>
                <w:noProof/>
              </w:rPr>
              <w:t>.  Requirement Typo</w:t>
            </w:r>
            <w:r w:rsidR="00F05542">
              <w:rPr>
                <w:noProof/>
                <w:webHidden/>
              </w:rPr>
              <w:tab/>
            </w:r>
            <w:r w:rsidR="00F05542">
              <w:rPr>
                <w:noProof/>
                <w:webHidden/>
              </w:rPr>
              <w:fldChar w:fldCharType="begin"/>
            </w:r>
            <w:r w:rsidR="00F05542">
              <w:rPr>
                <w:noProof/>
                <w:webHidden/>
              </w:rPr>
              <w:instrText xml:space="preserve"> PAGEREF _Toc371390481 \h </w:instrText>
            </w:r>
            <w:r w:rsidR="00F05542">
              <w:rPr>
                <w:noProof/>
                <w:webHidden/>
              </w:rPr>
            </w:r>
            <w:r w:rsidR="00F05542">
              <w:rPr>
                <w:noProof/>
                <w:webHidden/>
              </w:rPr>
              <w:fldChar w:fldCharType="separate"/>
            </w:r>
            <w:r w:rsidR="00F05542">
              <w:rPr>
                <w:noProof/>
                <w:webHidden/>
              </w:rPr>
              <w:t>7</w:t>
            </w:r>
            <w:r w:rsidR="00F05542">
              <w:rPr>
                <w:noProof/>
                <w:webHidden/>
              </w:rPr>
              <w:fldChar w:fldCharType="end"/>
            </w:r>
          </w:hyperlink>
        </w:p>
        <w:p w:rsidR="00F05542" w:rsidRDefault="00036246">
          <w:pPr>
            <w:pStyle w:val="TOC3"/>
            <w:tabs>
              <w:tab w:val="right" w:leader="dot" w:pos="9350"/>
            </w:tabs>
            <w:rPr>
              <w:rFonts w:cstheme="minorBidi"/>
              <w:noProof/>
            </w:rPr>
          </w:pPr>
          <w:hyperlink w:anchor="_Toc371390482" w:history="1">
            <w:r w:rsidR="00F05542" w:rsidRPr="006F1181">
              <w:rPr>
                <w:rStyle w:val="Hyperlink"/>
                <w:rFonts w:eastAsia="Times New Roman"/>
                <w:b/>
                <w:noProof/>
                <w:spacing w:val="20"/>
              </w:rPr>
              <w:t>I-10</w:t>
            </w:r>
            <w:r w:rsidR="00F05542" w:rsidRPr="006F1181">
              <w:rPr>
                <w:rStyle w:val="Hyperlink"/>
                <w:rFonts w:eastAsia="Times New Roman"/>
                <w:b/>
                <w:noProof/>
              </w:rPr>
              <w:t>.  Error Handling</w:t>
            </w:r>
            <w:r w:rsidR="00F05542">
              <w:rPr>
                <w:noProof/>
                <w:webHidden/>
              </w:rPr>
              <w:tab/>
            </w:r>
            <w:r w:rsidR="00F05542">
              <w:rPr>
                <w:noProof/>
                <w:webHidden/>
              </w:rPr>
              <w:fldChar w:fldCharType="begin"/>
            </w:r>
            <w:r w:rsidR="00F05542">
              <w:rPr>
                <w:noProof/>
                <w:webHidden/>
              </w:rPr>
              <w:instrText xml:space="preserve"> PAGEREF _Toc371390482 \h </w:instrText>
            </w:r>
            <w:r w:rsidR="00F05542">
              <w:rPr>
                <w:noProof/>
                <w:webHidden/>
              </w:rPr>
            </w:r>
            <w:r w:rsidR="00F05542">
              <w:rPr>
                <w:noProof/>
                <w:webHidden/>
              </w:rPr>
              <w:fldChar w:fldCharType="separate"/>
            </w:r>
            <w:r w:rsidR="00F05542">
              <w:rPr>
                <w:noProof/>
                <w:webHidden/>
              </w:rPr>
              <w:t>8</w:t>
            </w:r>
            <w:r w:rsidR="00F05542">
              <w:rPr>
                <w:noProof/>
                <w:webHidden/>
              </w:rPr>
              <w:fldChar w:fldCharType="end"/>
            </w:r>
          </w:hyperlink>
        </w:p>
        <w:p w:rsidR="00F05542" w:rsidRDefault="00036246">
          <w:pPr>
            <w:pStyle w:val="TOC1"/>
            <w:tabs>
              <w:tab w:val="right" w:leader="dot" w:pos="9350"/>
            </w:tabs>
            <w:rPr>
              <w:rFonts w:cstheme="minorBidi"/>
              <w:noProof/>
            </w:rPr>
          </w:pPr>
          <w:hyperlink w:anchor="_Toc371390483" w:history="1">
            <w:r w:rsidR="00F05542" w:rsidRPr="006F1181">
              <w:rPr>
                <w:rStyle w:val="Hyperlink"/>
                <w:b/>
                <w:noProof/>
              </w:rPr>
              <w:t>Observations</w:t>
            </w:r>
            <w:r w:rsidR="00F05542">
              <w:rPr>
                <w:noProof/>
                <w:webHidden/>
              </w:rPr>
              <w:tab/>
            </w:r>
            <w:r w:rsidR="00F05542">
              <w:rPr>
                <w:noProof/>
                <w:webHidden/>
              </w:rPr>
              <w:fldChar w:fldCharType="begin"/>
            </w:r>
            <w:r w:rsidR="00F05542">
              <w:rPr>
                <w:noProof/>
                <w:webHidden/>
              </w:rPr>
              <w:instrText xml:space="preserve"> PAGEREF _Toc371390483 \h </w:instrText>
            </w:r>
            <w:r w:rsidR="00F05542">
              <w:rPr>
                <w:noProof/>
                <w:webHidden/>
              </w:rPr>
            </w:r>
            <w:r w:rsidR="00F05542">
              <w:rPr>
                <w:noProof/>
                <w:webHidden/>
              </w:rPr>
              <w:fldChar w:fldCharType="separate"/>
            </w:r>
            <w:r w:rsidR="00F05542">
              <w:rPr>
                <w:noProof/>
                <w:webHidden/>
              </w:rPr>
              <w:t>9</w:t>
            </w:r>
            <w:r w:rsidR="00F05542">
              <w:rPr>
                <w:noProof/>
                <w:webHidden/>
              </w:rPr>
              <w:fldChar w:fldCharType="end"/>
            </w:r>
          </w:hyperlink>
        </w:p>
        <w:p w:rsidR="00F05542" w:rsidRDefault="00036246">
          <w:pPr>
            <w:pStyle w:val="TOC3"/>
            <w:tabs>
              <w:tab w:val="right" w:leader="dot" w:pos="9350"/>
            </w:tabs>
            <w:rPr>
              <w:rFonts w:cstheme="minorBidi"/>
              <w:noProof/>
            </w:rPr>
          </w:pPr>
          <w:hyperlink w:anchor="_Toc371390484" w:history="1">
            <w:r w:rsidR="00F05542" w:rsidRPr="006F1181">
              <w:rPr>
                <w:rStyle w:val="Hyperlink"/>
                <w:rFonts w:eastAsia="Times New Roman"/>
                <w:b/>
                <w:noProof/>
                <w:spacing w:val="20"/>
              </w:rPr>
              <w:t>O-1</w:t>
            </w:r>
            <w:r w:rsidR="00F05542" w:rsidRPr="006F1181">
              <w:rPr>
                <w:rStyle w:val="Hyperlink"/>
                <w:rFonts w:eastAsia="Times New Roman"/>
                <w:b/>
                <w:noProof/>
              </w:rPr>
              <w:t>.  Optional Interoperability?</w:t>
            </w:r>
            <w:r w:rsidR="00F05542">
              <w:rPr>
                <w:noProof/>
                <w:webHidden/>
              </w:rPr>
              <w:tab/>
            </w:r>
            <w:r w:rsidR="00F05542">
              <w:rPr>
                <w:noProof/>
                <w:webHidden/>
              </w:rPr>
              <w:fldChar w:fldCharType="begin"/>
            </w:r>
            <w:r w:rsidR="00F05542">
              <w:rPr>
                <w:noProof/>
                <w:webHidden/>
              </w:rPr>
              <w:instrText xml:space="preserve"> PAGEREF _Toc371390484 \h </w:instrText>
            </w:r>
            <w:r w:rsidR="00F05542">
              <w:rPr>
                <w:noProof/>
                <w:webHidden/>
              </w:rPr>
            </w:r>
            <w:r w:rsidR="00F05542">
              <w:rPr>
                <w:noProof/>
                <w:webHidden/>
              </w:rPr>
              <w:fldChar w:fldCharType="separate"/>
            </w:r>
            <w:r w:rsidR="00F05542">
              <w:rPr>
                <w:noProof/>
                <w:webHidden/>
              </w:rPr>
              <w:t>9</w:t>
            </w:r>
            <w:r w:rsidR="00F05542">
              <w:rPr>
                <w:noProof/>
                <w:webHidden/>
              </w:rPr>
              <w:fldChar w:fldCharType="end"/>
            </w:r>
          </w:hyperlink>
        </w:p>
        <w:p w:rsidR="00F05542" w:rsidRDefault="00036246">
          <w:pPr>
            <w:pStyle w:val="TOC3"/>
            <w:tabs>
              <w:tab w:val="right" w:leader="dot" w:pos="9350"/>
            </w:tabs>
            <w:rPr>
              <w:rFonts w:cstheme="minorBidi"/>
              <w:noProof/>
            </w:rPr>
          </w:pPr>
          <w:hyperlink w:anchor="_Toc371390485" w:history="1">
            <w:r w:rsidR="00F05542" w:rsidRPr="006F1181">
              <w:rPr>
                <w:rStyle w:val="Hyperlink"/>
                <w:rFonts w:eastAsia="Times New Roman"/>
                <w:b/>
                <w:noProof/>
                <w:spacing w:val="20"/>
              </w:rPr>
              <w:t>O-2</w:t>
            </w:r>
            <w:r w:rsidR="00F05542" w:rsidRPr="006F1181">
              <w:rPr>
                <w:rStyle w:val="Hyperlink"/>
                <w:rFonts w:eastAsia="Times New Roman"/>
                <w:b/>
                <w:noProof/>
              </w:rPr>
              <w:t>.  Must and/or May?</w:t>
            </w:r>
            <w:r w:rsidR="00F05542">
              <w:rPr>
                <w:noProof/>
                <w:webHidden/>
              </w:rPr>
              <w:tab/>
            </w:r>
            <w:r w:rsidR="00F05542">
              <w:rPr>
                <w:noProof/>
                <w:webHidden/>
              </w:rPr>
              <w:fldChar w:fldCharType="begin"/>
            </w:r>
            <w:r w:rsidR="00F05542">
              <w:rPr>
                <w:noProof/>
                <w:webHidden/>
              </w:rPr>
              <w:instrText xml:space="preserve"> PAGEREF _Toc371390485 \h </w:instrText>
            </w:r>
            <w:r w:rsidR="00F05542">
              <w:rPr>
                <w:noProof/>
                <w:webHidden/>
              </w:rPr>
            </w:r>
            <w:r w:rsidR="00F05542">
              <w:rPr>
                <w:noProof/>
                <w:webHidden/>
              </w:rPr>
              <w:fldChar w:fldCharType="separate"/>
            </w:r>
            <w:r w:rsidR="00F05542">
              <w:rPr>
                <w:noProof/>
                <w:webHidden/>
              </w:rPr>
              <w:t>9</w:t>
            </w:r>
            <w:r w:rsidR="00F05542">
              <w:rPr>
                <w:noProof/>
                <w:webHidden/>
              </w:rPr>
              <w:fldChar w:fldCharType="end"/>
            </w:r>
          </w:hyperlink>
        </w:p>
        <w:p w:rsidR="00F05542" w:rsidRDefault="00036246">
          <w:pPr>
            <w:pStyle w:val="TOC3"/>
            <w:tabs>
              <w:tab w:val="right" w:leader="dot" w:pos="9350"/>
            </w:tabs>
            <w:rPr>
              <w:rFonts w:cstheme="minorBidi"/>
              <w:noProof/>
            </w:rPr>
          </w:pPr>
          <w:hyperlink w:anchor="_Toc371390486" w:history="1">
            <w:r w:rsidR="00F05542" w:rsidRPr="006F1181">
              <w:rPr>
                <w:rStyle w:val="Hyperlink"/>
                <w:rFonts w:eastAsia="Times New Roman"/>
                <w:b/>
                <w:noProof/>
                <w:spacing w:val="20"/>
              </w:rPr>
              <w:t>O-3</w:t>
            </w:r>
            <w:r w:rsidR="00F05542" w:rsidRPr="006F1181">
              <w:rPr>
                <w:rStyle w:val="Hyperlink"/>
                <w:rFonts w:eastAsia="Times New Roman"/>
                <w:b/>
                <w:noProof/>
              </w:rPr>
              <w:t>.  Simplify Requirements</w:t>
            </w:r>
            <w:r w:rsidR="00F05542">
              <w:rPr>
                <w:noProof/>
                <w:webHidden/>
              </w:rPr>
              <w:tab/>
            </w:r>
            <w:r w:rsidR="00F05542">
              <w:rPr>
                <w:noProof/>
                <w:webHidden/>
              </w:rPr>
              <w:fldChar w:fldCharType="begin"/>
            </w:r>
            <w:r w:rsidR="00F05542">
              <w:rPr>
                <w:noProof/>
                <w:webHidden/>
              </w:rPr>
              <w:instrText xml:space="preserve"> PAGEREF _Toc371390486 \h </w:instrText>
            </w:r>
            <w:r w:rsidR="00F05542">
              <w:rPr>
                <w:noProof/>
                <w:webHidden/>
              </w:rPr>
            </w:r>
            <w:r w:rsidR="00F05542">
              <w:rPr>
                <w:noProof/>
                <w:webHidden/>
              </w:rPr>
              <w:fldChar w:fldCharType="separate"/>
            </w:r>
            <w:r w:rsidR="00F05542">
              <w:rPr>
                <w:noProof/>
                <w:webHidden/>
              </w:rPr>
              <w:t>10</w:t>
            </w:r>
            <w:r w:rsidR="00F05542">
              <w:rPr>
                <w:noProof/>
                <w:webHidden/>
              </w:rPr>
              <w:fldChar w:fldCharType="end"/>
            </w:r>
          </w:hyperlink>
        </w:p>
        <w:p w:rsidR="00F05542" w:rsidRDefault="00036246">
          <w:pPr>
            <w:pStyle w:val="TOC3"/>
            <w:tabs>
              <w:tab w:val="right" w:leader="dot" w:pos="9350"/>
            </w:tabs>
            <w:rPr>
              <w:rFonts w:cstheme="minorBidi"/>
              <w:noProof/>
            </w:rPr>
          </w:pPr>
          <w:hyperlink w:anchor="_Toc371390487" w:history="1">
            <w:r w:rsidR="00F05542" w:rsidRPr="006F1181">
              <w:rPr>
                <w:rStyle w:val="Hyperlink"/>
                <w:rFonts w:eastAsia="Times New Roman"/>
                <w:b/>
                <w:noProof/>
                <w:spacing w:val="20"/>
              </w:rPr>
              <w:t>O-4</w:t>
            </w:r>
            <w:r w:rsidR="00F05542" w:rsidRPr="006F1181">
              <w:rPr>
                <w:rStyle w:val="Hyperlink"/>
                <w:rFonts w:eastAsia="Times New Roman"/>
                <w:b/>
                <w:noProof/>
              </w:rPr>
              <w:t>.  Binary Encoding</w:t>
            </w:r>
            <w:r w:rsidR="00F05542">
              <w:rPr>
                <w:noProof/>
                <w:webHidden/>
              </w:rPr>
              <w:tab/>
            </w:r>
            <w:r w:rsidR="00F05542">
              <w:rPr>
                <w:noProof/>
                <w:webHidden/>
              </w:rPr>
              <w:fldChar w:fldCharType="begin"/>
            </w:r>
            <w:r w:rsidR="00F05542">
              <w:rPr>
                <w:noProof/>
                <w:webHidden/>
              </w:rPr>
              <w:instrText xml:space="preserve"> PAGEREF _Toc371390487 \h </w:instrText>
            </w:r>
            <w:r w:rsidR="00F05542">
              <w:rPr>
                <w:noProof/>
                <w:webHidden/>
              </w:rPr>
            </w:r>
            <w:r w:rsidR="00F05542">
              <w:rPr>
                <w:noProof/>
                <w:webHidden/>
              </w:rPr>
              <w:fldChar w:fldCharType="separate"/>
            </w:r>
            <w:r w:rsidR="00F05542">
              <w:rPr>
                <w:noProof/>
                <w:webHidden/>
              </w:rPr>
              <w:t>10</w:t>
            </w:r>
            <w:r w:rsidR="00F05542">
              <w:rPr>
                <w:noProof/>
                <w:webHidden/>
              </w:rPr>
              <w:fldChar w:fldCharType="end"/>
            </w:r>
          </w:hyperlink>
        </w:p>
        <w:p w:rsidR="00F05542" w:rsidRDefault="00036246">
          <w:pPr>
            <w:pStyle w:val="TOC3"/>
            <w:tabs>
              <w:tab w:val="right" w:leader="dot" w:pos="9350"/>
            </w:tabs>
            <w:rPr>
              <w:rFonts w:cstheme="minorBidi"/>
              <w:noProof/>
            </w:rPr>
          </w:pPr>
          <w:hyperlink w:anchor="_Toc371390488" w:history="1">
            <w:r w:rsidR="00F05542" w:rsidRPr="006F1181">
              <w:rPr>
                <w:rStyle w:val="Hyperlink"/>
                <w:rFonts w:eastAsia="Times New Roman"/>
                <w:b/>
                <w:noProof/>
                <w:spacing w:val="20"/>
              </w:rPr>
              <w:t>O-5</w:t>
            </w:r>
            <w:r w:rsidR="00F05542" w:rsidRPr="006F1181">
              <w:rPr>
                <w:rStyle w:val="Hyperlink"/>
                <w:rFonts w:eastAsia="Times New Roman"/>
                <w:b/>
                <w:noProof/>
              </w:rPr>
              <w:t>.  Substitution groups</w:t>
            </w:r>
            <w:r w:rsidR="00F05542">
              <w:rPr>
                <w:noProof/>
                <w:webHidden/>
              </w:rPr>
              <w:tab/>
            </w:r>
            <w:r w:rsidR="00F05542">
              <w:rPr>
                <w:noProof/>
                <w:webHidden/>
              </w:rPr>
              <w:fldChar w:fldCharType="begin"/>
            </w:r>
            <w:r w:rsidR="00F05542">
              <w:rPr>
                <w:noProof/>
                <w:webHidden/>
              </w:rPr>
              <w:instrText xml:space="preserve"> PAGEREF _Toc371390488 \h </w:instrText>
            </w:r>
            <w:r w:rsidR="00F05542">
              <w:rPr>
                <w:noProof/>
                <w:webHidden/>
              </w:rPr>
            </w:r>
            <w:r w:rsidR="00F05542">
              <w:rPr>
                <w:noProof/>
                <w:webHidden/>
              </w:rPr>
              <w:fldChar w:fldCharType="separate"/>
            </w:r>
            <w:r w:rsidR="00F05542">
              <w:rPr>
                <w:noProof/>
                <w:webHidden/>
              </w:rPr>
              <w:t>10</w:t>
            </w:r>
            <w:r w:rsidR="00F05542">
              <w:rPr>
                <w:noProof/>
                <w:webHidden/>
              </w:rPr>
              <w:fldChar w:fldCharType="end"/>
            </w:r>
          </w:hyperlink>
        </w:p>
        <w:p w:rsidR="00F05542" w:rsidRDefault="00036246">
          <w:pPr>
            <w:pStyle w:val="TOC3"/>
            <w:tabs>
              <w:tab w:val="right" w:leader="dot" w:pos="9350"/>
            </w:tabs>
            <w:rPr>
              <w:rFonts w:cstheme="minorBidi"/>
              <w:noProof/>
            </w:rPr>
          </w:pPr>
          <w:hyperlink w:anchor="_Toc371390489" w:history="1">
            <w:r w:rsidR="00F05542" w:rsidRPr="006F1181">
              <w:rPr>
                <w:rStyle w:val="Hyperlink"/>
                <w:rFonts w:eastAsia="Times New Roman"/>
                <w:b/>
                <w:noProof/>
                <w:spacing w:val="20"/>
              </w:rPr>
              <w:t>O-6</w:t>
            </w:r>
            <w:r w:rsidR="00F05542" w:rsidRPr="006F1181">
              <w:rPr>
                <w:rStyle w:val="Hyperlink"/>
                <w:rFonts w:eastAsia="Times New Roman"/>
                <w:b/>
                <w:noProof/>
              </w:rPr>
              <w:t>.  GRA Reference</w:t>
            </w:r>
            <w:r w:rsidR="00F05542">
              <w:rPr>
                <w:noProof/>
                <w:webHidden/>
              </w:rPr>
              <w:tab/>
            </w:r>
            <w:r w:rsidR="00F05542">
              <w:rPr>
                <w:noProof/>
                <w:webHidden/>
              </w:rPr>
              <w:fldChar w:fldCharType="begin"/>
            </w:r>
            <w:r w:rsidR="00F05542">
              <w:rPr>
                <w:noProof/>
                <w:webHidden/>
              </w:rPr>
              <w:instrText xml:space="preserve"> PAGEREF _Toc371390489 \h </w:instrText>
            </w:r>
            <w:r w:rsidR="00F05542">
              <w:rPr>
                <w:noProof/>
                <w:webHidden/>
              </w:rPr>
            </w:r>
            <w:r w:rsidR="00F05542">
              <w:rPr>
                <w:noProof/>
                <w:webHidden/>
              </w:rPr>
              <w:fldChar w:fldCharType="separate"/>
            </w:r>
            <w:r w:rsidR="00F05542">
              <w:rPr>
                <w:noProof/>
                <w:webHidden/>
              </w:rPr>
              <w:t>11</w:t>
            </w:r>
            <w:r w:rsidR="00F05542">
              <w:rPr>
                <w:noProof/>
                <w:webHidden/>
              </w:rPr>
              <w:fldChar w:fldCharType="end"/>
            </w:r>
          </w:hyperlink>
        </w:p>
        <w:p w:rsidR="00F05542" w:rsidRDefault="00036246">
          <w:pPr>
            <w:pStyle w:val="TOC3"/>
            <w:tabs>
              <w:tab w:val="right" w:leader="dot" w:pos="9350"/>
            </w:tabs>
            <w:rPr>
              <w:rFonts w:cstheme="minorBidi"/>
              <w:noProof/>
            </w:rPr>
          </w:pPr>
          <w:hyperlink w:anchor="_Toc371390490" w:history="1">
            <w:r w:rsidR="00F05542" w:rsidRPr="006F1181">
              <w:rPr>
                <w:rStyle w:val="Hyperlink"/>
                <w:rFonts w:eastAsia="Times New Roman"/>
                <w:b/>
                <w:noProof/>
                <w:spacing w:val="20"/>
              </w:rPr>
              <w:t>O-7</w:t>
            </w:r>
            <w:r w:rsidR="00F05542" w:rsidRPr="006F1181">
              <w:rPr>
                <w:rStyle w:val="Hyperlink"/>
                <w:rFonts w:eastAsia="Times New Roman"/>
                <w:b/>
                <w:noProof/>
              </w:rPr>
              <w:t>.  WS-Addressing Not Specified</w:t>
            </w:r>
            <w:r w:rsidR="00F05542">
              <w:rPr>
                <w:noProof/>
                <w:webHidden/>
              </w:rPr>
              <w:tab/>
            </w:r>
            <w:r w:rsidR="00F05542">
              <w:rPr>
                <w:noProof/>
                <w:webHidden/>
              </w:rPr>
              <w:fldChar w:fldCharType="begin"/>
            </w:r>
            <w:r w:rsidR="00F05542">
              <w:rPr>
                <w:noProof/>
                <w:webHidden/>
              </w:rPr>
              <w:instrText xml:space="preserve"> PAGEREF _Toc371390490 \h </w:instrText>
            </w:r>
            <w:r w:rsidR="00F05542">
              <w:rPr>
                <w:noProof/>
                <w:webHidden/>
              </w:rPr>
            </w:r>
            <w:r w:rsidR="00F05542">
              <w:rPr>
                <w:noProof/>
                <w:webHidden/>
              </w:rPr>
              <w:fldChar w:fldCharType="separate"/>
            </w:r>
            <w:r w:rsidR="00F05542">
              <w:rPr>
                <w:noProof/>
                <w:webHidden/>
              </w:rPr>
              <w:t>11</w:t>
            </w:r>
            <w:r w:rsidR="00F05542">
              <w:rPr>
                <w:noProof/>
                <w:webHidden/>
              </w:rPr>
              <w:fldChar w:fldCharType="end"/>
            </w:r>
          </w:hyperlink>
        </w:p>
        <w:p w:rsidR="000055C8" w:rsidRDefault="000055C8">
          <w:r>
            <w:rPr>
              <w:b/>
              <w:bCs/>
              <w:noProof/>
            </w:rPr>
            <w:fldChar w:fldCharType="end"/>
          </w:r>
        </w:p>
      </w:sdtContent>
    </w:sdt>
    <w:p w:rsidR="000055C8" w:rsidRDefault="000055C8">
      <w:pPr>
        <w:pStyle w:val="TOC3"/>
        <w:ind w:left="446"/>
      </w:pPr>
    </w:p>
    <w:p w:rsidR="000055C8" w:rsidRDefault="000055C8">
      <w:pPr>
        <w:rPr>
          <w:rFonts w:asciiTheme="majorHAnsi" w:eastAsiaTheme="majorEastAsia" w:hAnsiTheme="majorHAnsi" w:cstheme="majorBidi"/>
          <w:color w:val="2E74B5" w:themeColor="accent1" w:themeShade="BF"/>
          <w:sz w:val="32"/>
          <w:szCs w:val="32"/>
        </w:rPr>
      </w:pPr>
      <w:r>
        <w:br w:type="page"/>
      </w:r>
    </w:p>
    <w:p w:rsidR="0029572C" w:rsidRPr="000055C8" w:rsidRDefault="0029572C" w:rsidP="00B81ED8">
      <w:pPr>
        <w:pStyle w:val="Heading1"/>
        <w:spacing w:after="120"/>
        <w:rPr>
          <w:b/>
        </w:rPr>
      </w:pPr>
      <w:bookmarkStart w:id="1" w:name="_Toc371390470"/>
      <w:r w:rsidRPr="000055C8">
        <w:rPr>
          <w:b/>
        </w:rPr>
        <w:lastRenderedPageBreak/>
        <w:t>Introduction</w:t>
      </w:r>
      <w:bookmarkEnd w:id="1"/>
    </w:p>
    <w:p w:rsidR="00694D24" w:rsidRDefault="00694D24" w:rsidP="003826F4">
      <w:pPr>
        <w:spacing w:line="276" w:lineRule="auto"/>
        <w:ind w:left="360"/>
        <w:jc w:val="both"/>
        <w:rPr>
          <w:rFonts w:cs="Arial"/>
          <w:color w:val="000000"/>
          <w:sz w:val="20"/>
          <w:szCs w:val="20"/>
        </w:rPr>
      </w:pPr>
      <w:r>
        <w:rPr>
          <w:rFonts w:cs="Arial"/>
          <w:color w:val="000000"/>
          <w:sz w:val="20"/>
          <w:szCs w:val="20"/>
        </w:rPr>
        <w:t>The Springboard</w:t>
      </w:r>
      <w:r w:rsidRPr="00694D24">
        <w:rPr>
          <w:rFonts w:cs="Arial"/>
          <w:color w:val="000000"/>
          <w:sz w:val="20"/>
          <w:szCs w:val="20"/>
        </w:rPr>
        <w:t xml:space="preserve"> Quality Assurance </w:t>
      </w:r>
      <w:r w:rsidR="00D859A3">
        <w:rPr>
          <w:rFonts w:cs="Arial"/>
          <w:color w:val="000000"/>
          <w:sz w:val="20"/>
          <w:szCs w:val="20"/>
        </w:rPr>
        <w:t xml:space="preserve">(QA) </w:t>
      </w:r>
      <w:r w:rsidRPr="00694D24">
        <w:rPr>
          <w:rFonts w:cs="Arial"/>
          <w:color w:val="000000"/>
          <w:sz w:val="20"/>
          <w:szCs w:val="20"/>
        </w:rPr>
        <w:t xml:space="preserve">Review </w:t>
      </w:r>
      <w:r>
        <w:rPr>
          <w:rFonts w:cs="Arial"/>
          <w:color w:val="000000"/>
          <w:sz w:val="20"/>
          <w:szCs w:val="20"/>
        </w:rPr>
        <w:t>serves as</w:t>
      </w:r>
      <w:r w:rsidRPr="00694D24">
        <w:rPr>
          <w:rFonts w:cs="Arial"/>
          <w:color w:val="000000"/>
          <w:sz w:val="20"/>
          <w:szCs w:val="20"/>
        </w:rPr>
        <w:t xml:space="preserve"> a</w:t>
      </w:r>
      <w:r>
        <w:rPr>
          <w:rFonts w:cs="Arial"/>
          <w:color w:val="000000"/>
          <w:sz w:val="20"/>
          <w:szCs w:val="20"/>
        </w:rPr>
        <w:t xml:space="preserve">n independent assessment of </w:t>
      </w:r>
      <w:r w:rsidR="005750E0">
        <w:rPr>
          <w:rFonts w:cs="Arial"/>
          <w:color w:val="000000"/>
          <w:sz w:val="20"/>
          <w:szCs w:val="20"/>
        </w:rPr>
        <w:t xml:space="preserve">an interoperability </w:t>
      </w:r>
      <w:r>
        <w:rPr>
          <w:rFonts w:cs="Arial"/>
          <w:color w:val="000000"/>
          <w:sz w:val="20"/>
          <w:szCs w:val="20"/>
        </w:rPr>
        <w:t>specification</w:t>
      </w:r>
      <w:r w:rsidR="005750E0">
        <w:rPr>
          <w:rFonts w:cs="Arial"/>
          <w:color w:val="000000"/>
          <w:sz w:val="20"/>
          <w:szCs w:val="20"/>
        </w:rPr>
        <w:t>. This assessment</w:t>
      </w:r>
      <w:r>
        <w:rPr>
          <w:rFonts w:cs="Arial"/>
          <w:color w:val="000000"/>
          <w:sz w:val="20"/>
          <w:szCs w:val="20"/>
        </w:rPr>
        <w:t xml:space="preserve"> is </w:t>
      </w:r>
      <w:r w:rsidR="005750E0">
        <w:rPr>
          <w:rFonts w:cs="Arial"/>
          <w:color w:val="000000"/>
          <w:sz w:val="20"/>
          <w:szCs w:val="20"/>
        </w:rPr>
        <w:t xml:space="preserve">typically </w:t>
      </w:r>
      <w:r>
        <w:rPr>
          <w:rFonts w:cs="Arial"/>
          <w:color w:val="000000"/>
          <w:sz w:val="20"/>
          <w:szCs w:val="20"/>
        </w:rPr>
        <w:t xml:space="preserve">conducted </w:t>
      </w:r>
      <w:r w:rsidR="005750E0">
        <w:rPr>
          <w:rFonts w:cs="Arial"/>
          <w:color w:val="000000"/>
          <w:sz w:val="20"/>
          <w:szCs w:val="20"/>
        </w:rPr>
        <w:t xml:space="preserve">as part of a Springboard certification initiative </w:t>
      </w:r>
      <w:r>
        <w:rPr>
          <w:rFonts w:cs="Arial"/>
          <w:color w:val="000000"/>
          <w:sz w:val="20"/>
          <w:szCs w:val="20"/>
        </w:rPr>
        <w:t xml:space="preserve">in conjunction with the development of </w:t>
      </w:r>
      <w:r w:rsidR="005750E0">
        <w:rPr>
          <w:rFonts w:cs="Arial"/>
          <w:color w:val="000000"/>
          <w:sz w:val="20"/>
          <w:szCs w:val="20"/>
        </w:rPr>
        <w:t xml:space="preserve">the </w:t>
      </w:r>
      <w:r>
        <w:rPr>
          <w:rFonts w:cs="Arial"/>
          <w:color w:val="000000"/>
          <w:sz w:val="20"/>
          <w:szCs w:val="20"/>
        </w:rPr>
        <w:t xml:space="preserve">conformance package.  The review </w:t>
      </w:r>
      <w:r w:rsidRPr="00694D24">
        <w:rPr>
          <w:rFonts w:cs="Arial"/>
          <w:color w:val="000000"/>
          <w:sz w:val="20"/>
          <w:szCs w:val="20"/>
        </w:rPr>
        <w:t>address</w:t>
      </w:r>
      <w:r>
        <w:rPr>
          <w:rFonts w:cs="Arial"/>
          <w:color w:val="000000"/>
          <w:sz w:val="20"/>
          <w:szCs w:val="20"/>
        </w:rPr>
        <w:t>es</w:t>
      </w:r>
      <w:r w:rsidRPr="00694D24">
        <w:rPr>
          <w:rFonts w:cs="Arial"/>
          <w:color w:val="000000"/>
          <w:sz w:val="20"/>
          <w:szCs w:val="20"/>
        </w:rPr>
        <w:t xml:space="preserve"> </w:t>
      </w:r>
      <w:r w:rsidR="005E2009">
        <w:rPr>
          <w:rFonts w:cs="Arial"/>
          <w:color w:val="000000"/>
          <w:sz w:val="20"/>
          <w:szCs w:val="20"/>
        </w:rPr>
        <w:t>all topics</w:t>
      </w:r>
      <w:r w:rsidRPr="00694D24">
        <w:rPr>
          <w:rFonts w:cs="Arial"/>
          <w:color w:val="000000"/>
          <w:sz w:val="20"/>
          <w:szCs w:val="20"/>
        </w:rPr>
        <w:t xml:space="preserve"> re</w:t>
      </w:r>
      <w:r w:rsidR="005E2009">
        <w:rPr>
          <w:rFonts w:cs="Arial"/>
          <w:color w:val="000000"/>
          <w:sz w:val="20"/>
          <w:szCs w:val="20"/>
        </w:rPr>
        <w:t>lated</w:t>
      </w:r>
      <w:r w:rsidRPr="00694D24">
        <w:rPr>
          <w:rFonts w:cs="Arial"/>
          <w:color w:val="000000"/>
          <w:sz w:val="20"/>
          <w:szCs w:val="20"/>
        </w:rPr>
        <w:t xml:space="preserve"> to</w:t>
      </w:r>
      <w:r w:rsidR="005E2009">
        <w:rPr>
          <w:rFonts w:cs="Arial"/>
          <w:color w:val="000000"/>
          <w:sz w:val="20"/>
          <w:szCs w:val="20"/>
        </w:rPr>
        <w:t xml:space="preserve"> specification</w:t>
      </w:r>
      <w:r w:rsidRPr="00694D24">
        <w:rPr>
          <w:rFonts w:cs="Arial"/>
          <w:color w:val="000000"/>
          <w:sz w:val="20"/>
          <w:szCs w:val="20"/>
        </w:rPr>
        <w:t xml:space="preserve"> conformance, including how </w:t>
      </w:r>
      <w:r w:rsidR="005E2009">
        <w:rPr>
          <w:rFonts w:cs="Arial"/>
          <w:color w:val="000000"/>
          <w:sz w:val="20"/>
          <w:szCs w:val="20"/>
        </w:rPr>
        <w:t>features are</w:t>
      </w:r>
      <w:r w:rsidRPr="00694D24">
        <w:rPr>
          <w:rFonts w:cs="Arial"/>
          <w:color w:val="000000"/>
          <w:sz w:val="20"/>
          <w:szCs w:val="20"/>
        </w:rPr>
        <w:t xml:space="preserve"> </w:t>
      </w:r>
      <w:r w:rsidR="005E2009">
        <w:rPr>
          <w:rFonts w:cs="Arial"/>
          <w:color w:val="000000"/>
          <w:sz w:val="20"/>
          <w:szCs w:val="20"/>
        </w:rPr>
        <w:t xml:space="preserve">classified and the distinction between normative requirements and </w:t>
      </w:r>
      <w:r w:rsidR="00D859A3">
        <w:rPr>
          <w:rFonts w:cs="Arial"/>
          <w:color w:val="000000"/>
          <w:sz w:val="20"/>
          <w:szCs w:val="20"/>
        </w:rPr>
        <w:t>informative explanations</w:t>
      </w:r>
      <w:r w:rsidR="005E2009">
        <w:rPr>
          <w:rFonts w:cs="Arial"/>
          <w:color w:val="000000"/>
          <w:sz w:val="20"/>
          <w:szCs w:val="20"/>
        </w:rPr>
        <w:t>.</w:t>
      </w:r>
      <w:r w:rsidR="00EB5DDC">
        <w:rPr>
          <w:rFonts w:cs="Arial"/>
          <w:color w:val="000000"/>
          <w:sz w:val="20"/>
          <w:szCs w:val="20"/>
        </w:rPr>
        <w:t xml:space="preserve">  </w:t>
      </w:r>
      <w:r w:rsidR="003241C4" w:rsidRPr="003241C4">
        <w:rPr>
          <w:rFonts w:cs="Arial"/>
          <w:color w:val="000000"/>
          <w:sz w:val="20"/>
          <w:szCs w:val="20"/>
        </w:rPr>
        <w:t xml:space="preserve">As stated in the </w:t>
      </w:r>
      <w:r w:rsidR="00D859A3">
        <w:rPr>
          <w:rFonts w:cs="Arial"/>
          <w:color w:val="000000"/>
          <w:sz w:val="20"/>
          <w:szCs w:val="20"/>
        </w:rPr>
        <w:t>World Wide Web Consortium (</w:t>
      </w:r>
      <w:r w:rsidR="003241C4" w:rsidRPr="003241C4">
        <w:rPr>
          <w:rFonts w:cs="Arial"/>
          <w:color w:val="000000"/>
          <w:sz w:val="20"/>
          <w:szCs w:val="20"/>
        </w:rPr>
        <w:t>W3C</w:t>
      </w:r>
      <w:r w:rsidR="00D859A3">
        <w:rPr>
          <w:rFonts w:cs="Arial"/>
          <w:color w:val="000000"/>
          <w:sz w:val="20"/>
          <w:szCs w:val="20"/>
        </w:rPr>
        <w:t>)</w:t>
      </w:r>
      <w:r w:rsidR="003241C4" w:rsidRPr="003241C4">
        <w:rPr>
          <w:rFonts w:cs="Arial"/>
          <w:color w:val="000000"/>
          <w:sz w:val="20"/>
          <w:szCs w:val="20"/>
        </w:rPr>
        <w:t xml:space="preserve"> QA Specification Guidelines, “clear presentation of what is meant by conformance to the specification is ultimately crucial to successful interoperability of implementations”</w:t>
      </w:r>
      <w:r w:rsidR="00D859A3">
        <w:rPr>
          <w:rFonts w:cs="Arial"/>
          <w:color w:val="000000"/>
          <w:sz w:val="20"/>
          <w:szCs w:val="20"/>
        </w:rPr>
        <w:t xml:space="preserve"> (</w:t>
      </w:r>
      <w:hyperlink r:id="rId8" w:history="1">
        <w:r w:rsidR="00D859A3" w:rsidRPr="00BD0412">
          <w:rPr>
            <w:rStyle w:val="Hyperlink"/>
            <w:rFonts w:cs="Arial"/>
            <w:sz w:val="20"/>
            <w:szCs w:val="20"/>
          </w:rPr>
          <w:t>http://www.w3.org/TR/qaframe-spec/</w:t>
        </w:r>
      </w:hyperlink>
      <w:r w:rsidR="00D859A3">
        <w:rPr>
          <w:rFonts w:cs="Arial"/>
          <w:color w:val="000000"/>
          <w:sz w:val="20"/>
          <w:szCs w:val="20"/>
        </w:rPr>
        <w:t>).</w:t>
      </w:r>
      <w:r w:rsidR="003241C4" w:rsidRPr="003241C4">
        <w:rPr>
          <w:rFonts w:cs="Arial"/>
          <w:color w:val="000000"/>
          <w:sz w:val="20"/>
          <w:szCs w:val="20"/>
        </w:rPr>
        <w:t xml:space="preserve"> </w:t>
      </w:r>
      <w:r w:rsidR="00D859A3">
        <w:rPr>
          <w:rFonts w:cs="Arial"/>
          <w:color w:val="000000"/>
          <w:sz w:val="20"/>
          <w:szCs w:val="20"/>
        </w:rPr>
        <w:t>T</w:t>
      </w:r>
      <w:r w:rsidR="003241C4">
        <w:rPr>
          <w:rFonts w:cs="Arial"/>
          <w:color w:val="000000"/>
          <w:sz w:val="20"/>
          <w:szCs w:val="20"/>
        </w:rPr>
        <w:t>he</w:t>
      </w:r>
      <w:r w:rsidR="003241C4" w:rsidRPr="003241C4">
        <w:rPr>
          <w:rFonts w:cs="Arial"/>
          <w:color w:val="000000"/>
          <w:sz w:val="20"/>
          <w:szCs w:val="20"/>
        </w:rPr>
        <w:t xml:space="preserve"> Springboard </w:t>
      </w:r>
      <w:r w:rsidR="00D859A3">
        <w:rPr>
          <w:rFonts w:cs="Arial"/>
          <w:color w:val="000000"/>
          <w:sz w:val="20"/>
          <w:szCs w:val="20"/>
        </w:rPr>
        <w:t xml:space="preserve">QA </w:t>
      </w:r>
      <w:r w:rsidR="003241C4" w:rsidRPr="003241C4">
        <w:rPr>
          <w:rFonts w:cs="Arial"/>
          <w:color w:val="000000"/>
          <w:sz w:val="20"/>
          <w:szCs w:val="20"/>
        </w:rPr>
        <w:t>Review aims to enhance overall specification clarity while maintaining focus on the testability of the conformance requirements.</w:t>
      </w:r>
      <w:r w:rsidR="003241C4">
        <w:rPr>
          <w:rFonts w:cs="Arial"/>
          <w:color w:val="000000"/>
          <w:sz w:val="20"/>
          <w:szCs w:val="20"/>
        </w:rPr>
        <w:t xml:space="preserve"> </w:t>
      </w:r>
      <w:r w:rsidR="00EB5DDC" w:rsidRPr="00EB5DDC">
        <w:rPr>
          <w:rFonts w:cs="Arial"/>
          <w:color w:val="000000"/>
          <w:sz w:val="20"/>
          <w:szCs w:val="20"/>
        </w:rPr>
        <w:t>Th</w:t>
      </w:r>
      <w:r w:rsidR="003241C4">
        <w:rPr>
          <w:rFonts w:cs="Arial"/>
          <w:color w:val="000000"/>
          <w:sz w:val="20"/>
          <w:szCs w:val="20"/>
        </w:rPr>
        <w:t>us, the</w:t>
      </w:r>
      <w:r w:rsidR="00EB5DDC" w:rsidRPr="00EB5DDC">
        <w:rPr>
          <w:rFonts w:cs="Arial"/>
          <w:color w:val="000000"/>
          <w:sz w:val="20"/>
          <w:szCs w:val="20"/>
        </w:rPr>
        <w:t xml:space="preserve"> goal </w:t>
      </w:r>
      <w:r w:rsidR="00EB5DDC">
        <w:rPr>
          <w:rFonts w:cs="Arial"/>
          <w:color w:val="000000"/>
          <w:sz w:val="20"/>
          <w:szCs w:val="20"/>
        </w:rPr>
        <w:t xml:space="preserve">of the review </w:t>
      </w:r>
      <w:r w:rsidR="00EB5DDC" w:rsidRPr="00EB5DDC">
        <w:rPr>
          <w:rFonts w:cs="Arial"/>
          <w:color w:val="000000"/>
          <w:sz w:val="20"/>
          <w:szCs w:val="20"/>
        </w:rPr>
        <w:t xml:space="preserve">is to </w:t>
      </w:r>
      <w:r w:rsidR="00EB5DDC">
        <w:rPr>
          <w:rFonts w:cs="Arial"/>
          <w:color w:val="000000"/>
          <w:sz w:val="20"/>
          <w:szCs w:val="20"/>
        </w:rPr>
        <w:t>help improve the</w:t>
      </w:r>
      <w:r w:rsidR="00EB5DDC" w:rsidRPr="00EB5DDC">
        <w:rPr>
          <w:rFonts w:cs="Arial"/>
          <w:color w:val="000000"/>
          <w:sz w:val="20"/>
          <w:szCs w:val="20"/>
        </w:rPr>
        <w:t xml:space="preserve"> precis</w:t>
      </w:r>
      <w:r w:rsidR="00EB5DDC">
        <w:rPr>
          <w:rFonts w:cs="Arial"/>
          <w:color w:val="000000"/>
          <w:sz w:val="20"/>
          <w:szCs w:val="20"/>
        </w:rPr>
        <w:t xml:space="preserve">ion of the </w:t>
      </w:r>
      <w:r w:rsidR="00EB5DDC" w:rsidRPr="00EB5DDC">
        <w:rPr>
          <w:rFonts w:cs="Arial"/>
          <w:color w:val="000000"/>
          <w:sz w:val="20"/>
          <w:szCs w:val="20"/>
        </w:rPr>
        <w:t>specification,</w:t>
      </w:r>
      <w:r w:rsidR="00EB5DDC">
        <w:rPr>
          <w:rFonts w:cs="Arial"/>
          <w:color w:val="000000"/>
          <w:sz w:val="20"/>
          <w:szCs w:val="20"/>
        </w:rPr>
        <w:t xml:space="preserve"> </w:t>
      </w:r>
      <w:r w:rsidR="005B10DB">
        <w:rPr>
          <w:rFonts w:cs="Arial"/>
          <w:color w:val="000000"/>
          <w:sz w:val="20"/>
          <w:szCs w:val="20"/>
        </w:rPr>
        <w:t>to</w:t>
      </w:r>
      <w:r w:rsidR="00EB5DDC">
        <w:rPr>
          <w:rFonts w:cs="Arial"/>
          <w:color w:val="000000"/>
          <w:sz w:val="20"/>
          <w:szCs w:val="20"/>
        </w:rPr>
        <w:t xml:space="preserve"> make the documentation</w:t>
      </w:r>
      <w:r w:rsidR="00EB5DDC" w:rsidRPr="00EB5DDC">
        <w:rPr>
          <w:rFonts w:cs="Arial"/>
          <w:color w:val="000000"/>
          <w:sz w:val="20"/>
          <w:szCs w:val="20"/>
        </w:rPr>
        <w:t xml:space="preserve"> </w:t>
      </w:r>
      <w:r w:rsidR="0003497F" w:rsidRPr="00D859A3">
        <w:rPr>
          <w:rFonts w:cs="Arial"/>
          <w:color w:val="000000"/>
          <w:sz w:val="20"/>
          <w:szCs w:val="20"/>
        </w:rPr>
        <w:t xml:space="preserve">easier to interpret without </w:t>
      </w:r>
      <w:r w:rsidR="0003497F">
        <w:rPr>
          <w:rFonts w:cs="Arial"/>
          <w:color w:val="000000"/>
          <w:sz w:val="20"/>
          <w:szCs w:val="20"/>
        </w:rPr>
        <w:t xml:space="preserve">ambiguity and clearer as to </w:t>
      </w:r>
      <w:r w:rsidR="00EB5DDC" w:rsidRPr="00EB5DDC">
        <w:rPr>
          <w:rFonts w:cs="Arial"/>
          <w:color w:val="000000"/>
          <w:sz w:val="20"/>
          <w:szCs w:val="20"/>
        </w:rPr>
        <w:t>what is required in order to conform.</w:t>
      </w:r>
    </w:p>
    <w:p w:rsidR="003241C4" w:rsidRPr="00694D24" w:rsidRDefault="003241C4" w:rsidP="003826F4">
      <w:pPr>
        <w:spacing w:line="276" w:lineRule="auto"/>
        <w:ind w:left="360"/>
        <w:jc w:val="both"/>
        <w:rPr>
          <w:rFonts w:cs="Arial"/>
          <w:color w:val="000000"/>
          <w:sz w:val="20"/>
          <w:szCs w:val="20"/>
        </w:rPr>
      </w:pPr>
    </w:p>
    <w:p w:rsidR="0029572C" w:rsidRPr="000055C8" w:rsidRDefault="0029572C" w:rsidP="00B81ED8">
      <w:pPr>
        <w:pStyle w:val="Heading1"/>
        <w:spacing w:after="120"/>
        <w:rPr>
          <w:b/>
        </w:rPr>
      </w:pPr>
      <w:bookmarkStart w:id="2" w:name="_Toc371390471"/>
      <w:r w:rsidRPr="000055C8">
        <w:rPr>
          <w:b/>
        </w:rPr>
        <w:t>Scope</w:t>
      </w:r>
      <w:bookmarkEnd w:id="2"/>
    </w:p>
    <w:p w:rsidR="003241C4" w:rsidRPr="003241C4" w:rsidRDefault="0003497F" w:rsidP="003241C4">
      <w:pPr>
        <w:spacing w:line="276" w:lineRule="auto"/>
        <w:ind w:left="360"/>
        <w:jc w:val="both"/>
        <w:rPr>
          <w:rFonts w:cs="Arial"/>
          <w:color w:val="000000"/>
          <w:sz w:val="20"/>
          <w:szCs w:val="20"/>
        </w:rPr>
      </w:pPr>
      <w:r>
        <w:rPr>
          <w:rFonts w:cs="Arial"/>
          <w:color w:val="000000"/>
          <w:sz w:val="20"/>
          <w:szCs w:val="20"/>
        </w:rPr>
        <w:t xml:space="preserve">This QA review is being conducted as part of the Springboard </w:t>
      </w:r>
      <w:r w:rsidRPr="0003497F">
        <w:rPr>
          <w:rFonts w:cs="Arial"/>
          <w:color w:val="000000"/>
          <w:sz w:val="20"/>
          <w:szCs w:val="20"/>
        </w:rPr>
        <w:t xml:space="preserve">Electronic Court Filing (ECF) </w:t>
      </w:r>
      <w:r>
        <w:rPr>
          <w:rFonts w:cs="Arial"/>
          <w:color w:val="000000"/>
          <w:sz w:val="20"/>
          <w:szCs w:val="20"/>
        </w:rPr>
        <w:t xml:space="preserve">Initiative, </w:t>
      </w:r>
      <w:r w:rsidR="00B83F3B">
        <w:rPr>
          <w:rFonts w:cs="Arial"/>
          <w:color w:val="000000"/>
          <w:sz w:val="20"/>
          <w:szCs w:val="20"/>
        </w:rPr>
        <w:t xml:space="preserve">which is </w:t>
      </w:r>
      <w:r>
        <w:rPr>
          <w:rFonts w:cs="Arial"/>
          <w:color w:val="000000"/>
          <w:sz w:val="20"/>
          <w:szCs w:val="20"/>
        </w:rPr>
        <w:t xml:space="preserve">based on </w:t>
      </w:r>
      <w:r w:rsidRPr="0003497F">
        <w:rPr>
          <w:rFonts w:cs="Arial"/>
          <w:color w:val="000000"/>
          <w:sz w:val="20"/>
          <w:szCs w:val="20"/>
        </w:rPr>
        <w:t xml:space="preserve">the </w:t>
      </w:r>
      <w:r>
        <w:rPr>
          <w:rFonts w:cs="Arial"/>
          <w:color w:val="000000"/>
          <w:sz w:val="20"/>
          <w:szCs w:val="20"/>
        </w:rPr>
        <w:t>Organization for the Advancement of Structured Information Standards (</w:t>
      </w:r>
      <w:r w:rsidRPr="0003497F">
        <w:rPr>
          <w:rFonts w:cs="Arial"/>
          <w:color w:val="000000"/>
          <w:sz w:val="20"/>
          <w:szCs w:val="20"/>
        </w:rPr>
        <w:t>OASIS</w:t>
      </w:r>
      <w:r>
        <w:rPr>
          <w:rFonts w:cs="Arial"/>
          <w:color w:val="000000"/>
          <w:sz w:val="20"/>
          <w:szCs w:val="20"/>
        </w:rPr>
        <w:t>)</w:t>
      </w:r>
      <w:r w:rsidRPr="0003497F">
        <w:rPr>
          <w:rFonts w:cs="Arial"/>
          <w:color w:val="000000"/>
          <w:sz w:val="20"/>
          <w:szCs w:val="20"/>
        </w:rPr>
        <w:t xml:space="preserve"> ECF</w:t>
      </w:r>
      <w:r>
        <w:rPr>
          <w:rFonts w:cs="Arial"/>
          <w:color w:val="000000"/>
          <w:sz w:val="20"/>
          <w:szCs w:val="20"/>
        </w:rPr>
        <w:t xml:space="preserve"> </w:t>
      </w:r>
      <w:r w:rsidR="00B83F3B">
        <w:rPr>
          <w:rFonts w:cs="Arial"/>
          <w:color w:val="000000"/>
          <w:sz w:val="20"/>
          <w:szCs w:val="20"/>
        </w:rPr>
        <w:t xml:space="preserve">Standard. </w:t>
      </w:r>
      <w:proofErr w:type="gramStart"/>
      <w:r w:rsidR="003241C4">
        <w:rPr>
          <w:rFonts w:cs="Arial"/>
          <w:color w:val="000000"/>
          <w:sz w:val="20"/>
          <w:szCs w:val="20"/>
        </w:rPr>
        <w:t xml:space="preserve">The  </w:t>
      </w:r>
      <w:r w:rsidR="00B83F3B">
        <w:rPr>
          <w:rFonts w:cs="Arial"/>
          <w:color w:val="000000"/>
          <w:sz w:val="20"/>
          <w:szCs w:val="20"/>
        </w:rPr>
        <w:t>r</w:t>
      </w:r>
      <w:r w:rsidR="00B83F3B" w:rsidRPr="00694D24">
        <w:rPr>
          <w:rFonts w:cs="Arial"/>
          <w:color w:val="000000"/>
          <w:sz w:val="20"/>
          <w:szCs w:val="20"/>
        </w:rPr>
        <w:t>eview</w:t>
      </w:r>
      <w:proofErr w:type="gramEnd"/>
      <w:r w:rsidR="00B83F3B">
        <w:rPr>
          <w:rFonts w:cs="Arial"/>
          <w:color w:val="000000"/>
          <w:sz w:val="20"/>
          <w:szCs w:val="20"/>
        </w:rPr>
        <w:t xml:space="preserve"> has been conducted for </w:t>
      </w:r>
      <w:r w:rsidR="003241C4">
        <w:rPr>
          <w:rFonts w:cs="Arial"/>
          <w:color w:val="000000"/>
          <w:sz w:val="20"/>
          <w:szCs w:val="20"/>
        </w:rPr>
        <w:t xml:space="preserve">the following </w:t>
      </w:r>
      <w:r w:rsidR="00B83F3B">
        <w:rPr>
          <w:rFonts w:cs="Arial"/>
          <w:color w:val="000000"/>
          <w:sz w:val="20"/>
          <w:szCs w:val="20"/>
        </w:rPr>
        <w:t xml:space="preserve">particular </w:t>
      </w:r>
      <w:r w:rsidR="003241C4">
        <w:rPr>
          <w:rFonts w:cs="Arial"/>
          <w:color w:val="000000"/>
          <w:sz w:val="20"/>
          <w:szCs w:val="20"/>
        </w:rPr>
        <w:t>specifications:</w:t>
      </w:r>
    </w:p>
    <w:p w:rsidR="0029572C" w:rsidRPr="003241C4" w:rsidRDefault="0029572C" w:rsidP="003241C4">
      <w:pPr>
        <w:shd w:val="clear" w:color="auto" w:fill="FFFFFF"/>
        <w:spacing w:after="0" w:line="240" w:lineRule="auto"/>
        <w:ind w:left="540"/>
        <w:rPr>
          <w:rFonts w:eastAsia="Times New Roman" w:cs="Arial"/>
          <w:color w:val="222222"/>
          <w:sz w:val="20"/>
          <w:szCs w:val="20"/>
        </w:rPr>
      </w:pPr>
      <w:r w:rsidRPr="003241C4">
        <w:rPr>
          <w:rFonts w:eastAsia="Times New Roman" w:cs="Arial"/>
          <w:color w:val="222222"/>
          <w:sz w:val="20"/>
          <w:szCs w:val="20"/>
        </w:rPr>
        <w:t>Electronic Court Filing Version 4.01 (ECF v4.01)</w:t>
      </w:r>
    </w:p>
    <w:p w:rsidR="0029572C" w:rsidRPr="003241C4" w:rsidRDefault="00036246" w:rsidP="003241C4">
      <w:pPr>
        <w:shd w:val="clear" w:color="auto" w:fill="FFFFFF"/>
        <w:spacing w:after="0" w:line="240" w:lineRule="auto"/>
        <w:ind w:left="900"/>
        <w:rPr>
          <w:rFonts w:eastAsia="Times New Roman" w:cs="Arial"/>
          <w:color w:val="222222"/>
          <w:sz w:val="20"/>
          <w:szCs w:val="20"/>
        </w:rPr>
      </w:pPr>
      <w:hyperlink r:id="rId9" w:tgtFrame="_blank" w:history="1">
        <w:r w:rsidR="0029572C" w:rsidRPr="003241C4">
          <w:rPr>
            <w:rStyle w:val="Hyperlink"/>
            <w:rFonts w:cs="Arial"/>
            <w:color w:val="1155CC"/>
            <w:sz w:val="20"/>
            <w:szCs w:val="20"/>
            <w:shd w:val="clear" w:color="auto" w:fill="FFFFFF"/>
          </w:rPr>
          <w:t>http://docs.oasis-open.org/legalxml-courtfiling/specs/ecf/v4.01/ecf-v4.01-spec/os/</w:t>
        </w:r>
      </w:hyperlink>
    </w:p>
    <w:p w:rsidR="0029572C" w:rsidRPr="003241C4" w:rsidRDefault="0029572C" w:rsidP="0029572C">
      <w:pPr>
        <w:shd w:val="clear" w:color="auto" w:fill="FFFFFF"/>
        <w:spacing w:after="0" w:line="240" w:lineRule="auto"/>
        <w:ind w:left="270"/>
        <w:rPr>
          <w:rFonts w:eastAsia="Times New Roman" w:cs="Arial"/>
          <w:color w:val="222222"/>
          <w:sz w:val="20"/>
          <w:szCs w:val="20"/>
        </w:rPr>
      </w:pPr>
    </w:p>
    <w:p w:rsidR="0029572C" w:rsidRPr="003241C4" w:rsidRDefault="0029572C" w:rsidP="003241C4">
      <w:pPr>
        <w:shd w:val="clear" w:color="auto" w:fill="FFFFFF"/>
        <w:spacing w:after="0" w:line="240" w:lineRule="auto"/>
        <w:ind w:left="540"/>
        <w:rPr>
          <w:rFonts w:eastAsia="Times New Roman" w:cs="Arial"/>
          <w:color w:val="222222"/>
          <w:sz w:val="20"/>
          <w:szCs w:val="20"/>
        </w:rPr>
      </w:pPr>
      <w:r w:rsidRPr="003241C4">
        <w:rPr>
          <w:rFonts w:eastAsia="Times New Roman" w:cs="Arial"/>
          <w:color w:val="222222"/>
          <w:sz w:val="20"/>
          <w:szCs w:val="20"/>
        </w:rPr>
        <w:t>Electronic Court Filing 4.0 Web Services Service Interaction Profile Version 2.01 (ECF WS SIP 2.01)</w:t>
      </w:r>
    </w:p>
    <w:p w:rsidR="0029572C" w:rsidRPr="003241C4" w:rsidRDefault="00036246" w:rsidP="003241C4">
      <w:pPr>
        <w:shd w:val="clear" w:color="auto" w:fill="FFFFFF"/>
        <w:spacing w:after="0" w:line="240" w:lineRule="auto"/>
        <w:ind w:left="900"/>
        <w:rPr>
          <w:rFonts w:eastAsia="Times New Roman" w:cs="Arial"/>
          <w:color w:val="222222"/>
          <w:sz w:val="20"/>
          <w:szCs w:val="20"/>
        </w:rPr>
      </w:pPr>
      <w:hyperlink r:id="rId10" w:tgtFrame="_blank" w:history="1">
        <w:r w:rsidR="0029572C" w:rsidRPr="003241C4">
          <w:rPr>
            <w:rFonts w:eastAsia="Times New Roman" w:cs="Arial"/>
            <w:color w:val="1155CC"/>
            <w:sz w:val="20"/>
            <w:szCs w:val="20"/>
            <w:u w:val="single"/>
          </w:rPr>
          <w:t>http://www.oasis-open.org/committees/download.php/43733/ecf-v4.0-webservices-v2.01-csprd02.zip</w:t>
        </w:r>
      </w:hyperlink>
    </w:p>
    <w:p w:rsidR="000055C8" w:rsidRDefault="000055C8" w:rsidP="000055C8">
      <w:pPr>
        <w:spacing w:line="276" w:lineRule="auto"/>
        <w:ind w:left="360"/>
        <w:jc w:val="both"/>
        <w:rPr>
          <w:rFonts w:cs="Arial"/>
          <w:color w:val="000000"/>
          <w:sz w:val="20"/>
          <w:szCs w:val="20"/>
        </w:rPr>
      </w:pPr>
    </w:p>
    <w:p w:rsidR="00B83F3B" w:rsidRPr="003241C4" w:rsidRDefault="003241C4" w:rsidP="000055C8">
      <w:pPr>
        <w:spacing w:line="276" w:lineRule="auto"/>
        <w:ind w:left="360"/>
        <w:jc w:val="both"/>
        <w:rPr>
          <w:shd w:val="clear" w:color="auto" w:fill="FFFFFF"/>
        </w:rPr>
      </w:pPr>
      <w:r w:rsidRPr="000055C8">
        <w:rPr>
          <w:rFonts w:cs="Arial"/>
          <w:color w:val="000000"/>
          <w:sz w:val="20"/>
          <w:szCs w:val="20"/>
        </w:rPr>
        <w:t xml:space="preserve">The </w:t>
      </w:r>
      <w:r w:rsidR="00B83F3B">
        <w:rPr>
          <w:rFonts w:cs="Arial"/>
          <w:color w:val="000000"/>
          <w:sz w:val="20"/>
          <w:szCs w:val="20"/>
        </w:rPr>
        <w:t xml:space="preserve">feedback below has been broken </w:t>
      </w:r>
      <w:r w:rsidRPr="000055C8">
        <w:rPr>
          <w:rFonts w:cs="Arial"/>
          <w:color w:val="000000"/>
          <w:sz w:val="20"/>
          <w:szCs w:val="20"/>
        </w:rPr>
        <w:t>into two categories, Issues and Observations, based on the perceived impact on testability and conformance assertion.</w:t>
      </w:r>
    </w:p>
    <w:p w:rsidR="00003DFF" w:rsidRDefault="00003DFF">
      <w:pPr>
        <w:rPr>
          <w:rFonts w:asciiTheme="majorHAnsi" w:eastAsiaTheme="majorEastAsia" w:hAnsiTheme="majorHAnsi" w:cstheme="majorBidi"/>
          <w:b/>
          <w:color w:val="2E74B5" w:themeColor="accent1" w:themeShade="BF"/>
          <w:sz w:val="32"/>
          <w:szCs w:val="32"/>
        </w:rPr>
      </w:pPr>
      <w:r>
        <w:rPr>
          <w:b/>
        </w:rPr>
        <w:br w:type="page"/>
      </w:r>
    </w:p>
    <w:p w:rsidR="008F2812" w:rsidRPr="00AA0E05" w:rsidRDefault="00AF2F10" w:rsidP="00B81ED8">
      <w:pPr>
        <w:pStyle w:val="Heading1"/>
        <w:spacing w:after="120"/>
        <w:rPr>
          <w:b/>
        </w:rPr>
      </w:pPr>
      <w:bookmarkStart w:id="3" w:name="_Toc371390472"/>
      <w:r>
        <w:rPr>
          <w:b/>
        </w:rPr>
        <w:lastRenderedPageBreak/>
        <w:t>Issues</w:t>
      </w:r>
      <w:bookmarkEnd w:id="3"/>
    </w:p>
    <w:p w:rsidR="00AA0E05" w:rsidRPr="008F3A9F" w:rsidRDefault="008F3A9F" w:rsidP="008F3A9F">
      <w:pPr>
        <w:pStyle w:val="Heading3"/>
        <w:spacing w:after="120"/>
        <w:ind w:left="540" w:hanging="187"/>
        <w:rPr>
          <w:rFonts w:eastAsia="Times New Roman"/>
          <w:b/>
        </w:rPr>
      </w:pPr>
      <w:bookmarkStart w:id="4" w:name="_Toc371390473"/>
      <w:proofErr w:type="gramStart"/>
      <w:r w:rsidRPr="008F3A9F">
        <w:rPr>
          <w:rFonts w:eastAsia="Times New Roman"/>
          <w:b/>
          <w:spacing w:val="20"/>
        </w:rPr>
        <w:t>I-1</w:t>
      </w:r>
      <w:r>
        <w:rPr>
          <w:rFonts w:eastAsia="Times New Roman"/>
          <w:b/>
        </w:rPr>
        <w:t>.</w:t>
      </w:r>
      <w:proofErr w:type="gramEnd"/>
      <w:r>
        <w:rPr>
          <w:rFonts w:eastAsia="Times New Roman"/>
          <w:b/>
        </w:rPr>
        <w:t xml:space="preserve">  </w:t>
      </w:r>
      <w:r w:rsidR="00AA0E05" w:rsidRPr="008F3A9F">
        <w:rPr>
          <w:rFonts w:eastAsia="Times New Roman"/>
          <w:b/>
        </w:rPr>
        <w:t>Package Structure</w:t>
      </w:r>
      <w:bookmarkEnd w:id="4"/>
    </w:p>
    <w:p w:rsidR="00AA0E05" w:rsidRPr="00003DFF" w:rsidRDefault="00AA0E05" w:rsidP="00003DFF">
      <w:pPr>
        <w:spacing w:before="120" w:after="120"/>
        <w:ind w:left="907"/>
        <w:rPr>
          <w:b/>
        </w:rPr>
      </w:pPr>
      <w:r w:rsidRPr="00003DFF">
        <w:rPr>
          <w:b/>
        </w:rPr>
        <w:t xml:space="preserve">Issue </w:t>
      </w:r>
      <w:r w:rsidR="00F56D87">
        <w:rPr>
          <w:b/>
        </w:rPr>
        <w:t>Details</w:t>
      </w:r>
      <w:r w:rsidRPr="00003DFF">
        <w:rPr>
          <w:b/>
        </w:rPr>
        <w:t>:</w:t>
      </w:r>
    </w:p>
    <w:p w:rsidR="00AA0E05" w:rsidRPr="00003DFF" w:rsidRDefault="0029572C" w:rsidP="00003DFF">
      <w:pPr>
        <w:pStyle w:val="ListParagraph"/>
        <w:numPr>
          <w:ilvl w:val="0"/>
          <w:numId w:val="19"/>
        </w:numPr>
        <w:spacing w:before="120" w:after="40" w:line="240" w:lineRule="auto"/>
        <w:ind w:left="1440"/>
        <w:contextualSpacing w:val="0"/>
        <w:jc w:val="both"/>
        <w:textAlignment w:val="baseline"/>
        <w:rPr>
          <w:rFonts w:eastAsia="Times New Roman" w:cs="Arial"/>
          <w:color w:val="222222"/>
          <w:sz w:val="20"/>
          <w:szCs w:val="20"/>
        </w:rPr>
      </w:pPr>
      <w:r w:rsidRPr="00003DFF">
        <w:rPr>
          <w:rFonts w:eastAsia="Times New Roman" w:cs="Arial"/>
          <w:color w:val="222222"/>
          <w:sz w:val="20"/>
          <w:szCs w:val="20"/>
        </w:rPr>
        <w:t xml:space="preserve">The </w:t>
      </w:r>
      <w:r w:rsidR="00AA0E05" w:rsidRPr="00003DFF">
        <w:rPr>
          <w:rFonts w:eastAsia="Times New Roman" w:cs="Arial"/>
          <w:color w:val="222222"/>
          <w:sz w:val="20"/>
          <w:szCs w:val="20"/>
        </w:rPr>
        <w:t>WSDL</w:t>
      </w:r>
      <w:r w:rsidRPr="00003DFF">
        <w:rPr>
          <w:rFonts w:eastAsia="Times New Roman" w:cs="Arial"/>
          <w:color w:val="222222"/>
          <w:sz w:val="20"/>
          <w:szCs w:val="20"/>
        </w:rPr>
        <w:t xml:space="preserve"> files provided in the ECF v4.0 WS SIP 2.01 package are not clearly linked to the schema files contained in the ECF v4.01 package.</w:t>
      </w:r>
    </w:p>
    <w:p w:rsidR="0029572C" w:rsidRPr="00003DFF" w:rsidRDefault="003826F4" w:rsidP="00003DFF">
      <w:pPr>
        <w:pStyle w:val="ListParagraph"/>
        <w:numPr>
          <w:ilvl w:val="0"/>
          <w:numId w:val="19"/>
        </w:numPr>
        <w:spacing w:before="200" w:after="40" w:line="240" w:lineRule="auto"/>
        <w:ind w:left="1440"/>
        <w:contextualSpacing w:val="0"/>
        <w:jc w:val="both"/>
        <w:textAlignment w:val="baseline"/>
        <w:rPr>
          <w:rFonts w:eastAsia="Times New Roman" w:cs="Arial"/>
          <w:color w:val="222222"/>
          <w:sz w:val="20"/>
          <w:szCs w:val="20"/>
        </w:rPr>
      </w:pPr>
      <w:r w:rsidRPr="00003DFF">
        <w:rPr>
          <w:rFonts w:eastAsia="Times New Roman" w:cs="Arial"/>
          <w:color w:val="222222"/>
          <w:sz w:val="20"/>
          <w:szCs w:val="20"/>
        </w:rPr>
        <w:t>The WS SIP document has</w:t>
      </w:r>
      <w:r w:rsidR="0029572C" w:rsidRPr="00003DFF">
        <w:rPr>
          <w:rFonts w:eastAsia="Times New Roman" w:cs="Arial"/>
          <w:color w:val="222222"/>
          <w:sz w:val="20"/>
          <w:szCs w:val="20"/>
        </w:rPr>
        <w:t xml:space="preserve"> 2 loose </w:t>
      </w:r>
      <w:r w:rsidRPr="00003DFF">
        <w:rPr>
          <w:rFonts w:eastAsia="Times New Roman" w:cs="Arial"/>
          <w:color w:val="222222"/>
          <w:sz w:val="20"/>
          <w:szCs w:val="20"/>
        </w:rPr>
        <w:t>references to the WSDL - XSD relationships:</w:t>
      </w:r>
    </w:p>
    <w:p w:rsidR="0029572C" w:rsidRPr="00003DFF" w:rsidRDefault="0029572C" w:rsidP="00AA0E05">
      <w:pPr>
        <w:pStyle w:val="ListParagraph"/>
        <w:numPr>
          <w:ilvl w:val="1"/>
          <w:numId w:val="7"/>
        </w:numPr>
        <w:spacing w:after="0" w:line="276" w:lineRule="auto"/>
        <w:ind w:left="1980"/>
        <w:jc w:val="both"/>
        <w:textAlignment w:val="baseline"/>
        <w:rPr>
          <w:rFonts w:eastAsia="Times New Roman" w:cs="Arial"/>
          <w:color w:val="222222"/>
          <w:sz w:val="20"/>
          <w:szCs w:val="20"/>
        </w:rPr>
      </w:pPr>
      <w:r w:rsidRPr="00003DFF">
        <w:rPr>
          <w:rFonts w:eastAsia="Times New Roman" w:cs="Arial"/>
          <w:color w:val="222222"/>
          <w:sz w:val="20"/>
          <w:szCs w:val="20"/>
        </w:rPr>
        <w:t>On page 1 of the ECF v4.0 WS SIP 2.01 document, the “Related work:” section provides a reference to the overall Electronic Court Filing Version 4.0 specification. While the underlying link opens a specification that contains schema f</w:t>
      </w:r>
      <w:r w:rsidR="00787C97">
        <w:rPr>
          <w:rFonts w:eastAsia="Times New Roman" w:cs="Arial"/>
          <w:color w:val="222222"/>
          <w:sz w:val="20"/>
          <w:szCs w:val="20"/>
        </w:rPr>
        <w:t xml:space="preserve">iles, the link is not obvious. </w:t>
      </w:r>
      <w:r w:rsidRPr="00003DFF">
        <w:rPr>
          <w:rFonts w:eastAsia="Times New Roman" w:cs="Arial"/>
          <w:color w:val="222222"/>
          <w:sz w:val="20"/>
          <w:szCs w:val="20"/>
        </w:rPr>
        <w:t xml:space="preserve">In addition, the link is </w:t>
      </w:r>
      <w:r w:rsidRPr="00003DFF">
        <w:rPr>
          <w:rFonts w:eastAsia="Times New Roman" w:cs="Arial"/>
          <w:i/>
          <w:color w:val="222222"/>
          <w:sz w:val="20"/>
          <w:szCs w:val="20"/>
        </w:rPr>
        <w:t>not</w:t>
      </w:r>
      <w:r w:rsidRPr="00003DFF">
        <w:rPr>
          <w:rFonts w:eastAsia="Times New Roman" w:cs="Arial"/>
          <w:color w:val="222222"/>
          <w:sz w:val="20"/>
          <w:szCs w:val="20"/>
        </w:rPr>
        <w:t xml:space="preserve"> available if reviewing the “document” in the PDF version.</w:t>
      </w:r>
    </w:p>
    <w:p w:rsidR="0029572C" w:rsidRPr="003826F4" w:rsidRDefault="0029572C" w:rsidP="00AA0E05">
      <w:pPr>
        <w:pStyle w:val="ListParagraph"/>
        <w:numPr>
          <w:ilvl w:val="1"/>
          <w:numId w:val="7"/>
        </w:numPr>
        <w:spacing w:after="0" w:line="276" w:lineRule="auto"/>
        <w:ind w:left="1980"/>
        <w:jc w:val="both"/>
        <w:textAlignment w:val="baseline"/>
        <w:rPr>
          <w:rFonts w:eastAsia="Times New Roman" w:cs="Arial"/>
          <w:color w:val="222222"/>
        </w:rPr>
      </w:pPr>
      <w:r w:rsidRPr="00003DFF">
        <w:rPr>
          <w:rFonts w:eastAsia="Times New Roman" w:cs="Arial"/>
          <w:color w:val="222222"/>
          <w:sz w:val="20"/>
          <w:szCs w:val="20"/>
        </w:rPr>
        <w:t>On page 8 of the ECF v4.0 WS SIP 2.01 document, the “Message” section states that “Information transmitted between MDEs that consists of a well-formed XML document that is valid against one of the defined message structure schemas in the ECF 4.0 specification.”</w:t>
      </w:r>
    </w:p>
    <w:p w:rsidR="0029572C" w:rsidRPr="00003DFF" w:rsidRDefault="0029572C" w:rsidP="00003DFF">
      <w:pPr>
        <w:spacing w:before="120" w:after="120"/>
        <w:ind w:left="907"/>
        <w:rPr>
          <w:b/>
        </w:rPr>
      </w:pPr>
      <w:r w:rsidRPr="00003DFF">
        <w:rPr>
          <w:b/>
        </w:rPr>
        <w:t xml:space="preserve">Suggestion: </w:t>
      </w:r>
    </w:p>
    <w:p w:rsidR="0029572C" w:rsidRPr="00003DFF" w:rsidRDefault="0029572C" w:rsidP="00003DFF">
      <w:pPr>
        <w:pStyle w:val="ListParagraph"/>
        <w:numPr>
          <w:ilvl w:val="0"/>
          <w:numId w:val="19"/>
        </w:numPr>
        <w:spacing w:before="120" w:after="40" w:line="240" w:lineRule="auto"/>
        <w:ind w:left="1440"/>
        <w:contextualSpacing w:val="0"/>
        <w:jc w:val="both"/>
        <w:textAlignment w:val="baseline"/>
        <w:rPr>
          <w:rFonts w:eastAsia="Times New Roman" w:cs="Arial"/>
          <w:color w:val="222222"/>
          <w:sz w:val="20"/>
          <w:szCs w:val="20"/>
        </w:rPr>
      </w:pPr>
      <w:r w:rsidRPr="00003DFF">
        <w:rPr>
          <w:rFonts w:eastAsia="Times New Roman" w:cs="Arial"/>
          <w:color w:val="222222"/>
          <w:sz w:val="20"/>
          <w:szCs w:val="20"/>
        </w:rPr>
        <w:t xml:space="preserve">Provide the schemas in the ECF v4.0 WS SIP 2.01 package so that an </w:t>
      </w:r>
      <w:r w:rsidR="003826F4" w:rsidRPr="00003DFF">
        <w:rPr>
          <w:rFonts w:eastAsia="Times New Roman" w:cs="Arial"/>
          <w:color w:val="222222"/>
          <w:sz w:val="20"/>
          <w:szCs w:val="20"/>
        </w:rPr>
        <w:t>implementer</w:t>
      </w:r>
      <w:r w:rsidRPr="00003DFF">
        <w:rPr>
          <w:rFonts w:eastAsia="Times New Roman" w:cs="Arial"/>
          <w:color w:val="222222"/>
          <w:sz w:val="20"/>
          <w:szCs w:val="20"/>
        </w:rPr>
        <w:t xml:space="preserve"> is able to open the </w:t>
      </w:r>
      <w:r w:rsidR="00003DFF" w:rsidRPr="00003DFF">
        <w:rPr>
          <w:rFonts w:eastAsia="Times New Roman" w:cs="Arial"/>
          <w:color w:val="222222"/>
          <w:sz w:val="20"/>
          <w:szCs w:val="20"/>
        </w:rPr>
        <w:t xml:space="preserve">WSDL </w:t>
      </w:r>
      <w:r w:rsidRPr="00003DFF">
        <w:rPr>
          <w:rFonts w:eastAsia="Times New Roman" w:cs="Arial"/>
          <w:color w:val="222222"/>
          <w:sz w:val="20"/>
          <w:szCs w:val="20"/>
        </w:rPr>
        <w:t xml:space="preserve">and validate without having to first search for the associated schemas and build a structure consistent with the </w:t>
      </w:r>
      <w:proofErr w:type="gramStart"/>
      <w:r w:rsidR="00003DFF" w:rsidRPr="00003DFF">
        <w:rPr>
          <w:rFonts w:eastAsia="Times New Roman" w:cs="Arial"/>
          <w:color w:val="222222"/>
          <w:sz w:val="20"/>
          <w:szCs w:val="20"/>
        </w:rPr>
        <w:t xml:space="preserve">WSDL </w:t>
      </w:r>
      <w:r w:rsidRPr="00003DFF">
        <w:rPr>
          <w:rFonts w:eastAsia="Times New Roman" w:cs="Arial"/>
          <w:color w:val="222222"/>
          <w:sz w:val="20"/>
          <w:szCs w:val="20"/>
        </w:rPr>
        <w:t>’s</w:t>
      </w:r>
      <w:proofErr w:type="gramEnd"/>
      <w:r w:rsidRPr="00003DFF">
        <w:rPr>
          <w:rFonts w:eastAsia="Times New Roman" w:cs="Arial"/>
          <w:color w:val="222222"/>
          <w:sz w:val="20"/>
          <w:szCs w:val="20"/>
        </w:rPr>
        <w:t xml:space="preserve"> relative schema paths.</w:t>
      </w:r>
    </w:p>
    <w:p w:rsidR="0029572C" w:rsidRPr="0029572C" w:rsidRDefault="0029572C" w:rsidP="00003DFF">
      <w:pPr>
        <w:pStyle w:val="ListParagraph"/>
        <w:numPr>
          <w:ilvl w:val="0"/>
          <w:numId w:val="19"/>
        </w:numPr>
        <w:spacing w:before="200" w:after="40" w:line="240" w:lineRule="auto"/>
        <w:ind w:left="1440"/>
        <w:contextualSpacing w:val="0"/>
        <w:jc w:val="both"/>
        <w:textAlignment w:val="baseline"/>
        <w:rPr>
          <w:rFonts w:eastAsia="Times New Roman" w:cs="Arial"/>
          <w:color w:val="222222"/>
        </w:rPr>
      </w:pPr>
      <w:r w:rsidRPr="00003DFF">
        <w:rPr>
          <w:rFonts w:eastAsia="Times New Roman" w:cs="Arial"/>
          <w:color w:val="222222"/>
          <w:sz w:val="20"/>
          <w:szCs w:val="20"/>
        </w:rPr>
        <w:t xml:space="preserve">Alternatively, embed a metadata or readme file in the ECF v4.0 WS SIP 2.01 package that accompanies the </w:t>
      </w:r>
      <w:proofErr w:type="gramStart"/>
      <w:r w:rsidR="00003DFF" w:rsidRPr="00003DFF">
        <w:rPr>
          <w:rFonts w:eastAsia="Times New Roman" w:cs="Arial"/>
          <w:color w:val="222222"/>
          <w:sz w:val="20"/>
          <w:szCs w:val="20"/>
        </w:rPr>
        <w:t xml:space="preserve">WSDL </w:t>
      </w:r>
      <w:r w:rsidRPr="00003DFF">
        <w:rPr>
          <w:rFonts w:eastAsia="Times New Roman" w:cs="Arial"/>
          <w:color w:val="222222"/>
          <w:sz w:val="20"/>
          <w:szCs w:val="20"/>
        </w:rPr>
        <w:t xml:space="preserve"> files</w:t>
      </w:r>
      <w:proofErr w:type="gramEnd"/>
      <w:r w:rsidRPr="00003DFF">
        <w:rPr>
          <w:rFonts w:eastAsia="Times New Roman" w:cs="Arial"/>
          <w:color w:val="222222"/>
          <w:sz w:val="20"/>
          <w:szCs w:val="20"/>
        </w:rPr>
        <w:t xml:space="preserve"> and clearly directs the reader/</w:t>
      </w:r>
      <w:r w:rsidR="003B2AC8" w:rsidRPr="00003DFF">
        <w:rPr>
          <w:rFonts w:eastAsia="Times New Roman" w:cs="Arial"/>
          <w:color w:val="222222"/>
          <w:sz w:val="20"/>
          <w:szCs w:val="20"/>
        </w:rPr>
        <w:t>implementer</w:t>
      </w:r>
      <w:r w:rsidRPr="00003DFF">
        <w:rPr>
          <w:rFonts w:eastAsia="Times New Roman" w:cs="Arial"/>
          <w:color w:val="222222"/>
          <w:sz w:val="20"/>
          <w:szCs w:val="20"/>
        </w:rPr>
        <w:t xml:space="preserve"> to the schemas.</w:t>
      </w:r>
    </w:p>
    <w:p w:rsidR="005A6E44" w:rsidRDefault="005A6E44" w:rsidP="005A6E44">
      <w:pPr>
        <w:spacing w:before="120" w:after="40" w:line="240" w:lineRule="auto"/>
        <w:jc w:val="both"/>
        <w:textAlignment w:val="baseline"/>
        <w:rPr>
          <w:rFonts w:ascii="Arial" w:hAnsi="Arial" w:cs="Arial"/>
          <w:color w:val="000000"/>
          <w:sz w:val="20"/>
          <w:szCs w:val="20"/>
        </w:rPr>
      </w:pPr>
    </w:p>
    <w:p w:rsidR="008F3A9F" w:rsidRDefault="008F3A9F" w:rsidP="0059339D">
      <w:pPr>
        <w:pStyle w:val="Heading3"/>
        <w:spacing w:after="120"/>
        <w:ind w:left="540" w:hanging="187"/>
        <w:rPr>
          <w:rFonts w:eastAsia="Times New Roman"/>
          <w:b/>
        </w:rPr>
      </w:pPr>
      <w:bookmarkStart w:id="5" w:name="_Toc371390474"/>
      <w:proofErr w:type="gramStart"/>
      <w:r w:rsidRPr="008F3A9F">
        <w:rPr>
          <w:rFonts w:eastAsia="Times New Roman"/>
          <w:b/>
          <w:spacing w:val="20"/>
        </w:rPr>
        <w:t>I-</w:t>
      </w:r>
      <w:r w:rsidR="0059339D">
        <w:rPr>
          <w:rFonts w:eastAsia="Times New Roman"/>
          <w:b/>
          <w:spacing w:val="20"/>
        </w:rPr>
        <w:t>2</w:t>
      </w:r>
      <w:r>
        <w:rPr>
          <w:rFonts w:eastAsia="Times New Roman"/>
          <w:b/>
        </w:rPr>
        <w:t>.</w:t>
      </w:r>
      <w:proofErr w:type="gramEnd"/>
      <w:r>
        <w:rPr>
          <w:rFonts w:eastAsia="Times New Roman"/>
          <w:b/>
        </w:rPr>
        <w:t xml:space="preserve">  </w:t>
      </w:r>
      <w:r w:rsidR="005C332F">
        <w:rPr>
          <w:rFonts w:eastAsia="Times New Roman"/>
          <w:b/>
        </w:rPr>
        <w:t>WSDL Validation</w:t>
      </w:r>
      <w:bookmarkEnd w:id="5"/>
    </w:p>
    <w:p w:rsidR="008F3A9F" w:rsidRPr="00003DFF" w:rsidRDefault="008F3A9F" w:rsidP="008F3A9F">
      <w:pPr>
        <w:spacing w:before="120" w:after="120"/>
        <w:ind w:left="907"/>
        <w:rPr>
          <w:b/>
        </w:rPr>
      </w:pPr>
      <w:r w:rsidRPr="00003DFF">
        <w:rPr>
          <w:b/>
        </w:rPr>
        <w:t xml:space="preserve">Issue </w:t>
      </w:r>
      <w:r w:rsidR="00F56D87">
        <w:rPr>
          <w:b/>
        </w:rPr>
        <w:t>Details</w:t>
      </w:r>
      <w:r w:rsidRPr="00003DFF">
        <w:rPr>
          <w:b/>
        </w:rPr>
        <w:t>:</w:t>
      </w:r>
    </w:p>
    <w:p w:rsidR="005C332F" w:rsidRPr="00AD1CE1" w:rsidRDefault="005C332F" w:rsidP="005C332F">
      <w:pPr>
        <w:pStyle w:val="ListParagraph"/>
        <w:numPr>
          <w:ilvl w:val="0"/>
          <w:numId w:val="19"/>
        </w:numPr>
        <w:spacing w:before="120" w:after="40" w:line="240" w:lineRule="auto"/>
        <w:ind w:left="1440"/>
        <w:contextualSpacing w:val="0"/>
        <w:jc w:val="both"/>
        <w:textAlignment w:val="baseline"/>
        <w:rPr>
          <w:rFonts w:eastAsia="Times New Roman" w:cs="Arial"/>
          <w:color w:val="222222"/>
          <w:sz w:val="20"/>
          <w:szCs w:val="20"/>
        </w:rPr>
      </w:pPr>
      <w:r w:rsidRPr="00AD1CE1">
        <w:rPr>
          <w:rFonts w:eastAsia="Times New Roman" w:cs="Arial"/>
          <w:color w:val="222222"/>
          <w:sz w:val="20"/>
          <w:szCs w:val="20"/>
        </w:rPr>
        <w:t xml:space="preserve">The schemas included in the ECF v4.01 package have an inconsistency in the UBL schema namespace/reference which prevents </w:t>
      </w:r>
      <w:r w:rsidR="00787C97">
        <w:rPr>
          <w:rFonts w:eastAsia="Times New Roman" w:cs="Arial"/>
          <w:color w:val="222222"/>
          <w:sz w:val="20"/>
          <w:szCs w:val="20"/>
        </w:rPr>
        <w:t>complete validation of the WSDL</w:t>
      </w:r>
      <w:r w:rsidRPr="00AD1CE1">
        <w:rPr>
          <w:rFonts w:eastAsia="Times New Roman" w:cs="Arial"/>
          <w:color w:val="222222"/>
          <w:sz w:val="20"/>
          <w:szCs w:val="20"/>
        </w:rPr>
        <w:t>.</w:t>
      </w:r>
    </w:p>
    <w:p w:rsidR="005C332F" w:rsidRPr="00AD1CE1" w:rsidRDefault="005C332F" w:rsidP="005C332F">
      <w:pPr>
        <w:pStyle w:val="ListParagraph"/>
        <w:numPr>
          <w:ilvl w:val="0"/>
          <w:numId w:val="19"/>
        </w:numPr>
        <w:spacing w:before="120" w:after="40" w:line="240" w:lineRule="auto"/>
        <w:ind w:left="1440"/>
        <w:contextualSpacing w:val="0"/>
        <w:jc w:val="both"/>
        <w:textAlignment w:val="baseline"/>
        <w:rPr>
          <w:rFonts w:eastAsia="Times New Roman" w:cs="Arial"/>
          <w:color w:val="222222"/>
          <w:sz w:val="20"/>
          <w:szCs w:val="20"/>
        </w:rPr>
      </w:pPr>
      <w:r w:rsidRPr="00AD1CE1">
        <w:rPr>
          <w:rFonts w:eastAsia="Times New Roman" w:cs="Arial"/>
          <w:color w:val="222222"/>
          <w:sz w:val="20"/>
          <w:szCs w:val="20"/>
        </w:rPr>
        <w:t>The ECF-4.0-FeesCalculationResponseMessage.xsd file contains a schema import that links the "urn</w:t>
      </w:r>
      <w:proofErr w:type="gramStart"/>
      <w:r w:rsidRPr="00AD1CE1">
        <w:rPr>
          <w:rFonts w:eastAsia="Times New Roman" w:cs="Arial"/>
          <w:color w:val="222222"/>
          <w:sz w:val="20"/>
          <w:szCs w:val="20"/>
        </w:rPr>
        <w:t>:oasis:names:specification:ubl:schema:xsd:CommonAggregateComponents</w:t>
      </w:r>
      <w:proofErr w:type="gramEnd"/>
      <w:r w:rsidRPr="00AD1CE1">
        <w:rPr>
          <w:rFonts w:eastAsia="Times New Roman" w:cs="Arial"/>
          <w:color w:val="222222"/>
          <w:sz w:val="20"/>
          <w:szCs w:val="20"/>
        </w:rPr>
        <w:t>-2" namespace with version 2.0 of the associated schema.</w:t>
      </w:r>
    </w:p>
    <w:p w:rsidR="005C332F" w:rsidRPr="00AD1CE1" w:rsidRDefault="005C332F" w:rsidP="005C332F">
      <w:pPr>
        <w:pStyle w:val="ListParagraph"/>
        <w:numPr>
          <w:ilvl w:val="0"/>
          <w:numId w:val="19"/>
        </w:numPr>
        <w:spacing w:before="120" w:after="40" w:line="240" w:lineRule="auto"/>
        <w:ind w:left="1440"/>
        <w:contextualSpacing w:val="0"/>
        <w:jc w:val="both"/>
        <w:textAlignment w:val="baseline"/>
        <w:rPr>
          <w:rFonts w:eastAsia="Times New Roman" w:cs="Arial"/>
          <w:color w:val="222222"/>
          <w:sz w:val="20"/>
          <w:szCs w:val="20"/>
        </w:rPr>
      </w:pPr>
      <w:r w:rsidRPr="00AD1CE1">
        <w:rPr>
          <w:rFonts w:eastAsia="Times New Roman" w:cs="Arial"/>
          <w:color w:val="222222"/>
          <w:sz w:val="20"/>
          <w:szCs w:val="20"/>
        </w:rPr>
        <w:t>The ECF-4.0-PaymentMessage.xsd and the ECF-4.0-PaymentReceiptMessage.xsd schemas assign the same namespace to version 2.1 of the associated schema.</w:t>
      </w:r>
    </w:p>
    <w:p w:rsidR="005C332F" w:rsidRPr="005C332F" w:rsidRDefault="005C332F" w:rsidP="005C332F">
      <w:pPr>
        <w:spacing w:before="120" w:after="120"/>
        <w:ind w:left="907"/>
        <w:rPr>
          <w:b/>
        </w:rPr>
      </w:pPr>
      <w:r w:rsidRPr="005C332F">
        <w:rPr>
          <w:b/>
        </w:rPr>
        <w:t xml:space="preserve">Suggestion: </w:t>
      </w:r>
    </w:p>
    <w:p w:rsidR="005C332F" w:rsidRPr="0029572C" w:rsidRDefault="005C332F" w:rsidP="005C332F">
      <w:pPr>
        <w:pStyle w:val="ListParagraph"/>
        <w:numPr>
          <w:ilvl w:val="0"/>
          <w:numId w:val="19"/>
        </w:numPr>
        <w:spacing w:before="120" w:after="40" w:line="240" w:lineRule="auto"/>
        <w:ind w:left="1440"/>
        <w:contextualSpacing w:val="0"/>
        <w:jc w:val="both"/>
        <w:textAlignment w:val="baseline"/>
        <w:rPr>
          <w:rFonts w:eastAsia="Times New Roman" w:cs="Arial"/>
          <w:color w:val="222222"/>
        </w:rPr>
      </w:pPr>
      <w:r w:rsidRPr="005C332F">
        <w:rPr>
          <w:rFonts w:eastAsia="Times New Roman" w:cs="Arial"/>
          <w:color w:val="222222"/>
          <w:sz w:val="20"/>
          <w:szCs w:val="20"/>
        </w:rPr>
        <w:t xml:space="preserve">Verify </w:t>
      </w:r>
      <w:r>
        <w:rPr>
          <w:rFonts w:eastAsia="Times New Roman" w:cs="Arial"/>
          <w:color w:val="222222"/>
          <w:sz w:val="20"/>
          <w:szCs w:val="20"/>
        </w:rPr>
        <w:t>that the correct</w:t>
      </w:r>
      <w:r w:rsidRPr="005C332F">
        <w:rPr>
          <w:rFonts w:eastAsia="Times New Roman" w:cs="Arial"/>
          <w:color w:val="222222"/>
          <w:sz w:val="20"/>
          <w:szCs w:val="20"/>
        </w:rPr>
        <w:t xml:space="preserve"> version of the </w:t>
      </w:r>
      <w:r>
        <w:rPr>
          <w:rFonts w:eastAsia="Times New Roman" w:cs="Arial"/>
          <w:color w:val="222222"/>
          <w:sz w:val="20"/>
          <w:szCs w:val="20"/>
        </w:rPr>
        <w:t>schema files is referenced for</w:t>
      </w:r>
      <w:r w:rsidRPr="005C332F">
        <w:rPr>
          <w:rFonts w:eastAsia="Times New Roman" w:cs="Arial"/>
          <w:color w:val="222222"/>
          <w:sz w:val="20"/>
          <w:szCs w:val="20"/>
        </w:rPr>
        <w:t xml:space="preserve"> </w:t>
      </w:r>
      <w:proofErr w:type="gramStart"/>
      <w:r w:rsidRPr="005C332F">
        <w:rPr>
          <w:rFonts w:eastAsia="Times New Roman" w:cs="Arial"/>
          <w:color w:val="222222"/>
          <w:sz w:val="20"/>
          <w:szCs w:val="20"/>
        </w:rPr>
        <w:t>the</w:t>
      </w:r>
      <w:r>
        <w:rPr>
          <w:rFonts w:eastAsia="Times New Roman" w:cs="Arial"/>
          <w:color w:val="222222"/>
          <w:sz w:val="20"/>
          <w:szCs w:val="20"/>
        </w:rPr>
        <w:t xml:space="preserve"> </w:t>
      </w:r>
      <w:r w:rsidRPr="005C332F">
        <w:rPr>
          <w:rFonts w:eastAsia="Times New Roman" w:cs="Arial"/>
          <w:color w:val="222222"/>
          <w:sz w:val="20"/>
          <w:szCs w:val="20"/>
        </w:rPr>
        <w:t xml:space="preserve"> "</w:t>
      </w:r>
      <w:proofErr w:type="gramEnd"/>
      <w:r w:rsidRPr="005C332F">
        <w:rPr>
          <w:rFonts w:eastAsia="Times New Roman" w:cs="Arial"/>
          <w:color w:val="222222"/>
          <w:sz w:val="20"/>
          <w:szCs w:val="20"/>
        </w:rPr>
        <w:t>urn:oasis:names:specification:ubl:schema:xsd:CommonAggregateComponents-2" namespace.</w:t>
      </w:r>
    </w:p>
    <w:p w:rsidR="005C332F" w:rsidRPr="005C332F" w:rsidRDefault="005C332F" w:rsidP="005C332F">
      <w:pPr>
        <w:pStyle w:val="ListParagraph"/>
        <w:numPr>
          <w:ilvl w:val="0"/>
          <w:numId w:val="19"/>
        </w:numPr>
        <w:spacing w:before="120" w:after="40" w:line="240" w:lineRule="auto"/>
        <w:ind w:left="1440"/>
        <w:contextualSpacing w:val="0"/>
        <w:jc w:val="both"/>
        <w:textAlignment w:val="baseline"/>
        <w:rPr>
          <w:rFonts w:eastAsia="Times New Roman" w:cs="Times New Roman"/>
        </w:rPr>
      </w:pPr>
      <w:r w:rsidRPr="005C332F">
        <w:rPr>
          <w:rFonts w:eastAsia="Times New Roman" w:cs="Arial"/>
          <w:color w:val="222222"/>
          <w:sz w:val="20"/>
          <w:szCs w:val="20"/>
        </w:rPr>
        <w:t xml:space="preserve">Ensure the </w:t>
      </w:r>
      <w:proofErr w:type="gramStart"/>
      <w:r w:rsidRPr="005C332F">
        <w:rPr>
          <w:rFonts w:eastAsia="Times New Roman" w:cs="Arial"/>
          <w:color w:val="222222"/>
          <w:sz w:val="20"/>
          <w:szCs w:val="20"/>
        </w:rPr>
        <w:t>WSDL  and</w:t>
      </w:r>
      <w:proofErr w:type="gramEnd"/>
      <w:r w:rsidRPr="005C332F">
        <w:rPr>
          <w:rFonts w:eastAsia="Times New Roman" w:cs="Arial"/>
          <w:color w:val="222222"/>
          <w:sz w:val="20"/>
          <w:szCs w:val="20"/>
        </w:rPr>
        <w:t xml:space="preserve"> associated schemas validate.</w:t>
      </w:r>
    </w:p>
    <w:p w:rsidR="005A6E44" w:rsidRDefault="005A6E44" w:rsidP="005A6E44">
      <w:pPr>
        <w:spacing w:before="120" w:after="40" w:line="240" w:lineRule="auto"/>
        <w:jc w:val="both"/>
        <w:textAlignment w:val="baseline"/>
        <w:rPr>
          <w:rFonts w:ascii="Arial" w:hAnsi="Arial" w:cs="Arial"/>
          <w:color w:val="000000"/>
          <w:sz w:val="20"/>
          <w:szCs w:val="20"/>
        </w:rPr>
      </w:pPr>
    </w:p>
    <w:p w:rsidR="005A6E44" w:rsidRDefault="005A6E44">
      <w:pPr>
        <w:rPr>
          <w:rFonts w:asciiTheme="majorHAnsi" w:eastAsia="Times New Roman" w:hAnsiTheme="majorHAnsi" w:cstheme="majorBidi"/>
          <w:b/>
          <w:color w:val="1F4D78" w:themeColor="accent1" w:themeShade="7F"/>
          <w:spacing w:val="20"/>
          <w:sz w:val="24"/>
          <w:szCs w:val="24"/>
        </w:rPr>
      </w:pPr>
      <w:r>
        <w:rPr>
          <w:rFonts w:eastAsia="Times New Roman"/>
          <w:b/>
          <w:spacing w:val="20"/>
        </w:rPr>
        <w:br w:type="page"/>
      </w:r>
    </w:p>
    <w:p w:rsidR="008F3A9F" w:rsidRDefault="0059339D" w:rsidP="0059339D">
      <w:pPr>
        <w:pStyle w:val="Heading3"/>
        <w:spacing w:after="120"/>
        <w:ind w:left="540" w:hanging="187"/>
        <w:rPr>
          <w:rFonts w:eastAsia="Times New Roman"/>
          <w:b/>
        </w:rPr>
      </w:pPr>
      <w:bookmarkStart w:id="6" w:name="_Toc371390475"/>
      <w:proofErr w:type="gramStart"/>
      <w:r w:rsidRPr="008F3A9F">
        <w:rPr>
          <w:rFonts w:eastAsia="Times New Roman"/>
          <w:b/>
          <w:spacing w:val="20"/>
        </w:rPr>
        <w:lastRenderedPageBreak/>
        <w:t>I-</w:t>
      </w:r>
      <w:r>
        <w:rPr>
          <w:rFonts w:eastAsia="Times New Roman"/>
          <w:b/>
          <w:spacing w:val="20"/>
        </w:rPr>
        <w:t>3</w:t>
      </w:r>
      <w:r>
        <w:rPr>
          <w:rFonts w:eastAsia="Times New Roman"/>
          <w:b/>
        </w:rPr>
        <w:t>.</w:t>
      </w:r>
      <w:proofErr w:type="gramEnd"/>
      <w:r>
        <w:rPr>
          <w:rFonts w:eastAsia="Times New Roman"/>
          <w:b/>
        </w:rPr>
        <w:t xml:space="preserve">  </w:t>
      </w:r>
      <w:r w:rsidR="00810025">
        <w:rPr>
          <w:rFonts w:eastAsia="Times New Roman"/>
          <w:b/>
        </w:rPr>
        <w:t>Document Reference</w:t>
      </w:r>
      <w:bookmarkEnd w:id="6"/>
    </w:p>
    <w:p w:rsidR="008F3A9F" w:rsidRPr="00003DFF" w:rsidRDefault="008F3A9F" w:rsidP="008F3A9F">
      <w:pPr>
        <w:spacing w:before="120" w:after="120"/>
        <w:ind w:left="907"/>
        <w:rPr>
          <w:b/>
        </w:rPr>
      </w:pPr>
      <w:r w:rsidRPr="00003DFF">
        <w:rPr>
          <w:b/>
        </w:rPr>
        <w:t xml:space="preserve">Issue </w:t>
      </w:r>
      <w:r w:rsidR="00F56D87">
        <w:rPr>
          <w:b/>
        </w:rPr>
        <w:t>Details</w:t>
      </w:r>
      <w:r w:rsidRPr="00003DFF">
        <w:rPr>
          <w:b/>
        </w:rPr>
        <w:t>:</w:t>
      </w:r>
    </w:p>
    <w:p w:rsidR="00810025" w:rsidRPr="00810025" w:rsidRDefault="00810025" w:rsidP="00810025">
      <w:pPr>
        <w:pStyle w:val="ListParagraph"/>
        <w:numPr>
          <w:ilvl w:val="0"/>
          <w:numId w:val="19"/>
        </w:numPr>
        <w:spacing w:before="120" w:after="40" w:line="240" w:lineRule="auto"/>
        <w:ind w:left="1440"/>
        <w:contextualSpacing w:val="0"/>
        <w:jc w:val="both"/>
        <w:textAlignment w:val="baseline"/>
        <w:rPr>
          <w:rFonts w:eastAsia="Times New Roman" w:cs="Arial"/>
          <w:color w:val="222222"/>
          <w:sz w:val="20"/>
          <w:szCs w:val="20"/>
        </w:rPr>
      </w:pPr>
      <w:r w:rsidRPr="00810025">
        <w:rPr>
          <w:rFonts w:eastAsia="Times New Roman" w:cs="Arial"/>
          <w:color w:val="222222"/>
          <w:sz w:val="20"/>
          <w:szCs w:val="20"/>
        </w:rPr>
        <w:t xml:space="preserve">The ECF v4.0 WS SIP 2.01 document references an older version (4.0) of the ECF specification. </w:t>
      </w:r>
    </w:p>
    <w:p w:rsidR="00810025" w:rsidRPr="00810025" w:rsidRDefault="00810025" w:rsidP="00810025">
      <w:pPr>
        <w:pStyle w:val="ListParagraph"/>
        <w:numPr>
          <w:ilvl w:val="0"/>
          <w:numId w:val="19"/>
        </w:numPr>
        <w:spacing w:before="120" w:after="40" w:line="240" w:lineRule="auto"/>
        <w:ind w:left="1440"/>
        <w:contextualSpacing w:val="0"/>
        <w:jc w:val="both"/>
        <w:textAlignment w:val="baseline"/>
        <w:rPr>
          <w:rFonts w:eastAsia="Times New Roman" w:cs="Arial"/>
          <w:color w:val="222222"/>
          <w:sz w:val="20"/>
          <w:szCs w:val="20"/>
        </w:rPr>
      </w:pPr>
      <w:r w:rsidRPr="00810025">
        <w:rPr>
          <w:rFonts w:eastAsia="Times New Roman" w:cs="Arial"/>
          <w:color w:val="222222"/>
          <w:sz w:val="20"/>
          <w:szCs w:val="20"/>
        </w:rPr>
        <w:t>On page 1 of the ECF v4.0 WS SIP 2.01 document, the “Related work:” section provides a reference to the overall Electronic Court Filing Version 4.0 specification</w:t>
      </w:r>
    </w:p>
    <w:p w:rsidR="00810025" w:rsidRPr="00810025" w:rsidRDefault="00810025" w:rsidP="00810025">
      <w:pPr>
        <w:pStyle w:val="ListParagraph"/>
        <w:numPr>
          <w:ilvl w:val="0"/>
          <w:numId w:val="19"/>
        </w:numPr>
        <w:spacing w:before="120" w:after="40" w:line="240" w:lineRule="auto"/>
        <w:ind w:left="1440"/>
        <w:contextualSpacing w:val="0"/>
        <w:jc w:val="both"/>
        <w:textAlignment w:val="baseline"/>
        <w:rPr>
          <w:rFonts w:eastAsia="Times New Roman" w:cs="Arial"/>
          <w:color w:val="222222"/>
          <w:sz w:val="20"/>
          <w:szCs w:val="20"/>
        </w:rPr>
      </w:pPr>
      <w:r w:rsidRPr="00810025">
        <w:rPr>
          <w:rFonts w:eastAsia="Times New Roman" w:cs="Arial"/>
          <w:color w:val="222222"/>
          <w:sz w:val="20"/>
          <w:szCs w:val="20"/>
        </w:rPr>
        <w:t>The latest version of the ECF specification, however, appears to be version 4.01.</w:t>
      </w:r>
    </w:p>
    <w:p w:rsidR="00810025" w:rsidRPr="00810025" w:rsidRDefault="00787C97" w:rsidP="00810025">
      <w:pPr>
        <w:spacing w:before="120" w:after="120"/>
        <w:ind w:left="907"/>
        <w:rPr>
          <w:b/>
        </w:rPr>
      </w:pPr>
      <w:r>
        <w:rPr>
          <w:b/>
        </w:rPr>
        <w:t>Suggestion:</w:t>
      </w:r>
    </w:p>
    <w:p w:rsidR="00810025" w:rsidRPr="00810025" w:rsidRDefault="00810025" w:rsidP="00810025">
      <w:pPr>
        <w:pStyle w:val="ListParagraph"/>
        <w:numPr>
          <w:ilvl w:val="0"/>
          <w:numId w:val="19"/>
        </w:numPr>
        <w:spacing w:before="120" w:after="40" w:line="240" w:lineRule="auto"/>
        <w:ind w:left="1440"/>
        <w:contextualSpacing w:val="0"/>
        <w:jc w:val="both"/>
        <w:textAlignment w:val="baseline"/>
        <w:rPr>
          <w:rFonts w:eastAsia="Times New Roman" w:cs="Times New Roman"/>
        </w:rPr>
      </w:pPr>
      <w:r w:rsidRPr="00810025">
        <w:rPr>
          <w:rFonts w:eastAsia="Times New Roman" w:cs="Arial"/>
          <w:color w:val="222222"/>
          <w:sz w:val="20"/>
          <w:szCs w:val="20"/>
        </w:rPr>
        <w:t>Provide clarification regarding which version(s) of the ECF specification are acceptable for the ECF v4.0 WS SIP 2.01.</w:t>
      </w:r>
    </w:p>
    <w:p w:rsidR="005A6E44" w:rsidRDefault="005A6E44" w:rsidP="005A6E44">
      <w:pPr>
        <w:spacing w:before="120" w:after="40" w:line="240" w:lineRule="auto"/>
        <w:jc w:val="both"/>
        <w:textAlignment w:val="baseline"/>
        <w:rPr>
          <w:rFonts w:ascii="Arial" w:hAnsi="Arial" w:cs="Arial"/>
          <w:color w:val="000000"/>
          <w:sz w:val="20"/>
          <w:szCs w:val="20"/>
        </w:rPr>
      </w:pPr>
    </w:p>
    <w:p w:rsidR="008F3A9F" w:rsidRDefault="0059339D" w:rsidP="0059339D">
      <w:pPr>
        <w:pStyle w:val="Heading3"/>
        <w:spacing w:after="120"/>
        <w:ind w:left="540" w:hanging="187"/>
        <w:rPr>
          <w:rFonts w:eastAsia="Times New Roman"/>
          <w:b/>
        </w:rPr>
      </w:pPr>
      <w:bookmarkStart w:id="7" w:name="_Toc371390476"/>
      <w:proofErr w:type="gramStart"/>
      <w:r w:rsidRPr="008F3A9F">
        <w:rPr>
          <w:rFonts w:eastAsia="Times New Roman"/>
          <w:b/>
          <w:spacing w:val="20"/>
        </w:rPr>
        <w:t>I-</w:t>
      </w:r>
      <w:r>
        <w:rPr>
          <w:rFonts w:eastAsia="Times New Roman"/>
          <w:b/>
          <w:spacing w:val="20"/>
        </w:rPr>
        <w:t>4</w:t>
      </w:r>
      <w:r>
        <w:rPr>
          <w:rFonts w:eastAsia="Times New Roman"/>
          <w:b/>
        </w:rPr>
        <w:t>.</w:t>
      </w:r>
      <w:proofErr w:type="gramEnd"/>
      <w:r>
        <w:rPr>
          <w:rFonts w:eastAsia="Times New Roman"/>
          <w:b/>
        </w:rPr>
        <w:t xml:space="preserve">  </w:t>
      </w:r>
      <w:r w:rsidR="00475816">
        <w:rPr>
          <w:rFonts w:eastAsia="Times New Roman"/>
          <w:b/>
        </w:rPr>
        <w:t>Schema Encoding</w:t>
      </w:r>
      <w:bookmarkEnd w:id="7"/>
    </w:p>
    <w:p w:rsidR="00884618" w:rsidRPr="00884618" w:rsidRDefault="008F3A9F" w:rsidP="00884618">
      <w:pPr>
        <w:spacing w:before="120" w:after="120"/>
        <w:ind w:left="907"/>
        <w:rPr>
          <w:b/>
        </w:rPr>
      </w:pPr>
      <w:r w:rsidRPr="00003DFF">
        <w:rPr>
          <w:b/>
        </w:rPr>
        <w:t xml:space="preserve">Issue </w:t>
      </w:r>
      <w:r w:rsidR="00F56D87">
        <w:rPr>
          <w:b/>
        </w:rPr>
        <w:t>Details</w:t>
      </w:r>
      <w:r w:rsidRPr="00003DFF">
        <w:rPr>
          <w:b/>
        </w:rPr>
        <w:t>:</w:t>
      </w:r>
    </w:p>
    <w:p w:rsidR="00884618" w:rsidRPr="00810025" w:rsidRDefault="00884618" w:rsidP="00884618">
      <w:pPr>
        <w:pStyle w:val="ListParagraph"/>
        <w:numPr>
          <w:ilvl w:val="0"/>
          <w:numId w:val="19"/>
        </w:numPr>
        <w:spacing w:before="120" w:after="40" w:line="240" w:lineRule="auto"/>
        <w:ind w:left="1440"/>
        <w:contextualSpacing w:val="0"/>
        <w:jc w:val="both"/>
        <w:textAlignment w:val="baseline"/>
        <w:rPr>
          <w:rFonts w:eastAsia="Times New Roman" w:cs="Arial"/>
          <w:color w:val="222222"/>
          <w:sz w:val="20"/>
          <w:szCs w:val="20"/>
        </w:rPr>
      </w:pPr>
      <w:r w:rsidRPr="00810025">
        <w:rPr>
          <w:rFonts w:eastAsia="Times New Roman" w:cs="Arial"/>
          <w:color w:val="222222"/>
          <w:sz w:val="20"/>
          <w:szCs w:val="20"/>
        </w:rPr>
        <w:t>The constraint schemas included in the ECF v4.01 package do not open in &lt;oXygen/&gt; XML Developer v14.1.</w:t>
      </w:r>
    </w:p>
    <w:p w:rsidR="00884618" w:rsidRPr="00810025" w:rsidRDefault="00884618" w:rsidP="00884618">
      <w:pPr>
        <w:pStyle w:val="ListParagraph"/>
        <w:numPr>
          <w:ilvl w:val="0"/>
          <w:numId w:val="19"/>
        </w:numPr>
        <w:spacing w:before="120" w:after="40" w:line="240" w:lineRule="auto"/>
        <w:ind w:left="1440"/>
        <w:contextualSpacing w:val="0"/>
        <w:jc w:val="both"/>
        <w:textAlignment w:val="baseline"/>
        <w:rPr>
          <w:rFonts w:eastAsia="Times New Roman" w:cs="Arial"/>
          <w:color w:val="222222"/>
          <w:sz w:val="20"/>
          <w:szCs w:val="20"/>
        </w:rPr>
      </w:pPr>
      <w:r w:rsidRPr="00810025">
        <w:rPr>
          <w:rFonts w:eastAsia="Times New Roman" w:cs="Arial"/>
          <w:color w:val="222222"/>
          <w:sz w:val="20"/>
          <w:szCs w:val="20"/>
        </w:rPr>
        <w:t>Upon opening the files, &lt;oXygen/&gt; XML Developer reported “Bidirectional Text Detected</w:t>
      </w:r>
      <w:proofErr w:type="gramStart"/>
      <w:r w:rsidRPr="00810025">
        <w:rPr>
          <w:rFonts w:eastAsia="Times New Roman" w:cs="Arial"/>
          <w:color w:val="222222"/>
          <w:sz w:val="20"/>
          <w:szCs w:val="20"/>
        </w:rPr>
        <w:t xml:space="preserve">” </w:t>
      </w:r>
      <w:r>
        <w:rPr>
          <w:rFonts w:eastAsia="Times New Roman" w:cs="Arial"/>
          <w:color w:val="222222"/>
          <w:sz w:val="20"/>
          <w:szCs w:val="20"/>
        </w:rPr>
        <w:t xml:space="preserve"> and</w:t>
      </w:r>
      <w:proofErr w:type="gramEnd"/>
      <w:r>
        <w:rPr>
          <w:rFonts w:eastAsia="Times New Roman" w:cs="Arial"/>
          <w:color w:val="222222"/>
          <w:sz w:val="20"/>
          <w:szCs w:val="20"/>
        </w:rPr>
        <w:t xml:space="preserve"> that </w:t>
      </w:r>
      <w:r w:rsidRPr="00810025">
        <w:rPr>
          <w:rFonts w:eastAsia="Times New Roman" w:cs="Arial"/>
          <w:color w:val="222222"/>
          <w:sz w:val="20"/>
          <w:szCs w:val="20"/>
        </w:rPr>
        <w:t xml:space="preserve">“The document </w:t>
      </w:r>
      <w:hyperlink r:id="rId11" w:tgtFrame="_blank" w:history="1">
        <w:r w:rsidRPr="00810025">
          <w:rPr>
            <w:rFonts w:eastAsia="Times New Roman" w:cs="Arial"/>
            <w:color w:val="222222"/>
            <w:sz w:val="20"/>
            <w:szCs w:val="20"/>
          </w:rPr>
          <w:t>http://docs.oasis-open.org/legalxml-courtfiling/specs/ecf/v4.0/ecf-v4.0-spec/xsd/constraint/niem/ansi-nist/2.0/ansi-nist.xsd</w:t>
        </w:r>
      </w:hyperlink>
      <w:r w:rsidRPr="00810025">
        <w:rPr>
          <w:rFonts w:eastAsia="Times New Roman" w:cs="Arial"/>
          <w:color w:val="222222"/>
          <w:sz w:val="20"/>
          <w:szCs w:val="20"/>
        </w:rPr>
        <w:t xml:space="preserve"> contains characters from the BIDI Unicode range or its orientation was changed.”</w:t>
      </w:r>
    </w:p>
    <w:p w:rsidR="00884618" w:rsidRDefault="00884618" w:rsidP="00884618">
      <w:pPr>
        <w:pStyle w:val="ListParagraph"/>
        <w:numPr>
          <w:ilvl w:val="0"/>
          <w:numId w:val="19"/>
        </w:numPr>
        <w:spacing w:before="120" w:after="40" w:line="240" w:lineRule="auto"/>
        <w:ind w:left="1440"/>
        <w:contextualSpacing w:val="0"/>
        <w:jc w:val="both"/>
        <w:textAlignment w:val="baseline"/>
        <w:rPr>
          <w:rFonts w:eastAsia="Times New Roman" w:cs="Arial"/>
          <w:color w:val="222222"/>
          <w:sz w:val="20"/>
          <w:szCs w:val="20"/>
        </w:rPr>
      </w:pPr>
      <w:r>
        <w:rPr>
          <w:rFonts w:eastAsia="Times New Roman" w:cs="Arial"/>
          <w:color w:val="222222"/>
          <w:sz w:val="20"/>
          <w:szCs w:val="20"/>
        </w:rPr>
        <w:t>After further inspection, we discovered that:</w:t>
      </w:r>
    </w:p>
    <w:p w:rsidR="00884618" w:rsidRDefault="00E92A34" w:rsidP="00884618">
      <w:pPr>
        <w:pStyle w:val="ListParagraph"/>
        <w:numPr>
          <w:ilvl w:val="1"/>
          <w:numId w:val="19"/>
        </w:numPr>
        <w:spacing w:before="120" w:after="40" w:line="240" w:lineRule="auto"/>
        <w:contextualSpacing w:val="0"/>
        <w:jc w:val="both"/>
        <w:textAlignment w:val="baseline"/>
        <w:rPr>
          <w:rFonts w:eastAsia="Times New Roman" w:cs="Arial"/>
          <w:color w:val="222222"/>
          <w:sz w:val="20"/>
          <w:szCs w:val="20"/>
        </w:rPr>
      </w:pPr>
      <w:r>
        <w:rPr>
          <w:rFonts w:eastAsia="Times New Roman" w:cs="Arial"/>
          <w:color w:val="222222"/>
          <w:sz w:val="20"/>
          <w:szCs w:val="20"/>
        </w:rPr>
        <w:t>T</w:t>
      </w:r>
      <w:r w:rsidR="00884618">
        <w:rPr>
          <w:rFonts w:eastAsia="Times New Roman" w:cs="Arial"/>
          <w:color w:val="222222"/>
          <w:sz w:val="20"/>
          <w:szCs w:val="20"/>
        </w:rPr>
        <w:t xml:space="preserve">wo of the constraint schemas have been properly encoded with UTF-16 as shown in the following screen snippet from a binary editor: </w:t>
      </w:r>
    </w:p>
    <w:p w:rsidR="007E34A9" w:rsidRDefault="007E34A9" w:rsidP="00E92A34">
      <w:pPr>
        <w:pStyle w:val="ListParagraph"/>
        <w:spacing w:before="120" w:after="40" w:line="240" w:lineRule="auto"/>
        <w:ind w:left="2070"/>
        <w:contextualSpacing w:val="0"/>
        <w:jc w:val="both"/>
        <w:textAlignment w:val="baseline"/>
        <w:rPr>
          <w:rFonts w:eastAsia="Times New Roman" w:cs="Arial"/>
          <w:color w:val="222222"/>
          <w:sz w:val="20"/>
          <w:szCs w:val="20"/>
        </w:rPr>
      </w:pPr>
      <w:r>
        <w:rPr>
          <w:rFonts w:eastAsia="Times New Roman" w:cs="Times New Roman"/>
          <w:noProof/>
        </w:rPr>
        <w:drawing>
          <wp:inline distT="0" distB="0" distL="0" distR="0" wp14:anchorId="29655400" wp14:editId="2F544F14">
            <wp:extent cx="4666591" cy="952773"/>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5679" cy="956670"/>
                    </a:xfrm>
                    <a:prstGeom prst="rect">
                      <a:avLst/>
                    </a:prstGeom>
                    <a:noFill/>
                    <a:ln>
                      <a:noFill/>
                    </a:ln>
                  </pic:spPr>
                </pic:pic>
              </a:graphicData>
            </a:graphic>
          </wp:inline>
        </w:drawing>
      </w:r>
    </w:p>
    <w:p w:rsidR="00884618" w:rsidRDefault="00E92A34" w:rsidP="00884618">
      <w:pPr>
        <w:pStyle w:val="ListParagraph"/>
        <w:numPr>
          <w:ilvl w:val="1"/>
          <w:numId w:val="19"/>
        </w:numPr>
        <w:spacing w:before="120" w:after="40" w:line="240" w:lineRule="auto"/>
        <w:contextualSpacing w:val="0"/>
        <w:jc w:val="both"/>
        <w:textAlignment w:val="baseline"/>
        <w:rPr>
          <w:rFonts w:eastAsia="Times New Roman" w:cs="Arial"/>
          <w:color w:val="222222"/>
          <w:sz w:val="20"/>
          <w:szCs w:val="20"/>
        </w:rPr>
      </w:pPr>
      <w:r>
        <w:rPr>
          <w:rFonts w:eastAsia="Times New Roman" w:cs="Arial"/>
          <w:color w:val="222222"/>
          <w:sz w:val="20"/>
          <w:szCs w:val="20"/>
        </w:rPr>
        <w:t>T</w:t>
      </w:r>
      <w:r w:rsidR="00884618">
        <w:rPr>
          <w:rFonts w:eastAsia="Times New Roman" w:cs="Arial"/>
          <w:color w:val="222222"/>
          <w:sz w:val="20"/>
          <w:szCs w:val="20"/>
        </w:rPr>
        <w:t xml:space="preserve">he remaining constraint schemas have </w:t>
      </w:r>
      <w:r w:rsidR="00884618" w:rsidRPr="00884618">
        <w:rPr>
          <w:rFonts w:eastAsia="Times New Roman" w:cs="Arial"/>
          <w:b/>
          <w:color w:val="222222"/>
          <w:sz w:val="20"/>
          <w:szCs w:val="20"/>
        </w:rPr>
        <w:t>not</w:t>
      </w:r>
      <w:r w:rsidR="00884618">
        <w:rPr>
          <w:rFonts w:eastAsia="Times New Roman" w:cs="Arial"/>
          <w:color w:val="222222"/>
          <w:sz w:val="20"/>
          <w:szCs w:val="20"/>
        </w:rPr>
        <w:t xml:space="preserve"> been properly encoded with UTF-16 as shown in the following screen snippet from a binary editor: </w:t>
      </w:r>
    </w:p>
    <w:p w:rsidR="007E34A9" w:rsidRDefault="007E34A9" w:rsidP="00E92A34">
      <w:pPr>
        <w:pStyle w:val="ListParagraph"/>
        <w:spacing w:before="120" w:after="40" w:line="240" w:lineRule="auto"/>
        <w:ind w:left="2070"/>
        <w:contextualSpacing w:val="0"/>
        <w:textAlignment w:val="baseline"/>
        <w:rPr>
          <w:rFonts w:eastAsia="Times New Roman" w:cs="Arial"/>
          <w:color w:val="222222"/>
          <w:sz w:val="20"/>
          <w:szCs w:val="20"/>
        </w:rPr>
      </w:pPr>
      <w:r>
        <w:rPr>
          <w:rFonts w:eastAsia="Times New Roman" w:cs="Arial"/>
          <w:noProof/>
          <w:color w:val="222222"/>
          <w:sz w:val="20"/>
          <w:szCs w:val="20"/>
        </w:rPr>
        <w:drawing>
          <wp:inline distT="0" distB="0" distL="0" distR="0" wp14:anchorId="506A8C41" wp14:editId="22937939">
            <wp:extent cx="4701097" cy="938672"/>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34361" cy="965281"/>
                    </a:xfrm>
                    <a:prstGeom prst="rect">
                      <a:avLst/>
                    </a:prstGeom>
                    <a:noFill/>
                    <a:ln>
                      <a:noFill/>
                    </a:ln>
                  </pic:spPr>
                </pic:pic>
              </a:graphicData>
            </a:graphic>
          </wp:inline>
        </w:drawing>
      </w:r>
    </w:p>
    <w:p w:rsidR="008F3A9F" w:rsidRPr="00003DFF" w:rsidRDefault="008F3A9F" w:rsidP="008F3A9F">
      <w:pPr>
        <w:spacing w:before="120" w:after="120"/>
        <w:ind w:left="907"/>
        <w:rPr>
          <w:b/>
        </w:rPr>
      </w:pPr>
      <w:r w:rsidRPr="008F3A9F">
        <w:rPr>
          <w:rFonts w:eastAsia="Times New Roman" w:cs="Arial"/>
          <w:color w:val="222222"/>
          <w:sz w:val="20"/>
          <w:szCs w:val="20"/>
        </w:rPr>
        <w:t xml:space="preserve"> </w:t>
      </w:r>
      <w:r w:rsidRPr="00003DFF">
        <w:rPr>
          <w:b/>
        </w:rPr>
        <w:t xml:space="preserve">Suggestion: </w:t>
      </w:r>
    </w:p>
    <w:p w:rsidR="0059339D" w:rsidRPr="00475816" w:rsidRDefault="00E92A34" w:rsidP="00475816">
      <w:pPr>
        <w:pStyle w:val="ListParagraph"/>
        <w:numPr>
          <w:ilvl w:val="0"/>
          <w:numId w:val="19"/>
        </w:numPr>
        <w:spacing w:before="120" w:after="40" w:line="240" w:lineRule="auto"/>
        <w:ind w:left="1440"/>
        <w:contextualSpacing w:val="0"/>
        <w:jc w:val="both"/>
        <w:textAlignment w:val="baseline"/>
        <w:rPr>
          <w:rFonts w:eastAsia="Times New Roman" w:cs="Times New Roman"/>
        </w:rPr>
      </w:pPr>
      <w:r>
        <w:rPr>
          <w:rFonts w:eastAsia="Times New Roman" w:cs="Arial"/>
          <w:color w:val="222222"/>
          <w:sz w:val="20"/>
          <w:szCs w:val="20"/>
        </w:rPr>
        <w:t>Since UTF-16 encoding does not seem necessary, we suggest updating the constraint schemas to match the UTF-8 character encoding used by the other NIEM Schemas</w:t>
      </w:r>
      <w:r w:rsidR="00475816">
        <w:rPr>
          <w:rFonts w:eastAsia="Times New Roman" w:cs="Arial"/>
          <w:color w:val="222222"/>
          <w:sz w:val="20"/>
          <w:szCs w:val="20"/>
        </w:rPr>
        <w:t>.</w:t>
      </w:r>
    </w:p>
    <w:p w:rsidR="002C4A92" w:rsidRPr="00253891" w:rsidRDefault="002C4A92" w:rsidP="00253891">
      <w:pPr>
        <w:spacing w:before="120" w:after="40" w:line="240" w:lineRule="auto"/>
        <w:jc w:val="both"/>
        <w:textAlignment w:val="baseline"/>
        <w:rPr>
          <w:rFonts w:ascii="Arial" w:hAnsi="Arial" w:cs="Arial"/>
          <w:color w:val="000000"/>
          <w:sz w:val="20"/>
          <w:szCs w:val="20"/>
        </w:rPr>
      </w:pPr>
    </w:p>
    <w:p w:rsidR="005A6E44" w:rsidRDefault="005A6E44">
      <w:pPr>
        <w:rPr>
          <w:rFonts w:asciiTheme="majorHAnsi" w:eastAsia="Times New Roman" w:hAnsiTheme="majorHAnsi" w:cstheme="majorBidi"/>
          <w:b/>
          <w:color w:val="1F4D78" w:themeColor="accent1" w:themeShade="7F"/>
          <w:spacing w:val="20"/>
          <w:sz w:val="24"/>
          <w:szCs w:val="24"/>
        </w:rPr>
      </w:pPr>
      <w:r>
        <w:rPr>
          <w:rFonts w:eastAsia="Times New Roman"/>
          <w:b/>
          <w:spacing w:val="20"/>
        </w:rPr>
        <w:br w:type="page"/>
      </w:r>
    </w:p>
    <w:p w:rsidR="002C4A92" w:rsidRDefault="002C4A92" w:rsidP="002C4A92">
      <w:pPr>
        <w:pStyle w:val="Heading3"/>
        <w:spacing w:after="120"/>
        <w:ind w:left="540" w:hanging="187"/>
        <w:rPr>
          <w:rFonts w:eastAsia="Times New Roman"/>
          <w:b/>
        </w:rPr>
      </w:pPr>
      <w:bookmarkStart w:id="8" w:name="_Toc371390477"/>
      <w:proofErr w:type="gramStart"/>
      <w:r w:rsidRPr="008F3A9F">
        <w:rPr>
          <w:rFonts w:eastAsia="Times New Roman"/>
          <w:b/>
          <w:spacing w:val="20"/>
        </w:rPr>
        <w:lastRenderedPageBreak/>
        <w:t>I-</w:t>
      </w:r>
      <w:r w:rsidR="00253891">
        <w:rPr>
          <w:rFonts w:eastAsia="Times New Roman"/>
          <w:b/>
          <w:spacing w:val="20"/>
        </w:rPr>
        <w:t>5</w:t>
      </w:r>
      <w:r>
        <w:rPr>
          <w:rFonts w:eastAsia="Times New Roman"/>
          <w:b/>
        </w:rPr>
        <w:t>.</w:t>
      </w:r>
      <w:proofErr w:type="gramEnd"/>
      <w:r>
        <w:rPr>
          <w:rFonts w:eastAsia="Times New Roman"/>
          <w:b/>
        </w:rPr>
        <w:t xml:space="preserve">  Juvenile Reference</w:t>
      </w:r>
      <w:bookmarkEnd w:id="8"/>
    </w:p>
    <w:p w:rsidR="002C4A92" w:rsidRPr="002D5CA8" w:rsidRDefault="002C4A92" w:rsidP="002C4A92">
      <w:pPr>
        <w:spacing w:before="120" w:after="120"/>
        <w:ind w:left="907"/>
        <w:rPr>
          <w:b/>
          <w:u w:val="double"/>
        </w:rPr>
      </w:pPr>
      <w:r w:rsidRPr="00003DFF">
        <w:rPr>
          <w:b/>
        </w:rPr>
        <w:t xml:space="preserve">Issue </w:t>
      </w:r>
      <w:r>
        <w:rPr>
          <w:b/>
        </w:rPr>
        <w:t>Details</w:t>
      </w:r>
      <w:r w:rsidRPr="00003DFF">
        <w:rPr>
          <w:b/>
        </w:rPr>
        <w:t>:</w:t>
      </w:r>
    </w:p>
    <w:p w:rsidR="002C4A92" w:rsidRPr="00C64536" w:rsidRDefault="002C4A92" w:rsidP="00C64536">
      <w:pPr>
        <w:pStyle w:val="ListParagraph"/>
        <w:numPr>
          <w:ilvl w:val="0"/>
          <w:numId w:val="19"/>
        </w:numPr>
        <w:spacing w:before="120" w:after="40" w:line="240" w:lineRule="auto"/>
        <w:ind w:left="1440"/>
        <w:contextualSpacing w:val="0"/>
        <w:jc w:val="both"/>
        <w:textAlignment w:val="baseline"/>
        <w:rPr>
          <w:rFonts w:eastAsia="Times New Roman" w:cs="Arial"/>
          <w:color w:val="222222"/>
          <w:sz w:val="20"/>
          <w:szCs w:val="20"/>
        </w:rPr>
      </w:pPr>
      <w:r w:rsidRPr="00C64536">
        <w:rPr>
          <w:rFonts w:eastAsia="Times New Roman" w:cs="Arial"/>
          <w:color w:val="222222"/>
          <w:sz w:val="20"/>
          <w:szCs w:val="20"/>
        </w:rPr>
        <w:t xml:space="preserve">The “ECF-4.0-JuvenileCase.xsd” schema does not define an </w:t>
      </w:r>
      <w:proofErr w:type="spellStart"/>
      <w:r w:rsidRPr="00C64536">
        <w:rPr>
          <w:rFonts w:eastAsia="Times New Roman" w:cs="Arial"/>
          <w:color w:val="222222"/>
          <w:sz w:val="20"/>
          <w:szCs w:val="20"/>
        </w:rPr>
        <w:t>nc:case</w:t>
      </w:r>
      <w:proofErr w:type="spellEnd"/>
      <w:r w:rsidRPr="00C64536">
        <w:rPr>
          <w:rFonts w:eastAsia="Times New Roman" w:cs="Arial"/>
          <w:color w:val="222222"/>
          <w:sz w:val="20"/>
          <w:szCs w:val="20"/>
        </w:rPr>
        <w:t xml:space="preserve"> substitution group</w:t>
      </w:r>
    </w:p>
    <w:p w:rsidR="002C4A92" w:rsidRDefault="002C4A92" w:rsidP="002C4A92">
      <w:pPr>
        <w:pStyle w:val="ListParagraph"/>
        <w:numPr>
          <w:ilvl w:val="0"/>
          <w:numId w:val="19"/>
        </w:numPr>
        <w:spacing w:before="120" w:after="40" w:line="240" w:lineRule="auto"/>
        <w:ind w:left="1440"/>
        <w:contextualSpacing w:val="0"/>
        <w:jc w:val="both"/>
        <w:textAlignment w:val="baseline"/>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 xml:space="preserve">The </w:t>
      </w:r>
      <w:r w:rsidRPr="002D5CA8">
        <w:rPr>
          <w:rFonts w:asciiTheme="majorHAnsi" w:eastAsia="Times New Roman" w:hAnsiTheme="majorHAnsi" w:cs="Arial"/>
          <w:color w:val="222222"/>
          <w:sz w:val="20"/>
          <w:szCs w:val="20"/>
          <w:highlight w:val="yellow"/>
        </w:rPr>
        <w:t>highlighted</w:t>
      </w:r>
      <w:r>
        <w:rPr>
          <w:rFonts w:asciiTheme="majorHAnsi" w:eastAsia="Times New Roman" w:hAnsiTheme="majorHAnsi" w:cs="Arial"/>
          <w:color w:val="222222"/>
          <w:sz w:val="20"/>
          <w:szCs w:val="20"/>
        </w:rPr>
        <w:t xml:space="preserve"> text in the following example is only missing from the Juvenile Case schema:</w:t>
      </w:r>
    </w:p>
    <w:p w:rsidR="002C4A92" w:rsidRPr="002C4A92" w:rsidRDefault="002C4A92" w:rsidP="002C4A92">
      <w:pPr>
        <w:spacing w:after="0" w:line="240" w:lineRule="auto"/>
        <w:ind w:left="1620"/>
        <w:textAlignment w:val="baseline"/>
        <w:rPr>
          <w:rFonts w:asciiTheme="majorHAnsi" w:eastAsia="Times New Roman" w:hAnsiTheme="majorHAnsi" w:cs="Arial"/>
          <w:color w:val="000000"/>
          <w:sz w:val="20"/>
          <w:szCs w:val="20"/>
        </w:rPr>
      </w:pPr>
      <w:r w:rsidRPr="002C4A92">
        <w:rPr>
          <w:rFonts w:asciiTheme="majorHAnsi" w:hAnsiTheme="majorHAnsi" w:cs="Times New Roman"/>
          <w:color w:val="003296"/>
          <w:sz w:val="20"/>
          <w:szCs w:val="20"/>
        </w:rPr>
        <w:t>&lt;</w:t>
      </w:r>
      <w:proofErr w:type="spellStart"/>
      <w:r w:rsidRPr="002C4A92">
        <w:rPr>
          <w:rFonts w:asciiTheme="majorHAnsi" w:hAnsiTheme="majorHAnsi" w:cs="Times New Roman"/>
          <w:color w:val="003296"/>
          <w:sz w:val="20"/>
          <w:szCs w:val="20"/>
        </w:rPr>
        <w:t>xsd</w:t>
      </w:r>
      <w:proofErr w:type="gramStart"/>
      <w:r w:rsidRPr="002C4A92">
        <w:rPr>
          <w:rFonts w:asciiTheme="majorHAnsi" w:hAnsiTheme="majorHAnsi" w:cs="Times New Roman"/>
          <w:color w:val="003296"/>
          <w:sz w:val="20"/>
          <w:szCs w:val="20"/>
        </w:rPr>
        <w:t>:element</w:t>
      </w:r>
      <w:proofErr w:type="spellEnd"/>
      <w:proofErr w:type="gramEnd"/>
      <w:r w:rsidRPr="002C4A92">
        <w:rPr>
          <w:rFonts w:asciiTheme="majorHAnsi" w:hAnsiTheme="majorHAnsi" w:cs="Times New Roman"/>
          <w:color w:val="F5844C"/>
          <w:sz w:val="20"/>
          <w:szCs w:val="20"/>
        </w:rPr>
        <w:t xml:space="preserve"> name</w:t>
      </w:r>
      <w:r w:rsidRPr="002C4A92">
        <w:rPr>
          <w:rFonts w:asciiTheme="majorHAnsi" w:hAnsiTheme="majorHAnsi" w:cs="Times New Roman"/>
          <w:color w:val="FF8040"/>
          <w:sz w:val="20"/>
          <w:szCs w:val="20"/>
        </w:rPr>
        <w:t>=</w:t>
      </w:r>
      <w:r w:rsidRPr="002C4A92">
        <w:rPr>
          <w:rFonts w:asciiTheme="majorHAnsi" w:hAnsiTheme="majorHAnsi" w:cs="Times New Roman"/>
          <w:color w:val="993300"/>
          <w:sz w:val="20"/>
          <w:szCs w:val="20"/>
        </w:rPr>
        <w:t>"</w:t>
      </w:r>
      <w:proofErr w:type="spellStart"/>
      <w:r w:rsidRPr="002C4A92">
        <w:rPr>
          <w:rFonts w:asciiTheme="majorHAnsi" w:hAnsiTheme="majorHAnsi" w:cs="Times New Roman"/>
          <w:color w:val="993300"/>
          <w:sz w:val="20"/>
          <w:szCs w:val="20"/>
        </w:rPr>
        <w:t>AppellateCase</w:t>
      </w:r>
      <w:proofErr w:type="spellEnd"/>
      <w:r w:rsidRPr="002C4A92">
        <w:rPr>
          <w:rFonts w:asciiTheme="majorHAnsi" w:hAnsiTheme="majorHAnsi" w:cs="Times New Roman"/>
          <w:color w:val="993300"/>
          <w:sz w:val="20"/>
          <w:szCs w:val="20"/>
        </w:rPr>
        <w:t>"</w:t>
      </w:r>
      <w:r w:rsidRPr="002C4A92">
        <w:rPr>
          <w:rFonts w:asciiTheme="majorHAnsi" w:hAnsiTheme="majorHAnsi" w:cs="Times New Roman"/>
          <w:color w:val="F5844C"/>
          <w:sz w:val="20"/>
          <w:szCs w:val="20"/>
        </w:rPr>
        <w:t xml:space="preserve"> type</w:t>
      </w:r>
      <w:r w:rsidRPr="002C4A92">
        <w:rPr>
          <w:rFonts w:asciiTheme="majorHAnsi" w:hAnsiTheme="majorHAnsi" w:cs="Times New Roman"/>
          <w:color w:val="FF8040"/>
          <w:sz w:val="20"/>
          <w:szCs w:val="20"/>
        </w:rPr>
        <w:t>=</w:t>
      </w:r>
      <w:r w:rsidRPr="002C4A92">
        <w:rPr>
          <w:rFonts w:asciiTheme="majorHAnsi" w:hAnsiTheme="majorHAnsi" w:cs="Times New Roman"/>
          <w:color w:val="993300"/>
          <w:sz w:val="20"/>
          <w:szCs w:val="20"/>
        </w:rPr>
        <w:t>"</w:t>
      </w:r>
      <w:proofErr w:type="spellStart"/>
      <w:r w:rsidRPr="002C4A92">
        <w:rPr>
          <w:rFonts w:asciiTheme="majorHAnsi" w:hAnsiTheme="majorHAnsi" w:cs="Times New Roman"/>
          <w:color w:val="993300"/>
          <w:sz w:val="20"/>
          <w:szCs w:val="20"/>
        </w:rPr>
        <w:t>AppellateCaseType</w:t>
      </w:r>
      <w:proofErr w:type="spellEnd"/>
      <w:r w:rsidRPr="002C4A92">
        <w:rPr>
          <w:rFonts w:asciiTheme="majorHAnsi" w:hAnsiTheme="majorHAnsi" w:cs="Times New Roman"/>
          <w:color w:val="993300"/>
          <w:sz w:val="20"/>
          <w:szCs w:val="20"/>
        </w:rPr>
        <w:t>"</w:t>
      </w:r>
      <w:r w:rsidRPr="002C4A92">
        <w:rPr>
          <w:rFonts w:asciiTheme="majorHAnsi" w:hAnsiTheme="majorHAnsi" w:cs="Times New Roman"/>
          <w:color w:val="F5844C"/>
          <w:sz w:val="20"/>
          <w:szCs w:val="20"/>
        </w:rPr>
        <w:t xml:space="preserve"> </w:t>
      </w:r>
      <w:proofErr w:type="spellStart"/>
      <w:r w:rsidRPr="002D5CA8">
        <w:rPr>
          <w:rFonts w:asciiTheme="majorHAnsi" w:hAnsiTheme="majorHAnsi" w:cs="Times New Roman"/>
          <w:color w:val="F5844C"/>
          <w:sz w:val="20"/>
          <w:szCs w:val="20"/>
          <w:highlight w:val="yellow"/>
        </w:rPr>
        <w:t>substitutionGroup</w:t>
      </w:r>
      <w:proofErr w:type="spellEnd"/>
      <w:r w:rsidRPr="002D5CA8">
        <w:rPr>
          <w:rFonts w:asciiTheme="majorHAnsi" w:hAnsiTheme="majorHAnsi" w:cs="Times New Roman"/>
          <w:color w:val="FF8040"/>
          <w:sz w:val="20"/>
          <w:szCs w:val="20"/>
          <w:highlight w:val="yellow"/>
        </w:rPr>
        <w:t>=</w:t>
      </w:r>
      <w:r w:rsidRPr="002D5CA8">
        <w:rPr>
          <w:rFonts w:asciiTheme="majorHAnsi" w:hAnsiTheme="majorHAnsi" w:cs="Times New Roman"/>
          <w:color w:val="993300"/>
          <w:sz w:val="20"/>
          <w:szCs w:val="20"/>
          <w:highlight w:val="yellow"/>
        </w:rPr>
        <w:t>"</w:t>
      </w:r>
      <w:proofErr w:type="spellStart"/>
      <w:r w:rsidRPr="002D5CA8">
        <w:rPr>
          <w:rFonts w:asciiTheme="majorHAnsi" w:hAnsiTheme="majorHAnsi" w:cs="Times New Roman"/>
          <w:color w:val="993300"/>
          <w:sz w:val="20"/>
          <w:szCs w:val="20"/>
          <w:highlight w:val="yellow"/>
        </w:rPr>
        <w:t>nc:Case</w:t>
      </w:r>
      <w:proofErr w:type="spellEnd"/>
      <w:r w:rsidRPr="002D5CA8">
        <w:rPr>
          <w:rFonts w:asciiTheme="majorHAnsi" w:hAnsiTheme="majorHAnsi" w:cs="Times New Roman"/>
          <w:color w:val="993300"/>
          <w:sz w:val="20"/>
          <w:szCs w:val="20"/>
          <w:highlight w:val="yellow"/>
        </w:rPr>
        <w:t>"</w:t>
      </w:r>
      <w:r w:rsidRPr="002C4A92">
        <w:rPr>
          <w:rFonts w:asciiTheme="majorHAnsi" w:hAnsiTheme="majorHAnsi" w:cs="Times New Roman"/>
          <w:color w:val="000096"/>
          <w:sz w:val="20"/>
          <w:szCs w:val="20"/>
        </w:rPr>
        <w:t>&gt;</w:t>
      </w:r>
    </w:p>
    <w:p w:rsidR="002C4A92" w:rsidRPr="002C4A92" w:rsidRDefault="002C4A92" w:rsidP="002C4A92">
      <w:pPr>
        <w:spacing w:before="120" w:after="120"/>
        <w:ind w:left="907"/>
        <w:rPr>
          <w:b/>
        </w:rPr>
      </w:pPr>
      <w:r w:rsidRPr="002C4A92">
        <w:rPr>
          <w:b/>
        </w:rPr>
        <w:t xml:space="preserve">Suggestion: </w:t>
      </w:r>
    </w:p>
    <w:p w:rsidR="002C4A92" w:rsidRPr="002C4A92" w:rsidRDefault="00253891" w:rsidP="002C4A92">
      <w:pPr>
        <w:pStyle w:val="ListParagraph"/>
        <w:numPr>
          <w:ilvl w:val="0"/>
          <w:numId w:val="19"/>
        </w:numPr>
        <w:spacing w:before="120" w:after="40" w:line="240" w:lineRule="auto"/>
        <w:ind w:left="1440"/>
        <w:contextualSpacing w:val="0"/>
        <w:jc w:val="both"/>
        <w:textAlignment w:val="baseline"/>
        <w:rPr>
          <w:rFonts w:asciiTheme="majorHAnsi" w:hAnsiTheme="majorHAnsi" w:cs="Arial"/>
          <w:color w:val="000000"/>
          <w:sz w:val="20"/>
          <w:szCs w:val="20"/>
        </w:rPr>
      </w:pPr>
      <w:r>
        <w:rPr>
          <w:rFonts w:asciiTheme="majorHAnsi" w:hAnsiTheme="majorHAnsi" w:cs="Arial"/>
          <w:color w:val="000000"/>
          <w:sz w:val="20"/>
          <w:szCs w:val="20"/>
        </w:rPr>
        <w:t xml:space="preserve">Update the </w:t>
      </w:r>
      <w:r>
        <w:rPr>
          <w:rFonts w:asciiTheme="majorHAnsi" w:eastAsia="Times New Roman" w:hAnsiTheme="majorHAnsi" w:cs="Arial"/>
          <w:color w:val="222222"/>
          <w:sz w:val="20"/>
          <w:szCs w:val="20"/>
        </w:rPr>
        <w:t>“</w:t>
      </w:r>
      <w:r w:rsidRPr="002C4A92">
        <w:rPr>
          <w:rFonts w:asciiTheme="majorHAnsi" w:eastAsia="Times New Roman" w:hAnsiTheme="majorHAnsi" w:cs="Arial"/>
          <w:color w:val="222222"/>
          <w:sz w:val="20"/>
          <w:szCs w:val="20"/>
        </w:rPr>
        <w:t>ECF-4.0-JuvenileCase.xsd</w:t>
      </w:r>
      <w:r>
        <w:rPr>
          <w:rFonts w:asciiTheme="majorHAnsi" w:eastAsia="Times New Roman" w:hAnsiTheme="majorHAnsi" w:cs="Arial"/>
          <w:color w:val="222222"/>
          <w:sz w:val="20"/>
          <w:szCs w:val="20"/>
        </w:rPr>
        <w:t>”</w:t>
      </w:r>
      <w:r w:rsidRPr="002C4A92">
        <w:rPr>
          <w:rFonts w:asciiTheme="majorHAnsi" w:eastAsia="Times New Roman" w:hAnsiTheme="majorHAnsi" w:cs="Arial"/>
          <w:color w:val="222222"/>
          <w:sz w:val="20"/>
          <w:szCs w:val="20"/>
        </w:rPr>
        <w:t xml:space="preserve"> </w:t>
      </w:r>
      <w:r>
        <w:rPr>
          <w:rFonts w:asciiTheme="majorHAnsi" w:eastAsia="Times New Roman" w:hAnsiTheme="majorHAnsi" w:cs="Arial"/>
          <w:color w:val="222222"/>
          <w:sz w:val="20"/>
          <w:szCs w:val="20"/>
        </w:rPr>
        <w:t xml:space="preserve">schema </w:t>
      </w:r>
      <w:r>
        <w:rPr>
          <w:rFonts w:asciiTheme="majorHAnsi" w:hAnsiTheme="majorHAnsi" w:cs="Arial"/>
          <w:color w:val="000000"/>
          <w:sz w:val="20"/>
          <w:szCs w:val="20"/>
        </w:rPr>
        <w:t>file to include the substitutionGroup reference</w:t>
      </w:r>
    </w:p>
    <w:p w:rsidR="002C4A92" w:rsidRDefault="002C4A92" w:rsidP="002C4A92">
      <w:pPr>
        <w:spacing w:before="120" w:after="40" w:line="240" w:lineRule="auto"/>
        <w:jc w:val="both"/>
        <w:textAlignment w:val="baseline"/>
        <w:rPr>
          <w:rFonts w:ascii="Arial" w:hAnsi="Arial" w:cs="Arial"/>
          <w:color w:val="000000"/>
          <w:sz w:val="20"/>
          <w:szCs w:val="20"/>
        </w:rPr>
      </w:pPr>
    </w:p>
    <w:p w:rsidR="000055C8" w:rsidRPr="000055C8" w:rsidRDefault="000055C8" w:rsidP="000055C8">
      <w:pPr>
        <w:pStyle w:val="Heading3"/>
        <w:spacing w:after="120"/>
        <w:ind w:left="540" w:hanging="187"/>
        <w:rPr>
          <w:rFonts w:eastAsia="Times New Roman"/>
          <w:b/>
        </w:rPr>
      </w:pPr>
      <w:bookmarkStart w:id="9" w:name="_Toc371390478"/>
      <w:proofErr w:type="gramStart"/>
      <w:r w:rsidRPr="008F3A9F">
        <w:rPr>
          <w:rFonts w:eastAsia="Times New Roman"/>
          <w:b/>
          <w:spacing w:val="20"/>
        </w:rPr>
        <w:t>I-</w:t>
      </w:r>
      <w:r>
        <w:rPr>
          <w:rFonts w:eastAsia="Times New Roman"/>
          <w:b/>
          <w:spacing w:val="20"/>
        </w:rPr>
        <w:t>6</w:t>
      </w:r>
      <w:r>
        <w:rPr>
          <w:rFonts w:eastAsia="Times New Roman"/>
          <w:b/>
        </w:rPr>
        <w:t>.</w:t>
      </w:r>
      <w:proofErr w:type="gramEnd"/>
      <w:r>
        <w:rPr>
          <w:rFonts w:eastAsia="Times New Roman"/>
          <w:b/>
        </w:rPr>
        <w:t xml:space="preserve">  </w:t>
      </w:r>
      <w:r w:rsidRPr="000055C8">
        <w:rPr>
          <w:rFonts w:eastAsia="Times New Roman"/>
          <w:b/>
        </w:rPr>
        <w:t>Inconsistent Reliable Messaging Standards</w:t>
      </w:r>
      <w:bookmarkEnd w:id="9"/>
    </w:p>
    <w:p w:rsidR="000055C8" w:rsidRPr="000055C8" w:rsidRDefault="000055C8" w:rsidP="000055C8">
      <w:pPr>
        <w:spacing w:before="120" w:after="120"/>
        <w:ind w:left="907"/>
        <w:rPr>
          <w:b/>
        </w:rPr>
      </w:pPr>
      <w:r w:rsidRPr="00003DFF">
        <w:rPr>
          <w:b/>
        </w:rPr>
        <w:t xml:space="preserve">Issue </w:t>
      </w:r>
      <w:r>
        <w:rPr>
          <w:b/>
        </w:rPr>
        <w:t>Details</w:t>
      </w:r>
      <w:r w:rsidRPr="00003DFF">
        <w:rPr>
          <w:b/>
        </w:rPr>
        <w:t>:</w:t>
      </w:r>
    </w:p>
    <w:p w:rsidR="006456D3" w:rsidRDefault="000055C8" w:rsidP="000055C8">
      <w:pPr>
        <w:pStyle w:val="ListParagraph"/>
        <w:numPr>
          <w:ilvl w:val="0"/>
          <w:numId w:val="19"/>
        </w:numPr>
        <w:spacing w:before="120" w:after="40" w:line="240" w:lineRule="auto"/>
        <w:ind w:left="1440"/>
        <w:contextualSpacing w:val="0"/>
        <w:jc w:val="both"/>
        <w:textAlignment w:val="baseline"/>
        <w:rPr>
          <w:rFonts w:eastAsia="Times New Roman" w:cs="Arial"/>
          <w:color w:val="222222"/>
          <w:sz w:val="20"/>
          <w:szCs w:val="20"/>
        </w:rPr>
      </w:pPr>
      <w:r w:rsidRPr="00810025">
        <w:rPr>
          <w:rFonts w:eastAsia="Times New Roman" w:cs="Arial"/>
          <w:color w:val="222222"/>
          <w:sz w:val="20"/>
          <w:szCs w:val="20"/>
        </w:rPr>
        <w:t xml:space="preserve">The ECF v4.0 WS SIP 2.01 document </w:t>
      </w:r>
      <w:r>
        <w:rPr>
          <w:rFonts w:eastAsia="Times New Roman" w:cs="Arial"/>
          <w:color w:val="222222"/>
          <w:sz w:val="20"/>
          <w:szCs w:val="20"/>
        </w:rPr>
        <w:t xml:space="preserve">includes references to </w:t>
      </w:r>
      <w:r w:rsidR="007E0444" w:rsidRPr="000055C8">
        <w:rPr>
          <w:rFonts w:eastAsia="Times New Roman" w:cs="Arial"/>
          <w:color w:val="222222"/>
          <w:sz w:val="20"/>
          <w:szCs w:val="20"/>
        </w:rPr>
        <w:t>WS-Reliability, WS-</w:t>
      </w:r>
      <w:proofErr w:type="spellStart"/>
      <w:r w:rsidR="007E0444" w:rsidRPr="000055C8">
        <w:rPr>
          <w:rFonts w:eastAsia="Times New Roman" w:cs="Arial"/>
          <w:color w:val="222222"/>
          <w:sz w:val="20"/>
          <w:szCs w:val="20"/>
        </w:rPr>
        <w:t>ReliableMessaging</w:t>
      </w:r>
      <w:proofErr w:type="spellEnd"/>
      <w:r w:rsidR="007E0444" w:rsidRPr="000055C8">
        <w:rPr>
          <w:rFonts w:eastAsia="Times New Roman" w:cs="Arial"/>
          <w:color w:val="222222"/>
          <w:sz w:val="20"/>
          <w:szCs w:val="20"/>
        </w:rPr>
        <w:t xml:space="preserve"> 1.0 and WS-</w:t>
      </w:r>
      <w:proofErr w:type="spellStart"/>
      <w:r w:rsidR="007E0444" w:rsidRPr="000055C8">
        <w:rPr>
          <w:rFonts w:eastAsia="Times New Roman" w:cs="Arial"/>
          <w:color w:val="222222"/>
          <w:sz w:val="20"/>
          <w:szCs w:val="20"/>
        </w:rPr>
        <w:t>ReliableMessaging</w:t>
      </w:r>
      <w:proofErr w:type="spellEnd"/>
      <w:r w:rsidR="007E0444" w:rsidRPr="000055C8">
        <w:rPr>
          <w:rFonts w:eastAsia="Times New Roman" w:cs="Arial"/>
          <w:color w:val="222222"/>
          <w:sz w:val="20"/>
          <w:szCs w:val="20"/>
        </w:rPr>
        <w:t xml:space="preserve"> 1.1</w:t>
      </w:r>
    </w:p>
    <w:p w:rsidR="008A5AEB" w:rsidRDefault="008A5AEB" w:rsidP="008A5AEB">
      <w:pPr>
        <w:numPr>
          <w:ilvl w:val="2"/>
          <w:numId w:val="15"/>
        </w:numPr>
        <w:spacing w:after="0" w:line="240" w:lineRule="auto"/>
        <w:textAlignment w:val="baseline"/>
        <w:rPr>
          <w:rFonts w:asciiTheme="majorHAnsi" w:eastAsia="Times New Roman" w:hAnsiTheme="majorHAnsi" w:cs="Arial"/>
          <w:color w:val="000000"/>
          <w:sz w:val="20"/>
          <w:szCs w:val="20"/>
        </w:rPr>
      </w:pPr>
      <w:r w:rsidRPr="008A5AEB">
        <w:rPr>
          <w:rFonts w:asciiTheme="majorHAnsi" w:eastAsia="Times New Roman" w:hAnsiTheme="majorHAnsi" w:cs="Arial"/>
          <w:color w:val="000000"/>
          <w:sz w:val="20"/>
          <w:szCs w:val="20"/>
        </w:rPr>
        <w:t>The Introduction section states “</w:t>
      </w:r>
      <w:r>
        <w:rPr>
          <w:rFonts w:asciiTheme="majorHAnsi" w:eastAsia="Times New Roman" w:hAnsiTheme="majorHAnsi" w:cs="Arial"/>
          <w:color w:val="000000"/>
          <w:sz w:val="20"/>
          <w:szCs w:val="20"/>
        </w:rPr>
        <w:t xml:space="preserve">… </w:t>
      </w:r>
      <w:r w:rsidRPr="008A5AEB">
        <w:rPr>
          <w:rFonts w:asciiTheme="majorHAnsi" w:eastAsia="Times New Roman" w:hAnsiTheme="majorHAnsi" w:cs="Arial"/>
          <w:color w:val="000000"/>
          <w:sz w:val="20"/>
          <w:szCs w:val="20"/>
        </w:rPr>
        <w:t xml:space="preserve">adds supports for message splitting and assembly through inclusion of </w:t>
      </w:r>
      <w:r w:rsidRPr="0091279C">
        <w:rPr>
          <w:rFonts w:asciiTheme="majorHAnsi" w:eastAsia="Times New Roman" w:hAnsiTheme="majorHAnsi" w:cs="Arial"/>
          <w:b/>
          <w:color w:val="C00000"/>
          <w:sz w:val="20"/>
          <w:szCs w:val="20"/>
        </w:rPr>
        <w:t>WS-Reliable Messaging 1.0</w:t>
      </w:r>
      <w:r w:rsidRPr="008A5AEB">
        <w:rPr>
          <w:rFonts w:asciiTheme="majorHAnsi" w:eastAsia="Times New Roman" w:hAnsiTheme="majorHAnsi" w:cs="Arial"/>
          <w:color w:val="000000"/>
          <w:sz w:val="20"/>
          <w:szCs w:val="20"/>
        </w:rPr>
        <w:t>”</w:t>
      </w:r>
    </w:p>
    <w:p w:rsidR="008A5AEB" w:rsidRDefault="008A5AEB" w:rsidP="008A5AEB">
      <w:pPr>
        <w:numPr>
          <w:ilvl w:val="2"/>
          <w:numId w:val="15"/>
        </w:numPr>
        <w:spacing w:after="0" w:line="240" w:lineRule="auto"/>
        <w:textAlignment w:val="baseline"/>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Section 1.2.9 states “</w:t>
      </w:r>
      <w:r w:rsidRPr="008A5AEB">
        <w:rPr>
          <w:rFonts w:asciiTheme="majorHAnsi" w:eastAsia="Times New Roman" w:hAnsiTheme="majorHAnsi" w:cs="Arial"/>
          <w:color w:val="000000"/>
          <w:sz w:val="20"/>
          <w:szCs w:val="20"/>
        </w:rPr>
        <w:t xml:space="preserve">The </w:t>
      </w:r>
      <w:r w:rsidRPr="0091279C">
        <w:rPr>
          <w:rFonts w:asciiTheme="majorHAnsi" w:eastAsia="Times New Roman" w:hAnsiTheme="majorHAnsi" w:cs="Arial"/>
          <w:b/>
          <w:color w:val="C00000"/>
          <w:sz w:val="20"/>
          <w:szCs w:val="20"/>
        </w:rPr>
        <w:t>WS-Reliability 1.1</w:t>
      </w:r>
      <w:r w:rsidRPr="008A5AEB">
        <w:rPr>
          <w:rFonts w:asciiTheme="majorHAnsi" w:eastAsia="Times New Roman" w:hAnsiTheme="majorHAnsi" w:cs="Arial"/>
          <w:color w:val="000000"/>
          <w:sz w:val="20"/>
          <w:szCs w:val="20"/>
        </w:rPr>
        <w:t xml:space="preserve"> (</w:t>
      </w:r>
      <w:r w:rsidRPr="0091279C">
        <w:rPr>
          <w:rFonts w:asciiTheme="majorHAnsi" w:eastAsia="Times New Roman" w:hAnsiTheme="majorHAnsi" w:cs="Arial"/>
          <w:color w:val="000000"/>
          <w:sz w:val="20"/>
          <w:szCs w:val="20"/>
        </w:rPr>
        <w:t>[WS-RM 1.1]</w:t>
      </w:r>
      <w:r w:rsidRPr="008A5AEB">
        <w:rPr>
          <w:rFonts w:asciiTheme="majorHAnsi" w:eastAsia="Times New Roman" w:hAnsiTheme="majorHAnsi" w:cs="Arial"/>
          <w:color w:val="000000"/>
          <w:sz w:val="20"/>
          <w:szCs w:val="20"/>
        </w:rPr>
        <w:t>) specification complements [WS-I BP 1.1] and defines a set of extensions for exchanging SOAP messages</w:t>
      </w:r>
      <w:r>
        <w:rPr>
          <w:rFonts w:asciiTheme="majorHAnsi" w:eastAsia="Times New Roman" w:hAnsiTheme="majorHAnsi" w:cs="Arial"/>
          <w:color w:val="000000"/>
          <w:sz w:val="20"/>
          <w:szCs w:val="20"/>
        </w:rPr>
        <w:t xml:space="preserve"> …”</w:t>
      </w:r>
    </w:p>
    <w:p w:rsidR="008A5AEB" w:rsidRDefault="008A5AEB" w:rsidP="008A5AEB">
      <w:pPr>
        <w:numPr>
          <w:ilvl w:val="2"/>
          <w:numId w:val="15"/>
        </w:numPr>
        <w:spacing w:after="0" w:line="240" w:lineRule="auto"/>
        <w:textAlignment w:val="baseline"/>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 xml:space="preserve">Section 2.14 states “… </w:t>
      </w:r>
      <w:r w:rsidRPr="008A5AEB">
        <w:rPr>
          <w:rFonts w:asciiTheme="majorHAnsi" w:eastAsia="Times New Roman" w:hAnsiTheme="majorHAnsi" w:cs="Arial"/>
          <w:color w:val="000000"/>
          <w:sz w:val="20"/>
          <w:szCs w:val="20"/>
        </w:rPr>
        <w:t>a sending MDE MAY include reliability extensions to the SOAP envelope as defined in the [</w:t>
      </w:r>
      <w:r w:rsidRPr="0091279C">
        <w:rPr>
          <w:rFonts w:asciiTheme="majorHAnsi" w:eastAsia="Times New Roman" w:hAnsiTheme="majorHAnsi" w:cs="Arial"/>
          <w:b/>
          <w:color w:val="C00000"/>
          <w:sz w:val="20"/>
          <w:szCs w:val="20"/>
        </w:rPr>
        <w:t>WS-RM 1.1</w:t>
      </w:r>
      <w:r w:rsidRPr="008A5AEB">
        <w:rPr>
          <w:rFonts w:asciiTheme="majorHAnsi" w:eastAsia="Times New Roman" w:hAnsiTheme="majorHAnsi" w:cs="Arial"/>
          <w:color w:val="000000"/>
          <w:sz w:val="20"/>
          <w:szCs w:val="20"/>
        </w:rPr>
        <w:t>] specification</w:t>
      </w:r>
      <w:r>
        <w:rPr>
          <w:rFonts w:asciiTheme="majorHAnsi" w:eastAsia="Times New Roman" w:hAnsiTheme="majorHAnsi" w:cs="Arial"/>
          <w:color w:val="000000"/>
          <w:sz w:val="20"/>
          <w:szCs w:val="20"/>
        </w:rPr>
        <w:t>”</w:t>
      </w:r>
    </w:p>
    <w:p w:rsidR="008A5AEB" w:rsidRPr="008A5AEB" w:rsidRDefault="008A5AEB" w:rsidP="008A5AEB">
      <w:pPr>
        <w:numPr>
          <w:ilvl w:val="2"/>
          <w:numId w:val="15"/>
        </w:numPr>
        <w:spacing w:after="0" w:line="240" w:lineRule="auto"/>
        <w:textAlignment w:val="baseline"/>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Section 2.15 states “</w:t>
      </w:r>
      <w:r w:rsidRPr="0091279C">
        <w:rPr>
          <w:rFonts w:asciiTheme="majorHAnsi" w:eastAsia="Times New Roman" w:hAnsiTheme="majorHAnsi" w:cs="Arial"/>
          <w:b/>
          <w:color w:val="C00000"/>
          <w:sz w:val="20"/>
          <w:szCs w:val="20"/>
        </w:rPr>
        <w:t>WS-Reliable Messaging</w:t>
      </w:r>
      <w:r w:rsidRPr="008A5AEB">
        <w:rPr>
          <w:rFonts w:asciiTheme="majorHAnsi" w:eastAsia="Times New Roman" w:hAnsiTheme="majorHAnsi" w:cs="Arial"/>
          <w:color w:val="000000"/>
          <w:sz w:val="20"/>
          <w:szCs w:val="20"/>
        </w:rPr>
        <w:t xml:space="preserve"> defines mechanisms by which messages MAY be split into multiple pieces</w:t>
      </w:r>
      <w:r>
        <w:rPr>
          <w:rFonts w:asciiTheme="majorHAnsi" w:eastAsia="Times New Roman" w:hAnsiTheme="majorHAnsi" w:cs="Arial"/>
          <w:color w:val="000000"/>
          <w:sz w:val="20"/>
          <w:szCs w:val="20"/>
        </w:rPr>
        <w:t xml:space="preserve"> …”</w:t>
      </w:r>
    </w:p>
    <w:p w:rsidR="000055C8" w:rsidRPr="000055C8" w:rsidRDefault="000055C8" w:rsidP="000055C8">
      <w:pPr>
        <w:spacing w:before="120" w:after="40" w:line="240" w:lineRule="auto"/>
        <w:ind w:left="720"/>
        <w:jc w:val="both"/>
        <w:textAlignment w:val="baseline"/>
        <w:rPr>
          <w:rFonts w:ascii="Arial" w:hAnsi="Arial" w:cs="Arial"/>
          <w:color w:val="000000"/>
          <w:sz w:val="20"/>
          <w:szCs w:val="20"/>
        </w:rPr>
      </w:pPr>
      <w:r w:rsidRPr="002C4A92">
        <w:rPr>
          <w:b/>
        </w:rPr>
        <w:t>Suggestion:</w:t>
      </w:r>
    </w:p>
    <w:p w:rsidR="006456D3" w:rsidRPr="000055C8" w:rsidRDefault="0091279C" w:rsidP="008A5AEB">
      <w:pPr>
        <w:pStyle w:val="ListParagraph"/>
        <w:numPr>
          <w:ilvl w:val="0"/>
          <w:numId w:val="19"/>
        </w:numPr>
        <w:spacing w:before="120" w:after="40" w:line="240" w:lineRule="auto"/>
        <w:contextualSpacing w:val="0"/>
        <w:jc w:val="both"/>
        <w:textAlignment w:val="baseline"/>
        <w:rPr>
          <w:rFonts w:ascii="Arial" w:hAnsi="Arial" w:cs="Arial"/>
          <w:color w:val="000000"/>
          <w:sz w:val="20"/>
          <w:szCs w:val="20"/>
        </w:rPr>
      </w:pPr>
      <w:r>
        <w:rPr>
          <w:rFonts w:asciiTheme="majorHAnsi" w:hAnsiTheme="majorHAnsi" w:cs="Arial"/>
          <w:color w:val="000000"/>
          <w:sz w:val="20"/>
          <w:szCs w:val="20"/>
        </w:rPr>
        <w:t>Consistently identify and s</w:t>
      </w:r>
      <w:r w:rsidR="007E0444" w:rsidRPr="000055C8">
        <w:rPr>
          <w:rFonts w:asciiTheme="majorHAnsi" w:hAnsiTheme="majorHAnsi" w:cs="Arial"/>
          <w:color w:val="000000"/>
          <w:sz w:val="20"/>
          <w:szCs w:val="20"/>
        </w:rPr>
        <w:t xml:space="preserve">pecify the required </w:t>
      </w:r>
      <w:r w:rsidR="008A5AEB">
        <w:rPr>
          <w:rFonts w:asciiTheme="majorHAnsi" w:hAnsiTheme="majorHAnsi" w:cs="Arial"/>
          <w:color w:val="000000"/>
          <w:sz w:val="20"/>
          <w:szCs w:val="20"/>
        </w:rPr>
        <w:t xml:space="preserve">OASIS </w:t>
      </w:r>
      <w:r w:rsidR="008A5AEB" w:rsidRPr="008A5AEB">
        <w:rPr>
          <w:rFonts w:asciiTheme="majorHAnsi" w:hAnsiTheme="majorHAnsi" w:cs="Arial"/>
          <w:color w:val="000000"/>
          <w:sz w:val="20"/>
          <w:szCs w:val="20"/>
        </w:rPr>
        <w:t>WS-</w:t>
      </w:r>
      <w:proofErr w:type="spellStart"/>
      <w:r w:rsidR="008A5AEB" w:rsidRPr="008A5AEB">
        <w:rPr>
          <w:rFonts w:asciiTheme="majorHAnsi" w:hAnsiTheme="majorHAnsi" w:cs="Arial"/>
          <w:color w:val="000000"/>
          <w:sz w:val="20"/>
          <w:szCs w:val="20"/>
        </w:rPr>
        <w:t>ReliableMessaging</w:t>
      </w:r>
      <w:proofErr w:type="spellEnd"/>
      <w:r w:rsidR="007E0444" w:rsidRPr="000055C8">
        <w:rPr>
          <w:rFonts w:asciiTheme="majorHAnsi" w:hAnsiTheme="majorHAnsi" w:cs="Arial"/>
          <w:color w:val="000000"/>
          <w:sz w:val="20"/>
          <w:szCs w:val="20"/>
        </w:rPr>
        <w:t xml:space="preserve"> standard or just reference the </w:t>
      </w:r>
      <w:r w:rsidR="008A5AEB">
        <w:rPr>
          <w:rFonts w:asciiTheme="majorHAnsi" w:hAnsiTheme="majorHAnsi" w:cs="Arial"/>
          <w:color w:val="000000"/>
          <w:sz w:val="20"/>
          <w:szCs w:val="20"/>
        </w:rPr>
        <w:t xml:space="preserve">corresponding </w:t>
      </w:r>
      <w:r w:rsidR="007E0444" w:rsidRPr="000055C8">
        <w:rPr>
          <w:rFonts w:asciiTheme="majorHAnsi" w:hAnsiTheme="majorHAnsi" w:cs="Arial"/>
          <w:color w:val="000000"/>
          <w:sz w:val="20"/>
          <w:szCs w:val="20"/>
        </w:rPr>
        <w:t>Web Services Profile</w:t>
      </w:r>
      <w:r w:rsidR="008A5AEB">
        <w:rPr>
          <w:rFonts w:asciiTheme="majorHAnsi" w:hAnsiTheme="majorHAnsi" w:cs="Arial"/>
          <w:color w:val="000000"/>
          <w:sz w:val="20"/>
          <w:szCs w:val="20"/>
        </w:rPr>
        <w:t>,</w:t>
      </w:r>
      <w:r w:rsidR="007E0444" w:rsidRPr="000055C8">
        <w:rPr>
          <w:rFonts w:asciiTheme="majorHAnsi" w:hAnsiTheme="majorHAnsi" w:cs="Arial"/>
          <w:color w:val="000000"/>
          <w:sz w:val="20"/>
          <w:szCs w:val="20"/>
        </w:rPr>
        <w:t xml:space="preserve"> which specifies the reliable messaging standard(s)</w:t>
      </w:r>
      <w:r w:rsidR="008A5AEB">
        <w:rPr>
          <w:rFonts w:asciiTheme="majorHAnsi" w:hAnsiTheme="majorHAnsi" w:cs="Arial"/>
          <w:color w:val="000000"/>
          <w:sz w:val="20"/>
          <w:szCs w:val="20"/>
        </w:rPr>
        <w:t>.</w:t>
      </w:r>
    </w:p>
    <w:p w:rsidR="0091279C" w:rsidRPr="002C4A92" w:rsidRDefault="0091279C" w:rsidP="002C4A92">
      <w:pPr>
        <w:spacing w:before="120" w:after="40" w:line="240" w:lineRule="auto"/>
        <w:jc w:val="both"/>
        <w:textAlignment w:val="baseline"/>
        <w:rPr>
          <w:rFonts w:ascii="Arial" w:hAnsi="Arial" w:cs="Arial"/>
          <w:color w:val="000000"/>
          <w:sz w:val="20"/>
          <w:szCs w:val="20"/>
        </w:rPr>
      </w:pPr>
    </w:p>
    <w:p w:rsidR="002C4A92" w:rsidRDefault="002C4A92" w:rsidP="002C4A92">
      <w:pPr>
        <w:pStyle w:val="Heading3"/>
        <w:spacing w:after="120"/>
        <w:ind w:left="540" w:hanging="187"/>
        <w:rPr>
          <w:rFonts w:eastAsia="Times New Roman"/>
          <w:b/>
        </w:rPr>
      </w:pPr>
      <w:bookmarkStart w:id="10" w:name="_Toc371390479"/>
      <w:proofErr w:type="gramStart"/>
      <w:r w:rsidRPr="008F3A9F">
        <w:rPr>
          <w:rFonts w:eastAsia="Times New Roman"/>
          <w:b/>
          <w:spacing w:val="20"/>
        </w:rPr>
        <w:t>I-</w:t>
      </w:r>
      <w:r w:rsidR="000055C8">
        <w:rPr>
          <w:rFonts w:eastAsia="Times New Roman"/>
          <w:b/>
          <w:spacing w:val="20"/>
        </w:rPr>
        <w:t>7</w:t>
      </w:r>
      <w:r>
        <w:rPr>
          <w:rFonts w:eastAsia="Times New Roman"/>
          <w:b/>
        </w:rPr>
        <w:t>.</w:t>
      </w:r>
      <w:proofErr w:type="gramEnd"/>
      <w:r>
        <w:rPr>
          <w:rFonts w:eastAsia="Times New Roman"/>
          <w:b/>
        </w:rPr>
        <w:t xml:space="preserve">  Invalid Sample</w:t>
      </w:r>
      <w:bookmarkEnd w:id="10"/>
    </w:p>
    <w:p w:rsidR="002C4A92" w:rsidRPr="00003DFF" w:rsidRDefault="002C4A92" w:rsidP="002C4A92">
      <w:pPr>
        <w:spacing w:before="120" w:after="120"/>
        <w:ind w:left="907"/>
        <w:rPr>
          <w:b/>
        </w:rPr>
      </w:pPr>
      <w:r w:rsidRPr="00003DFF">
        <w:rPr>
          <w:b/>
        </w:rPr>
        <w:t xml:space="preserve">Issue </w:t>
      </w:r>
      <w:r>
        <w:rPr>
          <w:b/>
        </w:rPr>
        <w:t>Details</w:t>
      </w:r>
      <w:r w:rsidRPr="00003DFF">
        <w:rPr>
          <w:b/>
        </w:rPr>
        <w:t>:</w:t>
      </w:r>
    </w:p>
    <w:p w:rsidR="009F4818" w:rsidRPr="002C4A92" w:rsidRDefault="009F4818" w:rsidP="009F4818">
      <w:pPr>
        <w:pStyle w:val="ListParagraph"/>
        <w:numPr>
          <w:ilvl w:val="0"/>
          <w:numId w:val="19"/>
        </w:numPr>
        <w:spacing w:before="120" w:after="40" w:line="240" w:lineRule="auto"/>
        <w:ind w:left="1440"/>
        <w:contextualSpacing w:val="0"/>
        <w:jc w:val="both"/>
        <w:textAlignment w:val="baseline"/>
        <w:rPr>
          <w:rFonts w:asciiTheme="majorHAnsi" w:hAnsiTheme="majorHAnsi" w:cs="Arial"/>
          <w:color w:val="000000"/>
          <w:sz w:val="20"/>
          <w:szCs w:val="20"/>
        </w:rPr>
      </w:pPr>
      <w:r w:rsidRPr="002C4A92">
        <w:rPr>
          <w:rFonts w:asciiTheme="majorHAnsi" w:hAnsiTheme="majorHAnsi" w:cs="Arial"/>
          <w:color w:val="000000"/>
          <w:sz w:val="20"/>
          <w:szCs w:val="20"/>
        </w:rPr>
        <w:t>ECF-4.0-CoreFilingMessage-BankruptcyNotice.xml sample is invalid</w:t>
      </w:r>
    </w:p>
    <w:p w:rsidR="009F4818" w:rsidRPr="009F4818" w:rsidRDefault="009F4818" w:rsidP="002C4A92">
      <w:pPr>
        <w:numPr>
          <w:ilvl w:val="2"/>
          <w:numId w:val="15"/>
        </w:numPr>
        <w:spacing w:after="0" w:line="240" w:lineRule="auto"/>
        <w:textAlignment w:val="baseline"/>
        <w:rPr>
          <w:rFonts w:asciiTheme="majorHAnsi" w:eastAsia="Times New Roman" w:hAnsiTheme="majorHAnsi" w:cs="Arial"/>
          <w:color w:val="000000"/>
          <w:sz w:val="20"/>
          <w:szCs w:val="20"/>
        </w:rPr>
      </w:pPr>
      <w:r w:rsidRPr="009F4818">
        <w:rPr>
          <w:rFonts w:asciiTheme="majorHAnsi" w:eastAsia="Times New Roman" w:hAnsiTheme="majorHAnsi" w:cs="Arial"/>
          <w:color w:val="000000"/>
          <w:sz w:val="20"/>
          <w:szCs w:val="20"/>
        </w:rPr>
        <w:t>The content of element '</w:t>
      </w:r>
      <w:proofErr w:type="spellStart"/>
      <w:r w:rsidRPr="009F4818">
        <w:rPr>
          <w:rFonts w:asciiTheme="majorHAnsi" w:eastAsia="Times New Roman" w:hAnsiTheme="majorHAnsi" w:cs="Arial"/>
          <w:color w:val="000000"/>
          <w:sz w:val="20"/>
          <w:szCs w:val="20"/>
        </w:rPr>
        <w:t>nc</w:t>
      </w:r>
      <w:proofErr w:type="gramStart"/>
      <w:r w:rsidRPr="009F4818">
        <w:rPr>
          <w:rFonts w:asciiTheme="majorHAnsi" w:eastAsia="Times New Roman" w:hAnsiTheme="majorHAnsi" w:cs="Arial"/>
          <w:color w:val="000000"/>
          <w:sz w:val="20"/>
          <w:szCs w:val="20"/>
        </w:rPr>
        <w:t>:PersonWeightMeasure</w:t>
      </w:r>
      <w:proofErr w:type="spellEnd"/>
      <w:r w:rsidRPr="009F4818">
        <w:rPr>
          <w:rFonts w:asciiTheme="majorHAnsi" w:eastAsia="Times New Roman" w:hAnsiTheme="majorHAnsi" w:cs="Arial"/>
          <w:color w:val="000000"/>
          <w:sz w:val="20"/>
          <w:szCs w:val="20"/>
        </w:rPr>
        <w:t>'</w:t>
      </w:r>
      <w:proofErr w:type="gramEnd"/>
      <w:r w:rsidRPr="009F4818">
        <w:rPr>
          <w:rFonts w:asciiTheme="majorHAnsi" w:eastAsia="Times New Roman" w:hAnsiTheme="majorHAnsi" w:cs="Arial"/>
          <w:color w:val="000000"/>
          <w:sz w:val="20"/>
          <w:szCs w:val="20"/>
        </w:rPr>
        <w:t xml:space="preserve"> is not complete. One of '{"http://niem.gov/niem/niem-core/2.0":MeasureValue}' is expected.</w:t>
      </w:r>
    </w:p>
    <w:p w:rsidR="009F4818" w:rsidRPr="009F4818" w:rsidRDefault="009F4818" w:rsidP="002C4A92">
      <w:pPr>
        <w:numPr>
          <w:ilvl w:val="2"/>
          <w:numId w:val="15"/>
        </w:numPr>
        <w:spacing w:after="0" w:line="240" w:lineRule="auto"/>
        <w:textAlignment w:val="baseline"/>
        <w:rPr>
          <w:rFonts w:asciiTheme="majorHAnsi" w:eastAsia="Times New Roman" w:hAnsiTheme="majorHAnsi" w:cs="Arial"/>
          <w:color w:val="000000"/>
          <w:sz w:val="20"/>
          <w:szCs w:val="20"/>
        </w:rPr>
      </w:pPr>
      <w:r w:rsidRPr="009F4818">
        <w:rPr>
          <w:rFonts w:asciiTheme="majorHAnsi" w:eastAsia="Times New Roman" w:hAnsiTheme="majorHAnsi" w:cs="Arial"/>
          <w:color w:val="000000"/>
          <w:sz w:val="20"/>
          <w:szCs w:val="20"/>
        </w:rPr>
        <w:t>The content of element '</w:t>
      </w:r>
      <w:proofErr w:type="spellStart"/>
      <w:r w:rsidRPr="009F4818">
        <w:rPr>
          <w:rFonts w:asciiTheme="majorHAnsi" w:eastAsia="Times New Roman" w:hAnsiTheme="majorHAnsi" w:cs="Arial"/>
          <w:color w:val="000000"/>
          <w:sz w:val="20"/>
          <w:szCs w:val="20"/>
        </w:rPr>
        <w:t>nc</w:t>
      </w:r>
      <w:proofErr w:type="gramStart"/>
      <w:r w:rsidRPr="009F4818">
        <w:rPr>
          <w:rFonts w:asciiTheme="majorHAnsi" w:eastAsia="Times New Roman" w:hAnsiTheme="majorHAnsi" w:cs="Arial"/>
          <w:color w:val="000000"/>
          <w:sz w:val="20"/>
          <w:szCs w:val="20"/>
        </w:rPr>
        <w:t>:PersonWeightMeasure</w:t>
      </w:r>
      <w:proofErr w:type="spellEnd"/>
      <w:r w:rsidRPr="009F4818">
        <w:rPr>
          <w:rFonts w:asciiTheme="majorHAnsi" w:eastAsia="Times New Roman" w:hAnsiTheme="majorHAnsi" w:cs="Arial"/>
          <w:color w:val="000000"/>
          <w:sz w:val="20"/>
          <w:szCs w:val="20"/>
        </w:rPr>
        <w:t>'</w:t>
      </w:r>
      <w:proofErr w:type="gramEnd"/>
      <w:r w:rsidRPr="009F4818">
        <w:rPr>
          <w:rFonts w:asciiTheme="majorHAnsi" w:eastAsia="Times New Roman" w:hAnsiTheme="majorHAnsi" w:cs="Arial"/>
          <w:color w:val="000000"/>
          <w:sz w:val="20"/>
          <w:szCs w:val="20"/>
        </w:rPr>
        <w:t xml:space="preserve"> is not complete. One of '{"http://niem.gov/niem/niem-core/2.0":MeasureValue}' is expected.</w:t>
      </w:r>
    </w:p>
    <w:p w:rsidR="009F4818" w:rsidRPr="009F4818" w:rsidRDefault="009F4818" w:rsidP="002C4A92">
      <w:pPr>
        <w:numPr>
          <w:ilvl w:val="2"/>
          <w:numId w:val="15"/>
        </w:numPr>
        <w:spacing w:after="0" w:line="240" w:lineRule="auto"/>
        <w:textAlignment w:val="baseline"/>
        <w:rPr>
          <w:rFonts w:asciiTheme="majorHAnsi" w:eastAsia="Times New Roman" w:hAnsiTheme="majorHAnsi" w:cs="Arial"/>
          <w:color w:val="000000"/>
          <w:sz w:val="20"/>
          <w:szCs w:val="20"/>
        </w:rPr>
      </w:pPr>
      <w:r w:rsidRPr="009F4818">
        <w:rPr>
          <w:rFonts w:asciiTheme="majorHAnsi" w:eastAsia="Times New Roman" w:hAnsiTheme="majorHAnsi" w:cs="Arial"/>
          <w:color w:val="000000"/>
          <w:sz w:val="20"/>
          <w:szCs w:val="20"/>
        </w:rPr>
        <w:t>Invalid content was found starting with element '{"urn</w:t>
      </w:r>
      <w:proofErr w:type="gramStart"/>
      <w:r w:rsidRPr="009F4818">
        <w:rPr>
          <w:rFonts w:asciiTheme="majorHAnsi" w:eastAsia="Times New Roman" w:hAnsiTheme="majorHAnsi" w:cs="Arial"/>
          <w:color w:val="000000"/>
          <w:sz w:val="20"/>
          <w:szCs w:val="20"/>
        </w:rPr>
        <w:t>:oasis:names:tc:legalxml</w:t>
      </w:r>
      <w:proofErr w:type="gramEnd"/>
      <w:r w:rsidRPr="009F4818">
        <w:rPr>
          <w:rFonts w:asciiTheme="majorHAnsi" w:eastAsia="Times New Roman" w:hAnsiTheme="majorHAnsi" w:cs="Arial"/>
          <w:color w:val="000000"/>
          <w:sz w:val="20"/>
          <w:szCs w:val="20"/>
        </w:rPr>
        <w:t>-courtfiling:schema:xsd:CommonTypes-4.0":CaseParticipantRoleCode}'. One of '{"http://niem.gov/niem/niem-core/2.0":EntityRepresentation}' is expected.</w:t>
      </w:r>
    </w:p>
    <w:p w:rsidR="009F4818" w:rsidRPr="009F4818" w:rsidRDefault="009F4818" w:rsidP="002C4A92">
      <w:pPr>
        <w:numPr>
          <w:ilvl w:val="2"/>
          <w:numId w:val="15"/>
        </w:numPr>
        <w:spacing w:after="0" w:line="240" w:lineRule="auto"/>
        <w:textAlignment w:val="baseline"/>
        <w:rPr>
          <w:rFonts w:ascii="Arial" w:eastAsia="Times New Roman" w:hAnsi="Arial" w:cs="Arial"/>
          <w:color w:val="000000"/>
          <w:sz w:val="20"/>
          <w:szCs w:val="20"/>
        </w:rPr>
      </w:pPr>
      <w:r w:rsidRPr="009F4818">
        <w:rPr>
          <w:rFonts w:asciiTheme="majorHAnsi" w:eastAsia="Times New Roman" w:hAnsiTheme="majorHAnsi" w:cs="Arial"/>
          <w:color w:val="000000"/>
          <w:sz w:val="20"/>
          <w:szCs w:val="20"/>
        </w:rPr>
        <w:t>The content of element '</w:t>
      </w:r>
      <w:proofErr w:type="spellStart"/>
      <w:r w:rsidRPr="009F4818">
        <w:rPr>
          <w:rFonts w:asciiTheme="majorHAnsi" w:eastAsia="Times New Roman" w:hAnsiTheme="majorHAnsi" w:cs="Arial"/>
          <w:color w:val="000000"/>
          <w:sz w:val="20"/>
          <w:szCs w:val="20"/>
        </w:rPr>
        <w:t>bankruptcy</w:t>
      </w:r>
      <w:proofErr w:type="gramStart"/>
      <w:r w:rsidRPr="009F4818">
        <w:rPr>
          <w:rFonts w:asciiTheme="majorHAnsi" w:eastAsia="Times New Roman" w:hAnsiTheme="majorHAnsi" w:cs="Arial"/>
          <w:color w:val="000000"/>
          <w:sz w:val="20"/>
          <w:szCs w:val="20"/>
        </w:rPr>
        <w:t>:Debtor</w:t>
      </w:r>
      <w:proofErr w:type="spellEnd"/>
      <w:r w:rsidRPr="009F4818">
        <w:rPr>
          <w:rFonts w:asciiTheme="majorHAnsi" w:eastAsia="Times New Roman" w:hAnsiTheme="majorHAnsi" w:cs="Arial"/>
          <w:color w:val="000000"/>
          <w:sz w:val="20"/>
          <w:szCs w:val="20"/>
        </w:rPr>
        <w:t>'</w:t>
      </w:r>
      <w:proofErr w:type="gramEnd"/>
      <w:r w:rsidRPr="009F4818">
        <w:rPr>
          <w:rFonts w:asciiTheme="majorHAnsi" w:eastAsia="Times New Roman" w:hAnsiTheme="majorHAnsi" w:cs="Arial"/>
          <w:color w:val="000000"/>
          <w:sz w:val="20"/>
          <w:szCs w:val="20"/>
        </w:rPr>
        <w:t xml:space="preserve"> is not complete. One of '{"http://niem.gov/niem/niem-core/2.0":EntityRepresentation}' is expected.</w:t>
      </w:r>
    </w:p>
    <w:p w:rsidR="002C4A92" w:rsidRPr="002C4A92" w:rsidRDefault="002C4A92" w:rsidP="002C4A92">
      <w:pPr>
        <w:spacing w:before="120" w:after="120"/>
        <w:ind w:left="907"/>
        <w:rPr>
          <w:b/>
        </w:rPr>
      </w:pPr>
      <w:r w:rsidRPr="002C4A92">
        <w:rPr>
          <w:b/>
        </w:rPr>
        <w:t xml:space="preserve">Suggestion: </w:t>
      </w:r>
    </w:p>
    <w:p w:rsidR="00940F21" w:rsidRPr="002C4A92" w:rsidRDefault="002C4A92" w:rsidP="002C4A92">
      <w:pPr>
        <w:pStyle w:val="ListParagraph"/>
        <w:numPr>
          <w:ilvl w:val="0"/>
          <w:numId w:val="19"/>
        </w:numPr>
        <w:spacing w:before="120" w:after="40" w:line="240" w:lineRule="auto"/>
        <w:ind w:left="1440"/>
        <w:contextualSpacing w:val="0"/>
        <w:jc w:val="both"/>
        <w:textAlignment w:val="baseline"/>
        <w:rPr>
          <w:rFonts w:asciiTheme="majorHAnsi" w:hAnsiTheme="majorHAnsi" w:cs="Arial"/>
          <w:color w:val="000000"/>
          <w:sz w:val="20"/>
          <w:szCs w:val="20"/>
        </w:rPr>
      </w:pPr>
      <w:r>
        <w:rPr>
          <w:rFonts w:asciiTheme="majorHAnsi" w:hAnsiTheme="majorHAnsi" w:cs="Arial"/>
          <w:color w:val="000000"/>
          <w:sz w:val="20"/>
          <w:szCs w:val="20"/>
        </w:rPr>
        <w:t>Ensure that all sample XML instance documents are valid.</w:t>
      </w:r>
    </w:p>
    <w:p w:rsidR="00AF2F10" w:rsidRDefault="00AF2F10">
      <w:pPr>
        <w:rPr>
          <w:rFonts w:asciiTheme="majorHAnsi" w:eastAsia="Times New Roman" w:hAnsiTheme="majorHAnsi" w:cstheme="majorBidi"/>
          <w:b/>
          <w:color w:val="1F4D78" w:themeColor="accent1" w:themeShade="7F"/>
          <w:spacing w:val="20"/>
          <w:sz w:val="24"/>
          <w:szCs w:val="24"/>
        </w:rPr>
      </w:pPr>
      <w:r>
        <w:rPr>
          <w:rFonts w:eastAsia="Times New Roman"/>
          <w:b/>
          <w:spacing w:val="20"/>
        </w:rPr>
        <w:br w:type="page"/>
      </w:r>
    </w:p>
    <w:p w:rsidR="00C64536" w:rsidRDefault="00C64536" w:rsidP="00C64536">
      <w:pPr>
        <w:pStyle w:val="Heading3"/>
        <w:spacing w:after="120"/>
        <w:ind w:left="540" w:hanging="187"/>
        <w:rPr>
          <w:rFonts w:eastAsia="Times New Roman"/>
          <w:b/>
        </w:rPr>
      </w:pPr>
      <w:bookmarkStart w:id="11" w:name="_Toc371390480"/>
      <w:proofErr w:type="gramStart"/>
      <w:r w:rsidRPr="008F3A9F">
        <w:rPr>
          <w:rFonts w:eastAsia="Times New Roman"/>
          <w:b/>
          <w:spacing w:val="20"/>
        </w:rPr>
        <w:lastRenderedPageBreak/>
        <w:t>I-</w:t>
      </w:r>
      <w:r w:rsidR="000055C8">
        <w:rPr>
          <w:rFonts w:eastAsia="Times New Roman"/>
          <w:b/>
          <w:spacing w:val="20"/>
        </w:rPr>
        <w:t>8</w:t>
      </w:r>
      <w:r>
        <w:rPr>
          <w:rFonts w:eastAsia="Times New Roman"/>
          <w:b/>
        </w:rPr>
        <w:t>.</w:t>
      </w:r>
      <w:proofErr w:type="gramEnd"/>
      <w:r>
        <w:rPr>
          <w:rFonts w:eastAsia="Times New Roman"/>
          <w:b/>
        </w:rPr>
        <w:t xml:space="preserve">  Incorrect Parameter Reference</w:t>
      </w:r>
      <w:bookmarkEnd w:id="11"/>
    </w:p>
    <w:p w:rsidR="00C64536" w:rsidRDefault="00C64536" w:rsidP="00C64536">
      <w:pPr>
        <w:spacing w:before="120" w:after="120"/>
        <w:ind w:left="907"/>
        <w:rPr>
          <w:b/>
        </w:rPr>
      </w:pPr>
      <w:r w:rsidRPr="00003DFF">
        <w:rPr>
          <w:b/>
        </w:rPr>
        <w:t xml:space="preserve">Issue </w:t>
      </w:r>
      <w:r>
        <w:rPr>
          <w:b/>
        </w:rPr>
        <w:t>Details</w:t>
      </w:r>
      <w:r w:rsidRPr="00003DFF">
        <w:rPr>
          <w:b/>
        </w:rPr>
        <w:t>:</w:t>
      </w:r>
    </w:p>
    <w:p w:rsidR="00F7449E" w:rsidRDefault="00F7449E" w:rsidP="00F7449E">
      <w:pPr>
        <w:pStyle w:val="ListParagraph"/>
        <w:numPr>
          <w:ilvl w:val="0"/>
          <w:numId w:val="19"/>
        </w:numPr>
        <w:spacing w:before="120" w:after="40" w:line="240" w:lineRule="auto"/>
        <w:ind w:left="1440"/>
        <w:contextualSpacing w:val="0"/>
        <w:jc w:val="both"/>
        <w:textAlignment w:val="baseline"/>
        <w:rPr>
          <w:rFonts w:asciiTheme="majorHAnsi" w:hAnsiTheme="majorHAnsi" w:cs="Arial"/>
          <w:color w:val="000000"/>
          <w:sz w:val="20"/>
          <w:szCs w:val="20"/>
        </w:rPr>
      </w:pPr>
      <w:bookmarkStart w:id="12" w:name="_Toc118812116"/>
      <w:bookmarkStart w:id="13" w:name="_Toc118889828"/>
      <w:bookmarkStart w:id="14" w:name="_Toc285621552"/>
      <w:bookmarkStart w:id="15" w:name="_Toc343512802"/>
      <w:bookmarkStart w:id="16" w:name="_Toc118812113"/>
      <w:bookmarkStart w:id="17" w:name="_Toc118889825"/>
      <w:bookmarkStart w:id="18" w:name="_Toc285621549"/>
      <w:bookmarkStart w:id="19" w:name="_Toc343512799"/>
      <w:r>
        <w:rPr>
          <w:rFonts w:asciiTheme="majorHAnsi" w:hAnsiTheme="majorHAnsi" w:cs="Arial"/>
          <w:color w:val="000000"/>
          <w:sz w:val="20"/>
          <w:szCs w:val="20"/>
        </w:rPr>
        <w:t xml:space="preserve">The provided operations tables in sections </w:t>
      </w:r>
      <w:r w:rsidRPr="00F7449E">
        <w:rPr>
          <w:rFonts w:asciiTheme="majorHAnsi" w:hAnsiTheme="majorHAnsi" w:cs="Arial"/>
          <w:color w:val="000000"/>
          <w:sz w:val="20"/>
          <w:szCs w:val="20"/>
        </w:rPr>
        <w:t>C.1.1</w:t>
      </w:r>
      <w:r>
        <w:rPr>
          <w:rFonts w:asciiTheme="majorHAnsi" w:hAnsiTheme="majorHAnsi" w:cs="Arial"/>
          <w:color w:val="000000"/>
          <w:sz w:val="20"/>
          <w:szCs w:val="20"/>
        </w:rPr>
        <w:t>, C.2.1 and C.3.1 each contain one instance of an operation that is defined with two “Parameters”</w:t>
      </w:r>
      <w:bookmarkEnd w:id="12"/>
      <w:bookmarkEnd w:id="13"/>
      <w:bookmarkEnd w:id="14"/>
      <w:bookmarkEnd w:id="15"/>
      <w:bookmarkEnd w:id="16"/>
      <w:bookmarkEnd w:id="17"/>
      <w:bookmarkEnd w:id="18"/>
      <w:bookmarkEnd w:id="19"/>
      <w:r>
        <w:rPr>
          <w:rFonts w:asciiTheme="majorHAnsi" w:hAnsiTheme="majorHAnsi" w:cs="Arial"/>
          <w:color w:val="000000"/>
          <w:sz w:val="20"/>
          <w:szCs w:val="20"/>
        </w:rPr>
        <w:t>.  The table entries, however, do not clearly identify whether the parameters are both optional, both required or conditional.</w:t>
      </w:r>
    </w:p>
    <w:p w:rsidR="009B50B9" w:rsidRPr="00ED01A0" w:rsidRDefault="00F7449E" w:rsidP="00ED01A0">
      <w:pPr>
        <w:pStyle w:val="ListParagraph"/>
        <w:numPr>
          <w:ilvl w:val="0"/>
          <w:numId w:val="19"/>
        </w:numPr>
        <w:spacing w:before="120" w:after="40" w:line="240" w:lineRule="auto"/>
        <w:ind w:left="1440"/>
        <w:contextualSpacing w:val="0"/>
        <w:jc w:val="both"/>
        <w:textAlignment w:val="baseline"/>
        <w:rPr>
          <w:rFonts w:asciiTheme="majorHAnsi" w:hAnsiTheme="majorHAnsi" w:cs="Arial"/>
          <w:color w:val="000000"/>
          <w:sz w:val="20"/>
          <w:szCs w:val="20"/>
        </w:rPr>
      </w:pPr>
      <w:r>
        <w:rPr>
          <w:rFonts w:asciiTheme="majorHAnsi" w:hAnsiTheme="majorHAnsi" w:cs="Arial"/>
          <w:color w:val="000000"/>
          <w:sz w:val="20"/>
          <w:szCs w:val="20"/>
        </w:rPr>
        <w:t>After reviewing the web service definition, we discovered that the actual base parameters are defined in the WSDL and extend the “</w:t>
      </w:r>
      <w:proofErr w:type="spellStart"/>
      <w:r w:rsidRPr="00F7449E">
        <w:rPr>
          <w:rFonts w:asciiTheme="majorHAnsi" w:hAnsiTheme="majorHAnsi" w:cs="Arial"/>
          <w:color w:val="000000"/>
          <w:sz w:val="20"/>
          <w:szCs w:val="20"/>
        </w:rPr>
        <w:t>ElectronicFilingMessageType</w:t>
      </w:r>
      <w:proofErr w:type="spellEnd"/>
      <w:r>
        <w:rPr>
          <w:rFonts w:asciiTheme="majorHAnsi" w:hAnsiTheme="majorHAnsi" w:cs="Arial"/>
          <w:color w:val="000000"/>
          <w:sz w:val="20"/>
          <w:szCs w:val="20"/>
        </w:rPr>
        <w:t>” type.</w:t>
      </w:r>
      <w:r w:rsidR="009B50B9">
        <w:rPr>
          <w:rFonts w:asciiTheme="majorHAnsi" w:hAnsiTheme="majorHAnsi" w:cs="Arial"/>
          <w:color w:val="000000"/>
          <w:sz w:val="20"/>
          <w:szCs w:val="20"/>
        </w:rPr>
        <w:t xml:space="preserve">  As such, the parameters column, depicted below, does not seem to properly represent the actual web service definition</w:t>
      </w:r>
    </w:p>
    <w:tbl>
      <w:tblPr>
        <w:tblW w:w="422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6"/>
        <w:gridCol w:w="1085"/>
        <w:gridCol w:w="2324"/>
        <w:gridCol w:w="3494"/>
      </w:tblGrid>
      <w:tr w:rsidR="009B50B9" w:rsidRPr="009B50B9" w:rsidTr="00ED01A0">
        <w:trPr>
          <w:trHeight w:val="188"/>
          <w:jc w:val="right"/>
        </w:trPr>
        <w:tc>
          <w:tcPr>
            <w:tcW w:w="738" w:type="pct"/>
            <w:shd w:val="pct10" w:color="auto" w:fill="auto"/>
          </w:tcPr>
          <w:p w:rsidR="00F7449E" w:rsidRPr="009B50B9" w:rsidRDefault="00F7449E" w:rsidP="009B50B9">
            <w:pPr>
              <w:jc w:val="center"/>
              <w:rPr>
                <w:rFonts w:asciiTheme="majorHAnsi" w:hAnsiTheme="majorHAnsi"/>
                <w:b/>
              </w:rPr>
            </w:pPr>
            <w:r w:rsidRPr="009B50B9">
              <w:rPr>
                <w:rFonts w:asciiTheme="majorHAnsi" w:hAnsiTheme="majorHAnsi"/>
                <w:b/>
              </w:rPr>
              <w:t>Operation</w:t>
            </w:r>
          </w:p>
        </w:tc>
        <w:tc>
          <w:tcPr>
            <w:tcW w:w="670" w:type="pct"/>
            <w:shd w:val="pct10" w:color="auto" w:fill="auto"/>
          </w:tcPr>
          <w:p w:rsidR="00F7449E" w:rsidRPr="009B50B9" w:rsidRDefault="00F7449E" w:rsidP="009B50B9">
            <w:pPr>
              <w:ind w:right="-18"/>
              <w:jc w:val="center"/>
              <w:rPr>
                <w:rFonts w:asciiTheme="majorHAnsi" w:hAnsiTheme="majorHAnsi"/>
                <w:b/>
              </w:rPr>
            </w:pPr>
            <w:r w:rsidRPr="009B50B9">
              <w:rPr>
                <w:rFonts w:asciiTheme="majorHAnsi" w:hAnsiTheme="majorHAnsi"/>
                <w:b/>
              </w:rPr>
              <w:t>Called By</w:t>
            </w:r>
          </w:p>
        </w:tc>
        <w:tc>
          <w:tcPr>
            <w:tcW w:w="1435" w:type="pct"/>
            <w:shd w:val="pct10" w:color="auto" w:fill="auto"/>
          </w:tcPr>
          <w:p w:rsidR="00F7449E" w:rsidRPr="009B50B9" w:rsidRDefault="00F7449E" w:rsidP="00FD31F0">
            <w:pPr>
              <w:jc w:val="center"/>
              <w:rPr>
                <w:rFonts w:asciiTheme="majorHAnsi" w:hAnsiTheme="majorHAnsi"/>
                <w:b/>
              </w:rPr>
            </w:pPr>
            <w:r w:rsidRPr="009B50B9">
              <w:rPr>
                <w:rFonts w:asciiTheme="majorHAnsi" w:hAnsiTheme="majorHAnsi"/>
                <w:b/>
              </w:rPr>
              <w:t>Output</w:t>
            </w:r>
          </w:p>
        </w:tc>
        <w:tc>
          <w:tcPr>
            <w:tcW w:w="2158" w:type="pct"/>
            <w:shd w:val="pct10" w:color="auto" w:fill="auto"/>
          </w:tcPr>
          <w:p w:rsidR="00F7449E" w:rsidRPr="009B50B9" w:rsidRDefault="00F7449E" w:rsidP="00FD31F0">
            <w:pPr>
              <w:jc w:val="center"/>
              <w:rPr>
                <w:rFonts w:asciiTheme="majorHAnsi" w:hAnsiTheme="majorHAnsi"/>
                <w:b/>
              </w:rPr>
            </w:pPr>
            <w:r w:rsidRPr="009B50B9">
              <w:rPr>
                <w:rFonts w:asciiTheme="majorHAnsi" w:hAnsiTheme="majorHAnsi"/>
                <w:b/>
              </w:rPr>
              <w:t>Parameters</w:t>
            </w:r>
          </w:p>
        </w:tc>
      </w:tr>
      <w:tr w:rsidR="009B50B9" w:rsidRPr="009B50B9" w:rsidTr="00ED01A0">
        <w:trPr>
          <w:trHeight w:val="188"/>
          <w:jc w:val="right"/>
        </w:trPr>
        <w:tc>
          <w:tcPr>
            <w:tcW w:w="738" w:type="pct"/>
            <w:vMerge w:val="restart"/>
          </w:tcPr>
          <w:p w:rsidR="00F7449E" w:rsidRPr="009B50B9" w:rsidRDefault="00F7449E" w:rsidP="00FD31F0">
            <w:pPr>
              <w:pStyle w:val="Table"/>
              <w:rPr>
                <w:rFonts w:asciiTheme="majorHAnsi" w:hAnsiTheme="majorHAnsi"/>
              </w:rPr>
            </w:pPr>
            <w:proofErr w:type="spellStart"/>
            <w:r w:rsidRPr="009B50B9">
              <w:rPr>
                <w:rFonts w:asciiTheme="majorHAnsi" w:hAnsiTheme="majorHAnsi"/>
              </w:rPr>
              <w:t>ReviewFiling</w:t>
            </w:r>
            <w:proofErr w:type="spellEnd"/>
          </w:p>
        </w:tc>
        <w:tc>
          <w:tcPr>
            <w:tcW w:w="670" w:type="pct"/>
            <w:vMerge w:val="restart"/>
          </w:tcPr>
          <w:p w:rsidR="00F7449E" w:rsidRPr="009B50B9" w:rsidRDefault="00F7449E" w:rsidP="00FD31F0">
            <w:pPr>
              <w:pStyle w:val="Table"/>
              <w:rPr>
                <w:rFonts w:asciiTheme="majorHAnsi" w:hAnsiTheme="majorHAnsi"/>
              </w:rPr>
            </w:pPr>
            <w:r w:rsidRPr="009B50B9">
              <w:rPr>
                <w:rFonts w:asciiTheme="majorHAnsi" w:hAnsiTheme="majorHAnsi"/>
              </w:rPr>
              <w:t>Filing Assembly MDE</w:t>
            </w:r>
          </w:p>
        </w:tc>
        <w:tc>
          <w:tcPr>
            <w:tcW w:w="1435" w:type="pct"/>
            <w:vMerge w:val="restart"/>
          </w:tcPr>
          <w:p w:rsidR="00F7449E" w:rsidRPr="009B50B9" w:rsidRDefault="00F7449E" w:rsidP="009B50B9">
            <w:pPr>
              <w:pStyle w:val="Table"/>
              <w:ind w:right="-108"/>
              <w:rPr>
                <w:rFonts w:asciiTheme="majorHAnsi" w:hAnsiTheme="majorHAnsi"/>
              </w:rPr>
            </w:pPr>
            <w:proofErr w:type="spellStart"/>
            <w:r w:rsidRPr="009B50B9">
              <w:rPr>
                <w:rFonts w:asciiTheme="majorHAnsi" w:hAnsiTheme="majorHAnsi"/>
              </w:rPr>
              <w:t>xsd</w:t>
            </w:r>
            <w:proofErr w:type="spellEnd"/>
            <w:r w:rsidRPr="009B50B9">
              <w:rPr>
                <w:rFonts w:asciiTheme="majorHAnsi" w:hAnsiTheme="majorHAnsi"/>
              </w:rPr>
              <w:t xml:space="preserve">/message/ECF-4.0-MessageReceiptMessage.xsd :  </w:t>
            </w:r>
            <w:proofErr w:type="spellStart"/>
            <w:r w:rsidRPr="009B50B9">
              <w:rPr>
                <w:rFonts w:asciiTheme="majorHAnsi" w:hAnsiTheme="majorHAnsi"/>
              </w:rPr>
              <w:t>MessageReceiptMessage</w:t>
            </w:r>
            <w:proofErr w:type="spellEnd"/>
          </w:p>
        </w:tc>
        <w:tc>
          <w:tcPr>
            <w:tcW w:w="2158" w:type="pct"/>
          </w:tcPr>
          <w:p w:rsidR="00F7449E" w:rsidRPr="009B50B9" w:rsidRDefault="00F7449E" w:rsidP="00ED01A0">
            <w:pPr>
              <w:pStyle w:val="Table"/>
              <w:ind w:left="-25" w:right="-108"/>
              <w:rPr>
                <w:rFonts w:asciiTheme="majorHAnsi" w:hAnsiTheme="majorHAnsi"/>
              </w:rPr>
            </w:pPr>
            <w:proofErr w:type="spellStart"/>
            <w:r w:rsidRPr="009B50B9">
              <w:rPr>
                <w:rFonts w:asciiTheme="majorHAnsi" w:hAnsiTheme="majorHAnsi"/>
              </w:rPr>
              <w:t>xsd</w:t>
            </w:r>
            <w:proofErr w:type="spellEnd"/>
            <w:r w:rsidRPr="009B50B9">
              <w:rPr>
                <w:rFonts w:asciiTheme="majorHAnsi" w:hAnsiTheme="majorHAnsi"/>
              </w:rPr>
              <w:t xml:space="preserve">/message/ECF-4.0-CoreFilingMessage.xsd :  </w:t>
            </w:r>
            <w:proofErr w:type="spellStart"/>
            <w:r w:rsidRPr="009B50B9">
              <w:rPr>
                <w:rFonts w:asciiTheme="majorHAnsi" w:hAnsiTheme="majorHAnsi"/>
              </w:rPr>
              <w:t>CoreFilingMessage</w:t>
            </w:r>
            <w:proofErr w:type="spellEnd"/>
          </w:p>
        </w:tc>
      </w:tr>
      <w:tr w:rsidR="009B50B9" w:rsidRPr="009B50B9" w:rsidTr="00ED01A0">
        <w:trPr>
          <w:trHeight w:val="422"/>
          <w:jc w:val="right"/>
        </w:trPr>
        <w:tc>
          <w:tcPr>
            <w:tcW w:w="738" w:type="pct"/>
            <w:vMerge/>
          </w:tcPr>
          <w:p w:rsidR="00F7449E" w:rsidRPr="009B50B9" w:rsidRDefault="00F7449E" w:rsidP="00FD31F0">
            <w:pPr>
              <w:pStyle w:val="Table"/>
              <w:rPr>
                <w:rFonts w:asciiTheme="majorHAnsi" w:hAnsiTheme="majorHAnsi"/>
              </w:rPr>
            </w:pPr>
          </w:p>
        </w:tc>
        <w:tc>
          <w:tcPr>
            <w:tcW w:w="670" w:type="pct"/>
            <w:vMerge/>
          </w:tcPr>
          <w:p w:rsidR="00F7449E" w:rsidRPr="009B50B9" w:rsidRDefault="00F7449E" w:rsidP="00FD31F0">
            <w:pPr>
              <w:pStyle w:val="Table"/>
              <w:rPr>
                <w:rFonts w:asciiTheme="majorHAnsi" w:hAnsiTheme="majorHAnsi"/>
              </w:rPr>
            </w:pPr>
          </w:p>
        </w:tc>
        <w:tc>
          <w:tcPr>
            <w:tcW w:w="1435" w:type="pct"/>
            <w:vMerge/>
          </w:tcPr>
          <w:p w:rsidR="00F7449E" w:rsidRPr="009B50B9" w:rsidRDefault="00F7449E" w:rsidP="00FD31F0">
            <w:pPr>
              <w:pStyle w:val="Table"/>
              <w:rPr>
                <w:rFonts w:asciiTheme="majorHAnsi" w:hAnsiTheme="majorHAnsi"/>
              </w:rPr>
            </w:pPr>
          </w:p>
        </w:tc>
        <w:tc>
          <w:tcPr>
            <w:tcW w:w="2158" w:type="pct"/>
          </w:tcPr>
          <w:p w:rsidR="00F7449E" w:rsidRPr="009B50B9" w:rsidRDefault="00F7449E" w:rsidP="00ED01A0">
            <w:pPr>
              <w:pStyle w:val="Table"/>
              <w:ind w:left="-25" w:right="-108"/>
              <w:rPr>
                <w:rFonts w:asciiTheme="majorHAnsi" w:hAnsiTheme="majorHAnsi"/>
              </w:rPr>
            </w:pPr>
            <w:proofErr w:type="spellStart"/>
            <w:r w:rsidRPr="009B50B9">
              <w:rPr>
                <w:rFonts w:asciiTheme="majorHAnsi" w:hAnsiTheme="majorHAnsi"/>
              </w:rPr>
              <w:t>xsd</w:t>
            </w:r>
            <w:proofErr w:type="spellEnd"/>
            <w:r w:rsidRPr="009B50B9">
              <w:rPr>
                <w:rFonts w:asciiTheme="majorHAnsi" w:hAnsiTheme="majorHAnsi"/>
              </w:rPr>
              <w:t xml:space="preserve">/message/ECF-4.0-PaymentMessage.xsd </w:t>
            </w:r>
            <w:r w:rsidR="009B50B9">
              <w:rPr>
                <w:rFonts w:asciiTheme="majorHAnsi" w:hAnsiTheme="majorHAnsi"/>
              </w:rPr>
              <w:t xml:space="preserve">   </w:t>
            </w:r>
            <w:r w:rsidRPr="009B50B9">
              <w:rPr>
                <w:rFonts w:asciiTheme="majorHAnsi" w:hAnsiTheme="majorHAnsi"/>
              </w:rPr>
              <w:t xml:space="preserve">:  </w:t>
            </w:r>
            <w:proofErr w:type="spellStart"/>
            <w:r w:rsidRPr="009B50B9">
              <w:rPr>
                <w:rFonts w:asciiTheme="majorHAnsi" w:hAnsiTheme="majorHAnsi"/>
              </w:rPr>
              <w:t>PaymentMessage</w:t>
            </w:r>
            <w:proofErr w:type="spellEnd"/>
          </w:p>
        </w:tc>
      </w:tr>
    </w:tbl>
    <w:p w:rsidR="00C64536" w:rsidRPr="002C4A92" w:rsidRDefault="00C64536" w:rsidP="00C64536">
      <w:pPr>
        <w:spacing w:before="120" w:after="120"/>
        <w:ind w:left="907"/>
        <w:rPr>
          <w:b/>
        </w:rPr>
      </w:pPr>
      <w:r w:rsidRPr="002C4A92">
        <w:rPr>
          <w:b/>
        </w:rPr>
        <w:t xml:space="preserve">Suggestion: </w:t>
      </w:r>
    </w:p>
    <w:p w:rsidR="00C64536" w:rsidRDefault="00ED01A0" w:rsidP="00C64536">
      <w:pPr>
        <w:pStyle w:val="ListParagraph"/>
        <w:numPr>
          <w:ilvl w:val="0"/>
          <w:numId w:val="19"/>
        </w:numPr>
        <w:spacing w:before="120" w:after="40" w:line="240" w:lineRule="auto"/>
        <w:ind w:left="1440"/>
        <w:contextualSpacing w:val="0"/>
        <w:jc w:val="both"/>
        <w:textAlignment w:val="baseline"/>
        <w:rPr>
          <w:rFonts w:asciiTheme="majorHAnsi" w:hAnsiTheme="majorHAnsi" w:cs="Arial"/>
          <w:color w:val="000000"/>
          <w:sz w:val="20"/>
          <w:szCs w:val="20"/>
        </w:rPr>
      </w:pPr>
      <w:r>
        <w:rPr>
          <w:rFonts w:asciiTheme="majorHAnsi" w:hAnsiTheme="majorHAnsi" w:cs="Arial"/>
          <w:color w:val="000000"/>
          <w:sz w:val="20"/>
          <w:szCs w:val="20"/>
        </w:rPr>
        <w:t xml:space="preserve">Update the tables in sections </w:t>
      </w:r>
      <w:r w:rsidRPr="00F7449E">
        <w:rPr>
          <w:rFonts w:asciiTheme="majorHAnsi" w:hAnsiTheme="majorHAnsi" w:cs="Arial"/>
          <w:color w:val="000000"/>
          <w:sz w:val="20"/>
          <w:szCs w:val="20"/>
        </w:rPr>
        <w:t>C.1.1</w:t>
      </w:r>
      <w:r>
        <w:rPr>
          <w:rFonts w:asciiTheme="majorHAnsi" w:hAnsiTheme="majorHAnsi" w:cs="Arial"/>
          <w:color w:val="000000"/>
          <w:sz w:val="20"/>
          <w:szCs w:val="20"/>
        </w:rPr>
        <w:t>, C.2.1 and C.3.1 to properly reflect the base types.</w:t>
      </w:r>
    </w:p>
    <w:p w:rsidR="000055C8" w:rsidRDefault="00ED01A0" w:rsidP="00A26282">
      <w:pPr>
        <w:pStyle w:val="ListParagraph"/>
        <w:numPr>
          <w:ilvl w:val="0"/>
          <w:numId w:val="19"/>
        </w:numPr>
        <w:spacing w:before="120" w:after="40" w:line="240" w:lineRule="auto"/>
        <w:ind w:left="1440"/>
        <w:contextualSpacing w:val="0"/>
        <w:jc w:val="both"/>
        <w:textAlignment w:val="baseline"/>
        <w:rPr>
          <w:rFonts w:asciiTheme="majorHAnsi" w:hAnsiTheme="majorHAnsi" w:cs="Arial"/>
          <w:color w:val="000000"/>
          <w:sz w:val="20"/>
          <w:szCs w:val="20"/>
        </w:rPr>
      </w:pPr>
      <w:r w:rsidRPr="00ED01A0">
        <w:rPr>
          <w:rFonts w:asciiTheme="majorHAnsi" w:hAnsiTheme="majorHAnsi" w:cs="Arial"/>
          <w:color w:val="000000"/>
          <w:sz w:val="20"/>
          <w:szCs w:val="20"/>
        </w:rPr>
        <w:t>Additionally, consider moving the full type declaration from the WSDL to a message schema.</w:t>
      </w:r>
    </w:p>
    <w:p w:rsidR="00C64536" w:rsidRDefault="00C64536" w:rsidP="000055C8">
      <w:pPr>
        <w:spacing w:before="120" w:after="40" w:line="240" w:lineRule="auto"/>
        <w:jc w:val="both"/>
        <w:textAlignment w:val="baseline"/>
        <w:rPr>
          <w:rFonts w:asciiTheme="majorHAnsi" w:hAnsiTheme="majorHAnsi" w:cs="Arial"/>
          <w:color w:val="000000"/>
          <w:sz w:val="20"/>
          <w:szCs w:val="20"/>
        </w:rPr>
      </w:pPr>
    </w:p>
    <w:p w:rsidR="00C64536" w:rsidRDefault="00C64536" w:rsidP="00C64536">
      <w:pPr>
        <w:pStyle w:val="Heading3"/>
        <w:spacing w:after="120"/>
        <w:ind w:left="540" w:hanging="187"/>
        <w:rPr>
          <w:rFonts w:eastAsia="Times New Roman"/>
          <w:b/>
        </w:rPr>
      </w:pPr>
      <w:bookmarkStart w:id="20" w:name="_Toc371390481"/>
      <w:proofErr w:type="gramStart"/>
      <w:r w:rsidRPr="008F3A9F">
        <w:rPr>
          <w:rFonts w:eastAsia="Times New Roman"/>
          <w:b/>
          <w:spacing w:val="20"/>
        </w:rPr>
        <w:t>I-</w:t>
      </w:r>
      <w:r w:rsidR="000055C8">
        <w:rPr>
          <w:rFonts w:eastAsia="Times New Roman"/>
          <w:b/>
          <w:spacing w:val="20"/>
        </w:rPr>
        <w:t>9</w:t>
      </w:r>
      <w:r>
        <w:rPr>
          <w:rFonts w:eastAsia="Times New Roman"/>
          <w:b/>
        </w:rPr>
        <w:t>.</w:t>
      </w:r>
      <w:proofErr w:type="gramEnd"/>
      <w:r>
        <w:rPr>
          <w:rFonts w:eastAsia="Times New Roman"/>
          <w:b/>
        </w:rPr>
        <w:t xml:space="preserve">  Requirement Typo</w:t>
      </w:r>
      <w:bookmarkEnd w:id="20"/>
    </w:p>
    <w:p w:rsidR="002C4A92" w:rsidRPr="00C64536" w:rsidRDefault="00C64536" w:rsidP="00C64536">
      <w:pPr>
        <w:spacing w:before="120" w:after="120"/>
        <w:ind w:left="907"/>
        <w:rPr>
          <w:b/>
        </w:rPr>
      </w:pPr>
      <w:r w:rsidRPr="00003DFF">
        <w:rPr>
          <w:b/>
        </w:rPr>
        <w:t xml:space="preserve">Issue </w:t>
      </w:r>
      <w:r>
        <w:rPr>
          <w:b/>
        </w:rPr>
        <w:t>Details</w:t>
      </w:r>
      <w:r w:rsidRPr="00003DFF">
        <w:rPr>
          <w:b/>
        </w:rPr>
        <w:t>:</w:t>
      </w:r>
    </w:p>
    <w:p w:rsidR="002C4A92" w:rsidRPr="00C64536" w:rsidRDefault="00C64536" w:rsidP="00C64536">
      <w:pPr>
        <w:pStyle w:val="ListParagraph"/>
        <w:numPr>
          <w:ilvl w:val="0"/>
          <w:numId w:val="19"/>
        </w:numPr>
        <w:spacing w:before="120" w:after="40" w:line="240" w:lineRule="auto"/>
        <w:ind w:left="1440"/>
        <w:contextualSpacing w:val="0"/>
        <w:jc w:val="both"/>
        <w:textAlignment w:val="baseline"/>
        <w:rPr>
          <w:rFonts w:eastAsia="Times New Roman" w:cs="Arial"/>
          <w:color w:val="222222"/>
          <w:sz w:val="20"/>
          <w:szCs w:val="20"/>
        </w:rPr>
      </w:pPr>
      <w:r w:rsidRPr="00C64536">
        <w:rPr>
          <w:rFonts w:eastAsia="Times New Roman" w:cs="Arial"/>
          <w:color w:val="222222"/>
          <w:sz w:val="20"/>
          <w:szCs w:val="20"/>
        </w:rPr>
        <w:t>The table</w:t>
      </w:r>
      <w:r>
        <w:rPr>
          <w:rFonts w:eastAsia="Times New Roman" w:cs="Arial"/>
          <w:color w:val="222222"/>
          <w:sz w:val="20"/>
          <w:szCs w:val="20"/>
        </w:rPr>
        <w:t xml:space="preserve"> in section</w:t>
      </w:r>
      <w:r w:rsidRPr="00C64536">
        <w:rPr>
          <w:rFonts w:eastAsia="Times New Roman" w:cs="Arial"/>
          <w:color w:val="222222"/>
          <w:sz w:val="20"/>
          <w:szCs w:val="20"/>
        </w:rPr>
        <w:t xml:space="preserve"> </w:t>
      </w:r>
      <w:r>
        <w:rPr>
          <w:rFonts w:eastAsia="Times New Roman" w:cs="Arial"/>
          <w:color w:val="222222"/>
          <w:sz w:val="20"/>
          <w:szCs w:val="20"/>
        </w:rPr>
        <w:t>“</w:t>
      </w:r>
      <w:r w:rsidRPr="00C64536">
        <w:rPr>
          <w:rFonts w:eastAsia="Times New Roman" w:cs="Arial"/>
          <w:color w:val="222222"/>
          <w:sz w:val="20"/>
          <w:szCs w:val="20"/>
        </w:rPr>
        <w:t>C.2.1 Provided Operations</w:t>
      </w:r>
      <w:r>
        <w:rPr>
          <w:rFonts w:eastAsia="Times New Roman" w:cs="Arial"/>
          <w:color w:val="222222"/>
          <w:sz w:val="20"/>
          <w:szCs w:val="20"/>
        </w:rPr>
        <w:t>”</w:t>
      </w:r>
      <w:r w:rsidRPr="00C64536">
        <w:rPr>
          <w:rFonts w:eastAsia="Times New Roman" w:cs="Arial"/>
          <w:color w:val="222222"/>
          <w:sz w:val="20"/>
          <w:szCs w:val="20"/>
        </w:rPr>
        <w:t xml:space="preserve"> </w:t>
      </w:r>
      <w:r>
        <w:rPr>
          <w:rFonts w:eastAsia="Times New Roman" w:cs="Arial"/>
          <w:color w:val="222222"/>
          <w:sz w:val="20"/>
          <w:szCs w:val="20"/>
        </w:rPr>
        <w:t>has the following</w:t>
      </w:r>
      <w:r w:rsidRPr="00C64536">
        <w:rPr>
          <w:rFonts w:eastAsia="Times New Roman" w:cs="Arial"/>
          <w:color w:val="222222"/>
          <w:sz w:val="20"/>
          <w:szCs w:val="20"/>
        </w:rPr>
        <w:t xml:space="preserve"> typo</w:t>
      </w:r>
      <w:r>
        <w:rPr>
          <w:rFonts w:eastAsia="Times New Roman" w:cs="Arial"/>
          <w:color w:val="222222"/>
          <w:sz w:val="20"/>
          <w:szCs w:val="20"/>
        </w:rPr>
        <w:t xml:space="preserve"> in the Output column:</w:t>
      </w:r>
    </w:p>
    <w:p w:rsidR="00C64536" w:rsidRPr="00C64536" w:rsidRDefault="00C64536" w:rsidP="00C64536">
      <w:pPr>
        <w:spacing w:before="120" w:after="40" w:line="240" w:lineRule="auto"/>
        <w:jc w:val="both"/>
        <w:textAlignment w:val="baseline"/>
        <w:rPr>
          <w:rFonts w:asciiTheme="majorHAnsi" w:hAnsiTheme="majorHAnsi" w:cs="Arial"/>
          <w:color w:val="000000"/>
          <w:sz w:val="20"/>
          <w:szCs w:val="20"/>
        </w:rPr>
      </w:pPr>
    </w:p>
    <w:tbl>
      <w:tblPr>
        <w:tblW w:w="4297" w:type="pct"/>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4"/>
        <w:gridCol w:w="1200"/>
        <w:gridCol w:w="2889"/>
        <w:gridCol w:w="2857"/>
      </w:tblGrid>
      <w:tr w:rsidR="00C64536" w:rsidRPr="0049765B" w:rsidTr="00C64536">
        <w:trPr>
          <w:trHeight w:val="188"/>
        </w:trPr>
        <w:tc>
          <w:tcPr>
            <w:tcW w:w="780" w:type="pct"/>
            <w:shd w:val="pct10" w:color="auto" w:fill="auto"/>
          </w:tcPr>
          <w:p w:rsidR="00C64536" w:rsidRPr="0049765B" w:rsidRDefault="00C64536" w:rsidP="00FD31F0">
            <w:pPr>
              <w:jc w:val="center"/>
              <w:rPr>
                <w:b/>
              </w:rPr>
            </w:pPr>
            <w:r w:rsidRPr="0049765B">
              <w:rPr>
                <w:b/>
              </w:rPr>
              <w:t>Operation</w:t>
            </w:r>
          </w:p>
        </w:tc>
        <w:tc>
          <w:tcPr>
            <w:tcW w:w="729" w:type="pct"/>
            <w:shd w:val="pct10" w:color="auto" w:fill="auto"/>
          </w:tcPr>
          <w:p w:rsidR="00C64536" w:rsidRPr="0049765B" w:rsidRDefault="00C64536" w:rsidP="00FD31F0">
            <w:pPr>
              <w:jc w:val="center"/>
              <w:rPr>
                <w:b/>
              </w:rPr>
            </w:pPr>
            <w:r w:rsidRPr="0049765B">
              <w:rPr>
                <w:b/>
              </w:rPr>
              <w:t>Called By</w:t>
            </w:r>
          </w:p>
        </w:tc>
        <w:tc>
          <w:tcPr>
            <w:tcW w:w="1755" w:type="pct"/>
            <w:shd w:val="pct10" w:color="auto" w:fill="auto"/>
          </w:tcPr>
          <w:p w:rsidR="00C64536" w:rsidRPr="0049765B" w:rsidRDefault="00C64536" w:rsidP="00FD31F0">
            <w:pPr>
              <w:jc w:val="center"/>
              <w:rPr>
                <w:b/>
              </w:rPr>
            </w:pPr>
            <w:r w:rsidRPr="0049765B">
              <w:rPr>
                <w:b/>
              </w:rPr>
              <w:t>Output</w:t>
            </w:r>
          </w:p>
        </w:tc>
        <w:tc>
          <w:tcPr>
            <w:tcW w:w="1736" w:type="pct"/>
            <w:shd w:val="pct10" w:color="auto" w:fill="auto"/>
          </w:tcPr>
          <w:p w:rsidR="00C64536" w:rsidRPr="0049765B" w:rsidRDefault="00C64536" w:rsidP="00FD31F0">
            <w:pPr>
              <w:jc w:val="center"/>
              <w:rPr>
                <w:b/>
              </w:rPr>
            </w:pPr>
            <w:r w:rsidRPr="0049765B">
              <w:rPr>
                <w:b/>
              </w:rPr>
              <w:t>Parameters</w:t>
            </w:r>
          </w:p>
        </w:tc>
      </w:tr>
      <w:tr w:rsidR="00C64536" w:rsidRPr="0049765B" w:rsidTr="00C64536">
        <w:trPr>
          <w:trHeight w:val="188"/>
        </w:trPr>
        <w:tc>
          <w:tcPr>
            <w:tcW w:w="780" w:type="pct"/>
          </w:tcPr>
          <w:p w:rsidR="00C64536" w:rsidRPr="0049765B" w:rsidRDefault="00C64536" w:rsidP="00FD31F0">
            <w:pPr>
              <w:pStyle w:val="Table"/>
            </w:pPr>
            <w:proofErr w:type="spellStart"/>
            <w:r w:rsidRPr="0049765B">
              <w:t>GetPolicy</w:t>
            </w:r>
            <w:proofErr w:type="spellEnd"/>
          </w:p>
        </w:tc>
        <w:tc>
          <w:tcPr>
            <w:tcW w:w="729" w:type="pct"/>
          </w:tcPr>
          <w:p w:rsidR="00C64536" w:rsidRPr="0049765B" w:rsidRDefault="00C64536" w:rsidP="00FD31F0">
            <w:pPr>
              <w:pStyle w:val="Table"/>
            </w:pPr>
            <w:r w:rsidRPr="0049765B">
              <w:t>Filing Assembly MDE</w:t>
            </w:r>
          </w:p>
        </w:tc>
        <w:tc>
          <w:tcPr>
            <w:tcW w:w="1755" w:type="pct"/>
          </w:tcPr>
          <w:p w:rsidR="00C64536" w:rsidRPr="0049765B" w:rsidRDefault="00C64536" w:rsidP="00FD31F0">
            <w:pPr>
              <w:pStyle w:val="Table"/>
            </w:pPr>
            <w:proofErr w:type="spellStart"/>
            <w:r w:rsidRPr="00C95C3A">
              <w:t>xsd</w:t>
            </w:r>
            <w:proofErr w:type="spellEnd"/>
            <w:r w:rsidRPr="00C95C3A">
              <w:t>/message/ECF-</w:t>
            </w:r>
            <w:r>
              <w:t>4.0</w:t>
            </w:r>
            <w:r w:rsidRPr="00C95C3A">
              <w:t>-CourtPolicy</w:t>
            </w:r>
            <w:r w:rsidRPr="00C64536">
              <w:rPr>
                <w:highlight w:val="yellow"/>
              </w:rPr>
              <w:t>Query</w:t>
            </w:r>
            <w:r w:rsidRPr="00C95C3A">
              <w:t>Message.xsd</w:t>
            </w:r>
            <w:r w:rsidRPr="0049765B">
              <w:t xml:space="preserve"> :  </w:t>
            </w:r>
            <w:proofErr w:type="spellStart"/>
            <w:r w:rsidRPr="0049765B">
              <w:t>CourtPolicy</w:t>
            </w:r>
            <w:r w:rsidRPr="00C64536">
              <w:rPr>
                <w:highlight w:val="yellow"/>
              </w:rPr>
              <w:t>Reponse</w:t>
            </w:r>
            <w:r w:rsidRPr="0049765B">
              <w:t>Message</w:t>
            </w:r>
            <w:proofErr w:type="spellEnd"/>
          </w:p>
        </w:tc>
        <w:tc>
          <w:tcPr>
            <w:tcW w:w="1736" w:type="pct"/>
          </w:tcPr>
          <w:p w:rsidR="00C64536" w:rsidRPr="0049765B" w:rsidRDefault="00C64536" w:rsidP="00FD31F0">
            <w:pPr>
              <w:pStyle w:val="Table"/>
            </w:pPr>
            <w:proofErr w:type="spellStart"/>
            <w:r w:rsidRPr="00C95C3A">
              <w:t>xsd</w:t>
            </w:r>
            <w:proofErr w:type="spellEnd"/>
            <w:r w:rsidRPr="00C95C3A">
              <w:t>/message/ECF-</w:t>
            </w:r>
            <w:r>
              <w:t>4.0</w:t>
            </w:r>
            <w:r w:rsidRPr="00C95C3A">
              <w:t>-CourtPolicyQueryMessage.xsd</w:t>
            </w:r>
            <w:r w:rsidRPr="0049765B">
              <w:t xml:space="preserve"> :  </w:t>
            </w:r>
            <w:proofErr w:type="spellStart"/>
            <w:r w:rsidRPr="0049765B">
              <w:t>CourtPolicyQueryMessage</w:t>
            </w:r>
            <w:proofErr w:type="spellEnd"/>
          </w:p>
        </w:tc>
      </w:tr>
    </w:tbl>
    <w:p w:rsidR="00C64536" w:rsidRPr="002C4A92" w:rsidRDefault="00C64536" w:rsidP="00C64536">
      <w:pPr>
        <w:spacing w:before="120" w:after="120"/>
        <w:ind w:left="907"/>
        <w:rPr>
          <w:b/>
        </w:rPr>
      </w:pPr>
      <w:r w:rsidRPr="002C4A92">
        <w:rPr>
          <w:b/>
        </w:rPr>
        <w:t xml:space="preserve">Suggestion: </w:t>
      </w:r>
    </w:p>
    <w:p w:rsidR="00C64536" w:rsidRPr="002C4A92" w:rsidRDefault="00C64536" w:rsidP="00C64536">
      <w:pPr>
        <w:pStyle w:val="ListParagraph"/>
        <w:numPr>
          <w:ilvl w:val="0"/>
          <w:numId w:val="19"/>
        </w:numPr>
        <w:spacing w:before="120" w:after="40" w:line="240" w:lineRule="auto"/>
        <w:ind w:left="1440"/>
        <w:contextualSpacing w:val="0"/>
        <w:jc w:val="both"/>
        <w:textAlignment w:val="baseline"/>
        <w:rPr>
          <w:rFonts w:asciiTheme="majorHAnsi" w:hAnsiTheme="majorHAnsi" w:cs="Arial"/>
          <w:color w:val="000000"/>
          <w:sz w:val="20"/>
          <w:szCs w:val="20"/>
        </w:rPr>
      </w:pPr>
      <w:r>
        <w:rPr>
          <w:rFonts w:asciiTheme="majorHAnsi" w:hAnsiTheme="majorHAnsi" w:cs="Arial"/>
          <w:color w:val="000000"/>
          <w:sz w:val="20"/>
          <w:szCs w:val="20"/>
        </w:rPr>
        <w:t>Correct the typo so that the schema file name and type name match</w:t>
      </w:r>
    </w:p>
    <w:p w:rsidR="00C64536" w:rsidRDefault="00C64536" w:rsidP="00C64536"/>
    <w:p w:rsidR="000055C8" w:rsidRDefault="000055C8">
      <w:pPr>
        <w:rPr>
          <w:rFonts w:asciiTheme="majorHAnsi" w:eastAsia="Times New Roman" w:hAnsiTheme="majorHAnsi" w:cstheme="majorBidi"/>
          <w:b/>
          <w:color w:val="1F4D78" w:themeColor="accent1" w:themeShade="7F"/>
          <w:spacing w:val="20"/>
          <w:sz w:val="24"/>
          <w:szCs w:val="24"/>
        </w:rPr>
      </w:pPr>
      <w:r>
        <w:rPr>
          <w:rFonts w:asciiTheme="majorHAnsi" w:eastAsia="Times New Roman" w:hAnsiTheme="majorHAnsi" w:cstheme="majorBidi"/>
          <w:b/>
          <w:color w:val="1F4D78" w:themeColor="accent1" w:themeShade="7F"/>
          <w:spacing w:val="20"/>
          <w:sz w:val="24"/>
          <w:szCs w:val="24"/>
        </w:rPr>
        <w:br w:type="page"/>
      </w:r>
    </w:p>
    <w:p w:rsidR="00253891" w:rsidRPr="00E506D6" w:rsidRDefault="00253891" w:rsidP="00E506D6">
      <w:pPr>
        <w:pStyle w:val="Heading3"/>
        <w:rPr>
          <w:rFonts w:eastAsia="Times New Roman"/>
          <w:b/>
        </w:rPr>
      </w:pPr>
      <w:bookmarkStart w:id="21" w:name="_Toc371390482"/>
      <w:proofErr w:type="gramStart"/>
      <w:r w:rsidRPr="00E506D6">
        <w:rPr>
          <w:rFonts w:eastAsia="Times New Roman"/>
          <w:b/>
          <w:spacing w:val="20"/>
        </w:rPr>
        <w:lastRenderedPageBreak/>
        <w:t>I-</w:t>
      </w:r>
      <w:r w:rsidR="000055C8" w:rsidRPr="00E506D6">
        <w:rPr>
          <w:rFonts w:eastAsia="Times New Roman"/>
          <w:b/>
          <w:spacing w:val="20"/>
        </w:rPr>
        <w:t>10</w:t>
      </w:r>
      <w:r w:rsidRPr="00E506D6">
        <w:rPr>
          <w:rFonts w:eastAsia="Times New Roman"/>
          <w:b/>
        </w:rPr>
        <w:t>.</w:t>
      </w:r>
      <w:proofErr w:type="gramEnd"/>
      <w:r w:rsidRPr="00E506D6">
        <w:rPr>
          <w:rFonts w:eastAsia="Times New Roman"/>
          <w:b/>
        </w:rPr>
        <w:t xml:space="preserve">  Error Handling</w:t>
      </w:r>
      <w:bookmarkEnd w:id="21"/>
    </w:p>
    <w:p w:rsidR="00253891" w:rsidRPr="00253891" w:rsidRDefault="00253891" w:rsidP="00253891">
      <w:pPr>
        <w:spacing w:before="120" w:after="120"/>
        <w:ind w:left="907"/>
        <w:rPr>
          <w:b/>
        </w:rPr>
      </w:pPr>
      <w:r w:rsidRPr="00253891">
        <w:rPr>
          <w:b/>
        </w:rPr>
        <w:t>Issue Details:</w:t>
      </w:r>
    </w:p>
    <w:p w:rsidR="00253891" w:rsidRPr="00253891" w:rsidRDefault="00253891" w:rsidP="00253891">
      <w:pPr>
        <w:numPr>
          <w:ilvl w:val="0"/>
          <w:numId w:val="19"/>
        </w:numPr>
        <w:spacing w:before="120" w:after="40" w:line="240" w:lineRule="auto"/>
        <w:ind w:left="1440"/>
        <w:jc w:val="both"/>
        <w:textAlignment w:val="baseline"/>
        <w:rPr>
          <w:rFonts w:asciiTheme="majorHAnsi" w:eastAsia="Times New Roman" w:hAnsiTheme="majorHAnsi" w:cs="Arial"/>
          <w:color w:val="222222"/>
          <w:sz w:val="20"/>
          <w:szCs w:val="20"/>
        </w:rPr>
      </w:pPr>
      <w:r w:rsidRPr="00253891">
        <w:rPr>
          <w:rFonts w:asciiTheme="majorHAnsi" w:eastAsia="Times New Roman" w:hAnsiTheme="majorHAnsi" w:cs="Arial"/>
          <w:color w:val="222222"/>
          <w:sz w:val="20"/>
          <w:szCs w:val="20"/>
        </w:rPr>
        <w:t>Section 2.4 of the ECF WS SIP states:</w:t>
      </w:r>
    </w:p>
    <w:p w:rsidR="00253891" w:rsidRPr="00253891" w:rsidRDefault="00253891" w:rsidP="00253891">
      <w:pPr>
        <w:numPr>
          <w:ilvl w:val="2"/>
          <w:numId w:val="15"/>
        </w:numPr>
        <w:spacing w:after="0" w:line="240" w:lineRule="auto"/>
        <w:textAlignment w:val="baseline"/>
        <w:rPr>
          <w:rFonts w:asciiTheme="majorHAnsi" w:eastAsia="Times New Roman" w:hAnsiTheme="majorHAnsi" w:cs="Arial"/>
          <w:color w:val="000000"/>
          <w:sz w:val="20"/>
          <w:szCs w:val="20"/>
        </w:rPr>
      </w:pPr>
      <w:r w:rsidRPr="00253891">
        <w:rPr>
          <w:rFonts w:asciiTheme="majorHAnsi" w:eastAsia="Times New Roman" w:hAnsiTheme="majorHAnsi" w:cs="Arial"/>
          <w:color w:val="000000"/>
          <w:sz w:val="20"/>
          <w:szCs w:val="20"/>
        </w:rPr>
        <w:t>The response to a request for an operation not supported by the court MUST be reported using the ECF 4.0 &lt;</w:t>
      </w:r>
      <w:proofErr w:type="spellStart"/>
      <w:r w:rsidRPr="00253891">
        <w:rPr>
          <w:rFonts w:asciiTheme="majorHAnsi" w:eastAsia="Times New Roman" w:hAnsiTheme="majorHAnsi" w:cs="Arial"/>
          <w:color w:val="000000"/>
          <w:sz w:val="20"/>
          <w:szCs w:val="20"/>
        </w:rPr>
        <w:t>ErrorCode</w:t>
      </w:r>
      <w:proofErr w:type="spellEnd"/>
      <w:r w:rsidRPr="00253891">
        <w:rPr>
          <w:rFonts w:asciiTheme="majorHAnsi" w:eastAsia="Times New Roman" w:hAnsiTheme="majorHAnsi" w:cs="Arial"/>
          <w:color w:val="000000"/>
          <w:sz w:val="20"/>
          <w:szCs w:val="20"/>
        </w:rPr>
        <w:t xml:space="preserve">&gt; element in the core message and MAY also include a </w:t>
      </w:r>
      <w:proofErr w:type="spellStart"/>
      <w:r w:rsidRPr="00253891">
        <w:rPr>
          <w:rFonts w:asciiTheme="majorHAnsi" w:eastAsia="Times New Roman" w:hAnsiTheme="majorHAnsi" w:cs="Arial"/>
          <w:color w:val="000000"/>
          <w:sz w:val="20"/>
          <w:szCs w:val="20"/>
        </w:rPr>
        <w:t>SOAPFault</w:t>
      </w:r>
      <w:proofErr w:type="spellEnd"/>
      <w:r w:rsidRPr="00253891">
        <w:rPr>
          <w:rFonts w:asciiTheme="majorHAnsi" w:eastAsia="Times New Roman" w:hAnsiTheme="majorHAnsi" w:cs="Arial"/>
          <w:color w:val="000000"/>
          <w:sz w:val="20"/>
          <w:szCs w:val="20"/>
        </w:rPr>
        <w:t xml:space="preserve"> in the SOAP envelope.</w:t>
      </w:r>
    </w:p>
    <w:p w:rsidR="00253891" w:rsidRPr="00253891" w:rsidRDefault="00253891" w:rsidP="00253891">
      <w:pPr>
        <w:numPr>
          <w:ilvl w:val="0"/>
          <w:numId w:val="19"/>
        </w:numPr>
        <w:spacing w:before="120" w:after="40" w:line="240" w:lineRule="auto"/>
        <w:ind w:left="1440"/>
        <w:jc w:val="both"/>
        <w:textAlignment w:val="baseline"/>
        <w:rPr>
          <w:rFonts w:asciiTheme="majorHAnsi" w:eastAsia="Times New Roman" w:hAnsiTheme="majorHAnsi" w:cs="Arial"/>
          <w:color w:val="222222"/>
          <w:sz w:val="20"/>
          <w:szCs w:val="20"/>
        </w:rPr>
      </w:pPr>
      <w:r w:rsidRPr="00253891">
        <w:rPr>
          <w:rFonts w:asciiTheme="majorHAnsi" w:eastAsia="Times New Roman" w:hAnsiTheme="majorHAnsi" w:cs="Arial"/>
          <w:color w:val="222222"/>
          <w:sz w:val="20"/>
          <w:szCs w:val="20"/>
        </w:rPr>
        <w:t>The requirement seems to have two issues:</w:t>
      </w:r>
    </w:p>
    <w:p w:rsidR="00253891" w:rsidRPr="00253891" w:rsidRDefault="00253891" w:rsidP="00253891">
      <w:pPr>
        <w:numPr>
          <w:ilvl w:val="2"/>
          <w:numId w:val="15"/>
        </w:numPr>
        <w:spacing w:after="0" w:line="240" w:lineRule="auto"/>
        <w:textAlignment w:val="baseline"/>
        <w:rPr>
          <w:rFonts w:asciiTheme="majorHAnsi" w:eastAsia="Times New Roman" w:hAnsiTheme="majorHAnsi" w:cs="Arial"/>
          <w:color w:val="000000"/>
          <w:sz w:val="20"/>
          <w:szCs w:val="20"/>
        </w:rPr>
      </w:pPr>
      <w:r w:rsidRPr="00253891">
        <w:rPr>
          <w:rFonts w:asciiTheme="majorHAnsi" w:eastAsia="Times New Roman" w:hAnsiTheme="majorHAnsi" w:cs="Arial"/>
          <w:color w:val="000000"/>
          <w:sz w:val="20"/>
          <w:szCs w:val="20"/>
        </w:rPr>
        <w:t>First, in the event that a web service has not implemented an operation, the client will receive a standard SOAP fault, not an application-level error from the server.</w:t>
      </w:r>
    </w:p>
    <w:p w:rsidR="00253891" w:rsidRPr="00253891" w:rsidRDefault="00253891" w:rsidP="00253891">
      <w:pPr>
        <w:numPr>
          <w:ilvl w:val="2"/>
          <w:numId w:val="15"/>
        </w:numPr>
        <w:spacing w:after="0" w:line="240" w:lineRule="auto"/>
        <w:textAlignment w:val="baseline"/>
        <w:rPr>
          <w:rFonts w:ascii="Arial" w:eastAsia="Times New Roman" w:hAnsi="Arial" w:cs="Arial"/>
          <w:color w:val="000000"/>
          <w:sz w:val="20"/>
          <w:szCs w:val="20"/>
        </w:rPr>
      </w:pPr>
      <w:r w:rsidRPr="00253891">
        <w:rPr>
          <w:rFonts w:asciiTheme="majorHAnsi" w:eastAsia="Times New Roman" w:hAnsiTheme="majorHAnsi" w:cs="Arial"/>
          <w:color w:val="000000"/>
          <w:sz w:val="20"/>
          <w:szCs w:val="20"/>
        </w:rPr>
        <w:t>Also, a service cannot generate two synchronous responses to the same message, so either a response with the &lt;</w:t>
      </w:r>
      <w:proofErr w:type="spellStart"/>
      <w:r w:rsidRPr="00253891">
        <w:rPr>
          <w:rFonts w:asciiTheme="majorHAnsi" w:eastAsia="Times New Roman" w:hAnsiTheme="majorHAnsi" w:cs="Arial"/>
          <w:color w:val="000000"/>
          <w:sz w:val="20"/>
          <w:szCs w:val="20"/>
        </w:rPr>
        <w:t>ErrorCode</w:t>
      </w:r>
      <w:proofErr w:type="spellEnd"/>
      <w:r w:rsidRPr="00253891">
        <w:rPr>
          <w:rFonts w:asciiTheme="majorHAnsi" w:eastAsia="Times New Roman" w:hAnsiTheme="majorHAnsi" w:cs="Arial"/>
          <w:color w:val="000000"/>
          <w:sz w:val="20"/>
          <w:szCs w:val="20"/>
        </w:rPr>
        <w:t>&gt; element or a SOAP fault will be sent.</w:t>
      </w:r>
    </w:p>
    <w:p w:rsidR="00253891" w:rsidRPr="00253891" w:rsidRDefault="00253891" w:rsidP="00253891">
      <w:pPr>
        <w:spacing w:before="120" w:after="120"/>
        <w:ind w:left="907"/>
        <w:rPr>
          <w:b/>
        </w:rPr>
      </w:pPr>
      <w:r w:rsidRPr="00253891">
        <w:rPr>
          <w:b/>
        </w:rPr>
        <w:t xml:space="preserve">Suggestion: </w:t>
      </w:r>
    </w:p>
    <w:p w:rsidR="0003601D" w:rsidRPr="00524F14" w:rsidRDefault="00707161" w:rsidP="00253891">
      <w:pPr>
        <w:numPr>
          <w:ilvl w:val="0"/>
          <w:numId w:val="19"/>
        </w:numPr>
        <w:spacing w:before="120" w:after="40" w:line="240" w:lineRule="auto"/>
        <w:ind w:left="1440"/>
        <w:jc w:val="both"/>
        <w:textAlignment w:val="baseline"/>
        <w:rPr>
          <w:rFonts w:asciiTheme="majorHAnsi" w:hAnsiTheme="majorHAnsi" w:cs="Arial"/>
          <w:color w:val="000000"/>
          <w:sz w:val="20"/>
          <w:szCs w:val="20"/>
        </w:rPr>
      </w:pPr>
      <w:r w:rsidRPr="00524F14">
        <w:rPr>
          <w:rFonts w:asciiTheme="majorHAnsi" w:eastAsia="Times New Roman" w:hAnsiTheme="majorHAnsi" w:cs="Arial"/>
          <w:color w:val="222222"/>
          <w:sz w:val="20"/>
          <w:szCs w:val="20"/>
        </w:rPr>
        <w:t xml:space="preserve">The ECF WS SIP should be revised to clearly define SOAP faults as the mechanism used to communicate error information between web service exchange partners.  </w:t>
      </w:r>
    </w:p>
    <w:p w:rsidR="00707161" w:rsidRPr="00524F14" w:rsidRDefault="00707161" w:rsidP="00024E65">
      <w:pPr>
        <w:numPr>
          <w:ilvl w:val="2"/>
          <w:numId w:val="15"/>
        </w:numPr>
        <w:spacing w:after="0" w:line="240" w:lineRule="auto"/>
        <w:textAlignment w:val="baseline"/>
        <w:rPr>
          <w:rFonts w:asciiTheme="majorHAnsi" w:eastAsia="Times New Roman" w:hAnsiTheme="majorHAnsi" w:cs="Arial"/>
          <w:color w:val="000000"/>
          <w:sz w:val="20"/>
          <w:szCs w:val="20"/>
        </w:rPr>
      </w:pPr>
      <w:r w:rsidRPr="00524F14">
        <w:rPr>
          <w:rFonts w:asciiTheme="majorHAnsi" w:eastAsia="Times New Roman" w:hAnsiTheme="majorHAnsi" w:cs="Arial"/>
          <w:color w:val="000000"/>
          <w:sz w:val="20"/>
          <w:szCs w:val="20"/>
        </w:rPr>
        <w:t xml:space="preserve">All SOAP-based web service applications must be able to handle standard SOAP faults, which will be the default mechanism used to communicate </w:t>
      </w:r>
      <w:r w:rsidRPr="00524F14">
        <w:rPr>
          <w:rFonts w:asciiTheme="majorHAnsi" w:eastAsia="Times New Roman" w:hAnsiTheme="majorHAnsi" w:cs="Arial"/>
          <w:i/>
          <w:color w:val="000000"/>
          <w:sz w:val="20"/>
          <w:szCs w:val="20"/>
        </w:rPr>
        <w:t>non-application</w:t>
      </w:r>
      <w:r w:rsidRPr="00524F14">
        <w:rPr>
          <w:rFonts w:asciiTheme="majorHAnsi" w:eastAsia="Times New Roman" w:hAnsiTheme="majorHAnsi" w:cs="Arial"/>
          <w:color w:val="000000"/>
          <w:sz w:val="20"/>
          <w:szCs w:val="20"/>
        </w:rPr>
        <w:t xml:space="preserve"> errors.</w:t>
      </w:r>
      <w:r w:rsidR="00524F14" w:rsidRPr="00524F14">
        <w:rPr>
          <w:rFonts w:asciiTheme="majorHAnsi" w:eastAsia="Times New Roman" w:hAnsiTheme="majorHAnsi" w:cs="Arial"/>
          <w:color w:val="000000"/>
          <w:sz w:val="20"/>
          <w:szCs w:val="20"/>
        </w:rPr>
        <w:t xml:space="preserve">  Therefore, </w:t>
      </w:r>
      <w:r w:rsidRPr="00524F14">
        <w:rPr>
          <w:rFonts w:asciiTheme="majorHAnsi" w:eastAsia="Times New Roman" w:hAnsiTheme="majorHAnsi" w:cs="Arial"/>
          <w:color w:val="000000"/>
          <w:sz w:val="20"/>
          <w:szCs w:val="20"/>
        </w:rPr>
        <w:t xml:space="preserve">using the same method to send </w:t>
      </w:r>
      <w:r w:rsidRPr="00524F14">
        <w:rPr>
          <w:rFonts w:asciiTheme="majorHAnsi" w:eastAsia="Times New Roman" w:hAnsiTheme="majorHAnsi" w:cs="Arial"/>
          <w:i/>
          <w:color w:val="000000"/>
          <w:sz w:val="20"/>
          <w:szCs w:val="20"/>
        </w:rPr>
        <w:t>application</w:t>
      </w:r>
      <w:r w:rsidRPr="00524F14">
        <w:rPr>
          <w:rFonts w:asciiTheme="majorHAnsi" w:eastAsia="Times New Roman" w:hAnsiTheme="majorHAnsi" w:cs="Arial"/>
          <w:color w:val="000000"/>
          <w:sz w:val="20"/>
          <w:szCs w:val="20"/>
        </w:rPr>
        <w:t xml:space="preserve"> specific errors, allows interface system</w:t>
      </w:r>
      <w:r w:rsidR="00524F14">
        <w:rPr>
          <w:rFonts w:asciiTheme="majorHAnsi" w:eastAsia="Times New Roman" w:hAnsiTheme="majorHAnsi" w:cs="Arial"/>
          <w:color w:val="000000"/>
          <w:sz w:val="20"/>
          <w:szCs w:val="20"/>
        </w:rPr>
        <w:t>s</w:t>
      </w:r>
      <w:r w:rsidRPr="00524F14">
        <w:rPr>
          <w:rFonts w:asciiTheme="majorHAnsi" w:eastAsia="Times New Roman" w:hAnsiTheme="majorHAnsi" w:cs="Arial"/>
          <w:color w:val="000000"/>
          <w:sz w:val="20"/>
          <w:szCs w:val="20"/>
        </w:rPr>
        <w:t xml:space="preserve"> to handle all errors, </w:t>
      </w:r>
      <w:r w:rsidRPr="00524F14">
        <w:rPr>
          <w:rFonts w:asciiTheme="majorHAnsi" w:eastAsia="Times New Roman" w:hAnsiTheme="majorHAnsi" w:cs="Arial"/>
          <w:i/>
          <w:color w:val="000000"/>
          <w:sz w:val="20"/>
          <w:szCs w:val="20"/>
        </w:rPr>
        <w:t>infrastructure</w:t>
      </w:r>
      <w:r w:rsidRPr="00524F14">
        <w:rPr>
          <w:rFonts w:asciiTheme="majorHAnsi" w:eastAsia="Times New Roman" w:hAnsiTheme="majorHAnsi" w:cs="Arial"/>
          <w:color w:val="000000"/>
          <w:sz w:val="20"/>
          <w:szCs w:val="20"/>
        </w:rPr>
        <w:t xml:space="preserve"> as well as </w:t>
      </w:r>
      <w:r w:rsidRPr="00524F14">
        <w:rPr>
          <w:rFonts w:asciiTheme="majorHAnsi" w:eastAsia="Times New Roman" w:hAnsiTheme="majorHAnsi" w:cs="Arial"/>
          <w:i/>
          <w:color w:val="000000"/>
          <w:sz w:val="20"/>
          <w:szCs w:val="20"/>
        </w:rPr>
        <w:t>application</w:t>
      </w:r>
      <w:r w:rsidRPr="00524F14">
        <w:rPr>
          <w:rFonts w:asciiTheme="majorHAnsi" w:eastAsia="Times New Roman" w:hAnsiTheme="majorHAnsi" w:cs="Arial"/>
          <w:color w:val="000000"/>
          <w:sz w:val="20"/>
          <w:szCs w:val="20"/>
        </w:rPr>
        <w:t xml:space="preserve">, </w:t>
      </w:r>
      <w:r w:rsidR="00524F14">
        <w:rPr>
          <w:rFonts w:asciiTheme="majorHAnsi" w:eastAsia="Times New Roman" w:hAnsiTheme="majorHAnsi" w:cs="Arial"/>
          <w:color w:val="000000"/>
          <w:sz w:val="20"/>
          <w:szCs w:val="20"/>
        </w:rPr>
        <w:t xml:space="preserve">in </w:t>
      </w:r>
      <w:r w:rsidRPr="00524F14">
        <w:rPr>
          <w:rFonts w:asciiTheme="majorHAnsi" w:eastAsia="Times New Roman" w:hAnsiTheme="majorHAnsi" w:cs="Arial"/>
          <w:color w:val="000000"/>
          <w:sz w:val="20"/>
          <w:szCs w:val="20"/>
        </w:rPr>
        <w:t xml:space="preserve">a common </w:t>
      </w:r>
      <w:r w:rsidR="00524F14">
        <w:rPr>
          <w:rFonts w:asciiTheme="majorHAnsi" w:eastAsia="Times New Roman" w:hAnsiTheme="majorHAnsi" w:cs="Arial"/>
          <w:color w:val="000000"/>
          <w:sz w:val="20"/>
          <w:szCs w:val="20"/>
        </w:rPr>
        <w:t>way</w:t>
      </w:r>
      <w:r w:rsidRPr="00524F14">
        <w:rPr>
          <w:rFonts w:asciiTheme="majorHAnsi" w:eastAsia="Times New Roman" w:hAnsiTheme="majorHAnsi" w:cs="Arial"/>
          <w:color w:val="000000"/>
          <w:sz w:val="20"/>
          <w:szCs w:val="20"/>
        </w:rPr>
        <w:t>.</w:t>
      </w:r>
    </w:p>
    <w:p w:rsidR="00707161" w:rsidRPr="00707161" w:rsidRDefault="00707161" w:rsidP="00707161">
      <w:pPr>
        <w:numPr>
          <w:ilvl w:val="2"/>
          <w:numId w:val="15"/>
        </w:numPr>
        <w:spacing w:after="0" w:line="240" w:lineRule="auto"/>
        <w:textAlignment w:val="baseline"/>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The Error element</w:t>
      </w:r>
      <w:r w:rsidR="008067B9">
        <w:rPr>
          <w:rFonts w:asciiTheme="majorHAnsi" w:eastAsia="Times New Roman" w:hAnsiTheme="majorHAnsi" w:cs="Arial"/>
          <w:color w:val="000000"/>
          <w:sz w:val="20"/>
          <w:szCs w:val="20"/>
        </w:rPr>
        <w:t xml:space="preserve"> (and associated type)</w:t>
      </w:r>
      <w:r>
        <w:rPr>
          <w:rFonts w:asciiTheme="majorHAnsi" w:eastAsia="Times New Roman" w:hAnsiTheme="majorHAnsi" w:cs="Arial"/>
          <w:color w:val="000000"/>
          <w:sz w:val="20"/>
          <w:szCs w:val="20"/>
        </w:rPr>
        <w:t xml:space="preserve"> defined in the ECF-4.0-CommonTypes schem</w:t>
      </w:r>
      <w:r w:rsidR="008067B9">
        <w:rPr>
          <w:rFonts w:asciiTheme="majorHAnsi" w:eastAsia="Times New Roman" w:hAnsiTheme="majorHAnsi" w:cs="Arial"/>
          <w:color w:val="000000"/>
          <w:sz w:val="20"/>
          <w:szCs w:val="20"/>
        </w:rPr>
        <w:t>a</w:t>
      </w:r>
      <w:r>
        <w:rPr>
          <w:rFonts w:asciiTheme="majorHAnsi" w:eastAsia="Times New Roman" w:hAnsiTheme="majorHAnsi" w:cs="Arial"/>
          <w:color w:val="000000"/>
          <w:sz w:val="20"/>
          <w:szCs w:val="20"/>
        </w:rPr>
        <w:t xml:space="preserve"> will not be utilized by systems that implement interfaces consistent with the ECF WS SIP.  </w:t>
      </w:r>
      <w:r w:rsidR="008067B9">
        <w:rPr>
          <w:rFonts w:asciiTheme="majorHAnsi" w:eastAsia="Times New Roman" w:hAnsiTheme="majorHAnsi" w:cs="Arial"/>
          <w:color w:val="000000"/>
          <w:sz w:val="20"/>
          <w:szCs w:val="20"/>
        </w:rPr>
        <w:t>T</w:t>
      </w:r>
      <w:r>
        <w:rPr>
          <w:rFonts w:asciiTheme="majorHAnsi" w:eastAsia="Times New Roman" w:hAnsiTheme="majorHAnsi" w:cs="Arial"/>
          <w:color w:val="000000"/>
          <w:sz w:val="20"/>
          <w:szCs w:val="20"/>
        </w:rPr>
        <w:t xml:space="preserve">he </w:t>
      </w:r>
      <w:r w:rsidR="008067B9">
        <w:rPr>
          <w:rFonts w:asciiTheme="majorHAnsi" w:eastAsia="Times New Roman" w:hAnsiTheme="majorHAnsi" w:cs="Arial"/>
          <w:color w:val="000000"/>
          <w:sz w:val="20"/>
          <w:szCs w:val="20"/>
        </w:rPr>
        <w:t>ECF-4.0-CommonTypes schema</w:t>
      </w:r>
      <w:r>
        <w:rPr>
          <w:rFonts w:asciiTheme="majorHAnsi" w:eastAsia="Times New Roman" w:hAnsiTheme="majorHAnsi" w:cs="Arial"/>
          <w:color w:val="000000"/>
          <w:sz w:val="20"/>
          <w:szCs w:val="20"/>
        </w:rPr>
        <w:t xml:space="preserve"> </w:t>
      </w:r>
      <w:r w:rsidR="008067B9">
        <w:rPr>
          <w:rFonts w:asciiTheme="majorHAnsi" w:eastAsia="Times New Roman" w:hAnsiTheme="majorHAnsi" w:cs="Arial"/>
          <w:color w:val="000000"/>
          <w:sz w:val="20"/>
          <w:szCs w:val="20"/>
        </w:rPr>
        <w:t>will</w:t>
      </w:r>
      <w:r w:rsidR="005D2037">
        <w:rPr>
          <w:rFonts w:asciiTheme="majorHAnsi" w:eastAsia="Times New Roman" w:hAnsiTheme="majorHAnsi" w:cs="Arial"/>
          <w:color w:val="000000"/>
          <w:sz w:val="20"/>
          <w:szCs w:val="20"/>
        </w:rPr>
        <w:t xml:space="preserve"> not need to change</w:t>
      </w:r>
      <w:r w:rsidR="008067B9">
        <w:rPr>
          <w:rFonts w:asciiTheme="majorHAnsi" w:eastAsia="Times New Roman" w:hAnsiTheme="majorHAnsi" w:cs="Arial"/>
          <w:color w:val="000000"/>
          <w:sz w:val="20"/>
          <w:szCs w:val="20"/>
        </w:rPr>
        <w:t>, since the WS SIP interfaces will simply ignore any Error elements found in the message responses</w:t>
      </w:r>
      <w:r w:rsidR="005D2037">
        <w:rPr>
          <w:rFonts w:asciiTheme="majorHAnsi" w:eastAsia="Times New Roman" w:hAnsiTheme="majorHAnsi" w:cs="Arial"/>
          <w:color w:val="000000"/>
          <w:sz w:val="20"/>
          <w:szCs w:val="20"/>
        </w:rPr>
        <w:t>.</w:t>
      </w:r>
    </w:p>
    <w:p w:rsidR="002C4A92" w:rsidRPr="002C4A92" w:rsidRDefault="002C4A92" w:rsidP="002C4A92"/>
    <w:p w:rsidR="009F4818" w:rsidRDefault="009F4818">
      <w:pPr>
        <w:rPr>
          <w:rFonts w:asciiTheme="majorHAnsi" w:eastAsiaTheme="majorEastAsia" w:hAnsiTheme="majorHAnsi" w:cstheme="majorBidi"/>
          <w:b/>
          <w:color w:val="2E74B5" w:themeColor="accent1" w:themeShade="BF"/>
          <w:sz w:val="28"/>
          <w:szCs w:val="28"/>
        </w:rPr>
      </w:pPr>
      <w:r>
        <w:rPr>
          <w:b/>
          <w:sz w:val="28"/>
          <w:szCs w:val="28"/>
        </w:rPr>
        <w:br w:type="page"/>
      </w:r>
    </w:p>
    <w:p w:rsidR="00AF2F10" w:rsidRPr="00AA0E05" w:rsidRDefault="00AF2F10" w:rsidP="00AF2F10">
      <w:pPr>
        <w:pStyle w:val="Heading1"/>
        <w:spacing w:after="120"/>
        <w:rPr>
          <w:b/>
        </w:rPr>
      </w:pPr>
      <w:bookmarkStart w:id="22" w:name="_Toc371390483"/>
      <w:r>
        <w:rPr>
          <w:b/>
        </w:rPr>
        <w:lastRenderedPageBreak/>
        <w:t>Observations</w:t>
      </w:r>
      <w:bookmarkEnd w:id="22"/>
    </w:p>
    <w:p w:rsidR="0059339D" w:rsidRDefault="0059339D" w:rsidP="0059339D">
      <w:pPr>
        <w:pStyle w:val="Heading3"/>
        <w:spacing w:after="120"/>
        <w:ind w:left="360" w:hanging="187"/>
        <w:rPr>
          <w:rFonts w:eastAsia="Times New Roman"/>
          <w:b/>
        </w:rPr>
      </w:pPr>
      <w:bookmarkStart w:id="23" w:name="_Toc371390484"/>
      <w:proofErr w:type="gramStart"/>
      <w:r>
        <w:rPr>
          <w:rFonts w:eastAsia="Times New Roman"/>
          <w:b/>
          <w:spacing w:val="20"/>
        </w:rPr>
        <w:t>O</w:t>
      </w:r>
      <w:r w:rsidRPr="008F3A9F">
        <w:rPr>
          <w:rFonts w:eastAsia="Times New Roman"/>
          <w:b/>
          <w:spacing w:val="20"/>
        </w:rPr>
        <w:t>-1</w:t>
      </w:r>
      <w:r>
        <w:rPr>
          <w:rFonts w:eastAsia="Times New Roman"/>
          <w:b/>
        </w:rPr>
        <w:t>.</w:t>
      </w:r>
      <w:proofErr w:type="gramEnd"/>
      <w:r>
        <w:rPr>
          <w:rFonts w:eastAsia="Times New Roman"/>
          <w:b/>
        </w:rPr>
        <w:t xml:space="preserve">  </w:t>
      </w:r>
      <w:proofErr w:type="gramStart"/>
      <w:r w:rsidR="00180864" w:rsidRPr="00180864">
        <w:rPr>
          <w:rFonts w:eastAsia="Times New Roman"/>
          <w:b/>
        </w:rPr>
        <w:t>Optional Interoperability?</w:t>
      </w:r>
      <w:bookmarkEnd w:id="23"/>
      <w:proofErr w:type="gramEnd"/>
    </w:p>
    <w:p w:rsidR="0059339D" w:rsidRPr="00003DFF" w:rsidRDefault="00F56D87" w:rsidP="0059339D">
      <w:pPr>
        <w:spacing w:before="120" w:after="120"/>
        <w:ind w:left="907"/>
        <w:rPr>
          <w:b/>
        </w:rPr>
      </w:pPr>
      <w:r>
        <w:rPr>
          <w:b/>
        </w:rPr>
        <w:t>Comment</w:t>
      </w:r>
      <w:r w:rsidR="0059339D" w:rsidRPr="00003DFF">
        <w:rPr>
          <w:b/>
        </w:rPr>
        <w:t>s:</w:t>
      </w:r>
    </w:p>
    <w:p w:rsidR="00180864" w:rsidRPr="00180864" w:rsidRDefault="00180864" w:rsidP="00180864">
      <w:pPr>
        <w:numPr>
          <w:ilvl w:val="0"/>
          <w:numId w:val="19"/>
        </w:numPr>
        <w:spacing w:before="120" w:after="40" w:line="240" w:lineRule="auto"/>
        <w:ind w:left="1440"/>
        <w:jc w:val="both"/>
        <w:textAlignment w:val="baseline"/>
        <w:rPr>
          <w:rFonts w:asciiTheme="majorHAnsi" w:eastAsia="Times New Roman" w:hAnsiTheme="majorHAnsi" w:cs="Arial"/>
          <w:color w:val="222222"/>
          <w:sz w:val="20"/>
          <w:szCs w:val="20"/>
        </w:rPr>
      </w:pPr>
      <w:r w:rsidRPr="00180864">
        <w:rPr>
          <w:rFonts w:asciiTheme="majorHAnsi" w:eastAsia="Times New Roman" w:hAnsiTheme="majorHAnsi" w:cs="Arial"/>
          <w:color w:val="222222"/>
          <w:sz w:val="20"/>
          <w:szCs w:val="20"/>
        </w:rPr>
        <w:t>The ECF Core Specification (Section 5.1) and the ECF WS SIP define numerous optional (May/Should) requirements for several foundational aspects of the service interaction.  As such, the specifications seem to defer core decision points to the system owners/developers, thereby diminishing the overall interoperability of the system.</w:t>
      </w:r>
    </w:p>
    <w:p w:rsidR="00180864" w:rsidRPr="00180864" w:rsidRDefault="00180864" w:rsidP="00180864">
      <w:pPr>
        <w:numPr>
          <w:ilvl w:val="0"/>
          <w:numId w:val="19"/>
        </w:numPr>
        <w:spacing w:before="120" w:after="40" w:line="240" w:lineRule="auto"/>
        <w:ind w:left="1440"/>
        <w:jc w:val="both"/>
        <w:textAlignment w:val="baseline"/>
        <w:rPr>
          <w:rFonts w:asciiTheme="majorHAnsi" w:eastAsia="Times New Roman" w:hAnsiTheme="majorHAnsi" w:cs="Arial"/>
          <w:color w:val="222222"/>
          <w:sz w:val="20"/>
          <w:szCs w:val="20"/>
        </w:rPr>
      </w:pPr>
      <w:r w:rsidRPr="00180864">
        <w:rPr>
          <w:rFonts w:asciiTheme="majorHAnsi" w:eastAsia="Times New Roman" w:hAnsiTheme="majorHAnsi" w:cs="Arial"/>
          <w:color w:val="222222"/>
          <w:sz w:val="20"/>
          <w:szCs w:val="20"/>
        </w:rPr>
        <w:t xml:space="preserve">Example: </w:t>
      </w:r>
      <w:r w:rsidRPr="00F56D87">
        <w:rPr>
          <w:rFonts w:asciiTheme="majorHAnsi" w:eastAsia="Times New Roman" w:hAnsiTheme="majorHAnsi" w:cs="Arial"/>
          <w:color w:val="222222"/>
          <w:sz w:val="20"/>
          <w:szCs w:val="20"/>
        </w:rPr>
        <w:t xml:space="preserve"> </w:t>
      </w:r>
      <w:r w:rsidR="00111748" w:rsidRPr="00F56D87">
        <w:rPr>
          <w:rFonts w:asciiTheme="majorHAnsi" w:eastAsia="Times New Roman" w:hAnsiTheme="majorHAnsi" w:cs="Arial"/>
          <w:color w:val="222222"/>
          <w:sz w:val="20"/>
          <w:szCs w:val="20"/>
        </w:rPr>
        <w:t xml:space="preserve">[ </w:t>
      </w:r>
      <w:r w:rsidRPr="008F2812">
        <w:rPr>
          <w:rFonts w:asciiTheme="majorHAnsi" w:eastAsia="Times New Roman" w:hAnsiTheme="majorHAnsi" w:cs="Arial"/>
          <w:i/>
          <w:color w:val="000000"/>
          <w:sz w:val="20"/>
          <w:szCs w:val="20"/>
        </w:rPr>
        <w:t>two sites both adhere to the specification,</w:t>
      </w:r>
      <w:r w:rsidR="00111748" w:rsidRPr="00F56D87">
        <w:rPr>
          <w:rFonts w:asciiTheme="majorHAnsi" w:eastAsia="Times New Roman" w:hAnsiTheme="majorHAnsi" w:cs="Arial"/>
          <w:i/>
          <w:color w:val="000000"/>
          <w:sz w:val="20"/>
          <w:szCs w:val="20"/>
        </w:rPr>
        <w:t xml:space="preserve"> but </w:t>
      </w:r>
      <w:r w:rsidRPr="00F56D87">
        <w:rPr>
          <w:rFonts w:asciiTheme="majorHAnsi" w:eastAsia="Times New Roman" w:hAnsiTheme="majorHAnsi" w:cs="Arial"/>
          <w:i/>
          <w:color w:val="000000"/>
          <w:sz w:val="20"/>
          <w:szCs w:val="20"/>
        </w:rPr>
        <w:t>cannot</w:t>
      </w:r>
      <w:r w:rsidR="00111748" w:rsidRPr="00F56D87">
        <w:rPr>
          <w:rFonts w:asciiTheme="majorHAnsi" w:eastAsia="Times New Roman" w:hAnsiTheme="majorHAnsi" w:cs="Arial"/>
          <w:i/>
          <w:color w:val="000000"/>
          <w:sz w:val="20"/>
          <w:szCs w:val="20"/>
        </w:rPr>
        <w:t xml:space="preserve"> communicate </w:t>
      </w:r>
      <w:r w:rsidR="00111748" w:rsidRPr="00F56D87">
        <w:rPr>
          <w:rFonts w:asciiTheme="majorHAnsi" w:eastAsia="Times New Roman" w:hAnsiTheme="majorHAnsi" w:cs="Arial"/>
          <w:color w:val="000000"/>
          <w:sz w:val="20"/>
          <w:szCs w:val="20"/>
        </w:rPr>
        <w:t>]</w:t>
      </w:r>
    </w:p>
    <w:p w:rsidR="00180864" w:rsidRPr="00180864" w:rsidRDefault="00180864" w:rsidP="00180864">
      <w:pPr>
        <w:numPr>
          <w:ilvl w:val="2"/>
          <w:numId w:val="8"/>
        </w:numPr>
        <w:spacing w:after="0" w:line="240" w:lineRule="auto"/>
        <w:jc w:val="both"/>
        <w:textAlignment w:val="baseline"/>
        <w:rPr>
          <w:rFonts w:asciiTheme="majorHAnsi" w:eastAsia="Times New Roman" w:hAnsiTheme="majorHAnsi" w:cs="Arial"/>
          <w:color w:val="000000"/>
          <w:sz w:val="20"/>
          <w:szCs w:val="20"/>
        </w:rPr>
      </w:pPr>
      <w:r w:rsidRPr="00180864">
        <w:rPr>
          <w:rFonts w:asciiTheme="majorHAnsi" w:eastAsia="Times New Roman" w:hAnsiTheme="majorHAnsi" w:cs="Arial"/>
          <w:color w:val="000000"/>
          <w:sz w:val="20"/>
          <w:szCs w:val="20"/>
        </w:rPr>
        <w:t>Site A decides they want to leverage the optional Message Integrity [XMLSIG] and Message Confidentiality [XMLENC] parts of the specification to securely send/receive message data.</w:t>
      </w:r>
    </w:p>
    <w:p w:rsidR="00180864" w:rsidRPr="00180864" w:rsidRDefault="00180864" w:rsidP="00180864">
      <w:pPr>
        <w:numPr>
          <w:ilvl w:val="2"/>
          <w:numId w:val="8"/>
        </w:numPr>
        <w:spacing w:after="0" w:line="240" w:lineRule="auto"/>
        <w:jc w:val="both"/>
        <w:textAlignment w:val="baseline"/>
        <w:rPr>
          <w:rFonts w:asciiTheme="majorHAnsi" w:eastAsia="Times New Roman" w:hAnsiTheme="majorHAnsi" w:cs="Arial"/>
          <w:color w:val="000000"/>
          <w:sz w:val="20"/>
          <w:szCs w:val="20"/>
        </w:rPr>
      </w:pPr>
      <w:r w:rsidRPr="00180864">
        <w:rPr>
          <w:rFonts w:asciiTheme="majorHAnsi" w:eastAsia="Times New Roman" w:hAnsiTheme="majorHAnsi" w:cs="Arial"/>
          <w:color w:val="000000"/>
          <w:sz w:val="20"/>
          <w:szCs w:val="20"/>
        </w:rPr>
        <w:t>Site B, on the other hand, builds their system with only the base requirements.</w:t>
      </w:r>
    </w:p>
    <w:p w:rsidR="0059339D" w:rsidRPr="00180864" w:rsidRDefault="00180864" w:rsidP="00180864">
      <w:pPr>
        <w:numPr>
          <w:ilvl w:val="2"/>
          <w:numId w:val="8"/>
        </w:numPr>
        <w:spacing w:after="0" w:line="240" w:lineRule="auto"/>
        <w:jc w:val="both"/>
        <w:textAlignment w:val="baseline"/>
        <w:rPr>
          <w:rFonts w:ascii="Arial" w:eastAsia="Times New Roman" w:hAnsi="Arial" w:cs="Arial"/>
          <w:color w:val="000000"/>
          <w:sz w:val="20"/>
          <w:szCs w:val="20"/>
        </w:rPr>
      </w:pPr>
      <w:r w:rsidRPr="008F2812">
        <w:rPr>
          <w:rFonts w:asciiTheme="majorHAnsi" w:eastAsia="Times New Roman" w:hAnsiTheme="majorHAnsi" w:cs="Arial"/>
          <w:color w:val="000000"/>
          <w:sz w:val="20"/>
          <w:szCs w:val="20"/>
        </w:rPr>
        <w:t xml:space="preserve">Site A sends an encrypted message to Site B, but Site B is not able to handle the message due to the confidentiality encoding [XMLENC] of the message. </w:t>
      </w:r>
    </w:p>
    <w:p w:rsidR="005A6E44" w:rsidRDefault="005A6E44" w:rsidP="005A6E44">
      <w:pPr>
        <w:spacing w:before="120" w:after="40" w:line="240" w:lineRule="auto"/>
        <w:jc w:val="both"/>
        <w:textAlignment w:val="baseline"/>
        <w:rPr>
          <w:rFonts w:ascii="Arial" w:hAnsi="Arial" w:cs="Arial"/>
          <w:color w:val="000000"/>
          <w:sz w:val="20"/>
          <w:szCs w:val="20"/>
        </w:rPr>
      </w:pPr>
    </w:p>
    <w:p w:rsidR="0059339D" w:rsidRDefault="0059339D" w:rsidP="0059339D">
      <w:pPr>
        <w:pStyle w:val="Heading3"/>
        <w:spacing w:after="120"/>
        <w:ind w:left="360" w:hanging="187"/>
        <w:rPr>
          <w:rFonts w:eastAsia="Times New Roman"/>
          <w:b/>
        </w:rPr>
      </w:pPr>
      <w:bookmarkStart w:id="24" w:name="_Toc371390485"/>
      <w:proofErr w:type="gramStart"/>
      <w:r>
        <w:rPr>
          <w:rFonts w:eastAsia="Times New Roman"/>
          <w:b/>
          <w:spacing w:val="20"/>
        </w:rPr>
        <w:t>O</w:t>
      </w:r>
      <w:r w:rsidRPr="008F3A9F">
        <w:rPr>
          <w:rFonts w:eastAsia="Times New Roman"/>
          <w:b/>
          <w:spacing w:val="20"/>
        </w:rPr>
        <w:t>-</w:t>
      </w:r>
      <w:r>
        <w:rPr>
          <w:rFonts w:eastAsia="Times New Roman"/>
          <w:b/>
          <w:spacing w:val="20"/>
        </w:rPr>
        <w:t>2</w:t>
      </w:r>
      <w:r>
        <w:rPr>
          <w:rFonts w:eastAsia="Times New Roman"/>
          <w:b/>
        </w:rPr>
        <w:t>.</w:t>
      </w:r>
      <w:proofErr w:type="gramEnd"/>
      <w:r>
        <w:rPr>
          <w:rFonts w:eastAsia="Times New Roman"/>
          <w:b/>
        </w:rPr>
        <w:t xml:space="preserve">  </w:t>
      </w:r>
      <w:r w:rsidR="00940F21" w:rsidRPr="00940F21">
        <w:rPr>
          <w:rFonts w:eastAsia="Times New Roman"/>
          <w:b/>
        </w:rPr>
        <w:t>Must and/or May?</w:t>
      </w:r>
      <w:bookmarkEnd w:id="24"/>
    </w:p>
    <w:p w:rsidR="0059339D" w:rsidRPr="00003DFF" w:rsidRDefault="00940F21" w:rsidP="0059339D">
      <w:pPr>
        <w:spacing w:before="120" w:after="120"/>
        <w:ind w:left="907"/>
        <w:rPr>
          <w:b/>
        </w:rPr>
      </w:pPr>
      <w:r w:rsidRPr="00940F21">
        <w:rPr>
          <w:b/>
        </w:rPr>
        <w:t>Comments</w:t>
      </w:r>
      <w:r w:rsidR="0059339D" w:rsidRPr="00003DFF">
        <w:rPr>
          <w:b/>
        </w:rPr>
        <w:t>:</w:t>
      </w:r>
    </w:p>
    <w:p w:rsidR="00940F21" w:rsidRPr="008F2812" w:rsidRDefault="00940F21" w:rsidP="00940F21">
      <w:pPr>
        <w:pStyle w:val="ListParagraph"/>
        <w:numPr>
          <w:ilvl w:val="0"/>
          <w:numId w:val="19"/>
        </w:numPr>
        <w:spacing w:before="120" w:after="40" w:line="240" w:lineRule="auto"/>
        <w:ind w:left="1440"/>
        <w:contextualSpacing w:val="0"/>
        <w:jc w:val="both"/>
        <w:textAlignment w:val="baseline"/>
        <w:rPr>
          <w:rFonts w:asciiTheme="majorHAnsi" w:eastAsia="Times New Roman" w:hAnsiTheme="majorHAnsi" w:cs="Arial"/>
          <w:color w:val="222222"/>
          <w:sz w:val="20"/>
          <w:szCs w:val="20"/>
        </w:rPr>
      </w:pPr>
      <w:r w:rsidRPr="008F2812">
        <w:rPr>
          <w:rFonts w:asciiTheme="majorHAnsi" w:eastAsia="Times New Roman" w:hAnsiTheme="majorHAnsi" w:cs="Arial"/>
          <w:color w:val="222222"/>
          <w:sz w:val="20"/>
          <w:szCs w:val="20"/>
        </w:rPr>
        <w:t>The specification documents seem to provide contradictory guidance regarding some of the normative (Must/Required) and non-normative (May/Should) requirements.</w:t>
      </w:r>
    </w:p>
    <w:p w:rsidR="00940F21" w:rsidRPr="008F2812" w:rsidRDefault="00940F21" w:rsidP="00940F21">
      <w:pPr>
        <w:pStyle w:val="ListParagraph"/>
        <w:numPr>
          <w:ilvl w:val="0"/>
          <w:numId w:val="19"/>
        </w:numPr>
        <w:spacing w:before="120" w:after="40" w:line="240" w:lineRule="auto"/>
        <w:ind w:left="1440"/>
        <w:contextualSpacing w:val="0"/>
        <w:jc w:val="both"/>
        <w:textAlignment w:val="baseline"/>
        <w:rPr>
          <w:rFonts w:asciiTheme="majorHAnsi" w:eastAsia="Times New Roman" w:hAnsiTheme="majorHAnsi" w:cs="Arial"/>
          <w:color w:val="222222"/>
          <w:sz w:val="20"/>
          <w:szCs w:val="20"/>
        </w:rPr>
      </w:pPr>
      <w:r w:rsidRPr="008F2812">
        <w:rPr>
          <w:rFonts w:asciiTheme="majorHAnsi" w:eastAsia="Times New Roman" w:hAnsiTheme="majorHAnsi" w:cs="Arial"/>
          <w:color w:val="222222"/>
          <w:sz w:val="20"/>
          <w:szCs w:val="20"/>
        </w:rPr>
        <w:t>Section 5.1 “Service Interaction Profile Requirements” of the ECF Core Specification indicates that a SIP “</w:t>
      </w:r>
      <w:r w:rsidRPr="008F2812">
        <w:rPr>
          <w:rFonts w:asciiTheme="majorHAnsi" w:eastAsia="Times New Roman" w:hAnsiTheme="majorHAnsi" w:cs="Arial"/>
          <w:b/>
          <w:i/>
          <w:color w:val="222222"/>
          <w:sz w:val="20"/>
          <w:szCs w:val="20"/>
        </w:rPr>
        <w:t>SHOULD</w:t>
      </w:r>
      <w:r w:rsidRPr="008F2812">
        <w:rPr>
          <w:rFonts w:asciiTheme="majorHAnsi" w:eastAsia="Times New Roman" w:hAnsiTheme="majorHAnsi" w:cs="Arial"/>
          <w:color w:val="222222"/>
          <w:sz w:val="20"/>
          <w:szCs w:val="20"/>
        </w:rPr>
        <w:t xml:space="preserve"> provide”:</w:t>
      </w:r>
    </w:p>
    <w:p w:rsidR="00940F21" w:rsidRPr="008F2812" w:rsidRDefault="00940F21" w:rsidP="00940F21">
      <w:pPr>
        <w:numPr>
          <w:ilvl w:val="2"/>
          <w:numId w:val="9"/>
        </w:numPr>
        <w:spacing w:after="0" w:line="240" w:lineRule="auto"/>
        <w:textAlignment w:val="baseline"/>
        <w:rPr>
          <w:rFonts w:asciiTheme="majorHAnsi" w:eastAsia="Times New Roman" w:hAnsiTheme="majorHAnsi" w:cs="Arial"/>
          <w:color w:val="000000"/>
          <w:sz w:val="20"/>
          <w:szCs w:val="20"/>
        </w:rPr>
      </w:pPr>
      <w:r w:rsidRPr="008F2812">
        <w:rPr>
          <w:rFonts w:asciiTheme="majorHAnsi" w:eastAsia="Times New Roman" w:hAnsiTheme="majorHAnsi" w:cs="Arial"/>
          <w:color w:val="000000"/>
          <w:sz w:val="20"/>
          <w:szCs w:val="20"/>
        </w:rPr>
        <w:t>Message non-repudiation</w:t>
      </w:r>
    </w:p>
    <w:p w:rsidR="00940F21" w:rsidRPr="008F2812" w:rsidRDefault="00940F21" w:rsidP="00940F21">
      <w:pPr>
        <w:numPr>
          <w:ilvl w:val="2"/>
          <w:numId w:val="9"/>
        </w:numPr>
        <w:spacing w:after="0" w:line="240" w:lineRule="auto"/>
        <w:textAlignment w:val="baseline"/>
        <w:rPr>
          <w:rFonts w:asciiTheme="majorHAnsi" w:eastAsia="Times New Roman" w:hAnsiTheme="majorHAnsi" w:cs="Arial"/>
          <w:color w:val="000000"/>
          <w:sz w:val="20"/>
          <w:szCs w:val="20"/>
        </w:rPr>
      </w:pPr>
      <w:r w:rsidRPr="008F2812">
        <w:rPr>
          <w:rFonts w:asciiTheme="majorHAnsi" w:eastAsia="Times New Roman" w:hAnsiTheme="majorHAnsi" w:cs="Arial"/>
          <w:color w:val="000000"/>
          <w:sz w:val="20"/>
          <w:szCs w:val="20"/>
        </w:rPr>
        <w:t>Message integrity</w:t>
      </w:r>
    </w:p>
    <w:p w:rsidR="00940F21" w:rsidRPr="008F2812" w:rsidRDefault="00940F21" w:rsidP="00940F21">
      <w:pPr>
        <w:numPr>
          <w:ilvl w:val="2"/>
          <w:numId w:val="9"/>
        </w:numPr>
        <w:spacing w:after="0" w:line="240" w:lineRule="auto"/>
        <w:textAlignment w:val="baseline"/>
        <w:rPr>
          <w:rFonts w:asciiTheme="majorHAnsi" w:eastAsia="Times New Roman" w:hAnsiTheme="majorHAnsi" w:cs="Arial"/>
          <w:color w:val="000000"/>
          <w:sz w:val="20"/>
          <w:szCs w:val="20"/>
        </w:rPr>
      </w:pPr>
      <w:r w:rsidRPr="008F2812">
        <w:rPr>
          <w:rFonts w:asciiTheme="majorHAnsi" w:eastAsia="Times New Roman" w:hAnsiTheme="majorHAnsi" w:cs="Arial"/>
          <w:color w:val="000000"/>
          <w:sz w:val="20"/>
          <w:szCs w:val="20"/>
        </w:rPr>
        <w:t>Message confidentiality</w:t>
      </w:r>
    </w:p>
    <w:p w:rsidR="00940F21" w:rsidRPr="008F2812" w:rsidRDefault="00940F21" w:rsidP="00940F21">
      <w:pPr>
        <w:numPr>
          <w:ilvl w:val="2"/>
          <w:numId w:val="9"/>
        </w:numPr>
        <w:spacing w:after="0" w:line="240" w:lineRule="auto"/>
        <w:textAlignment w:val="baseline"/>
        <w:rPr>
          <w:rFonts w:asciiTheme="majorHAnsi" w:eastAsia="Times New Roman" w:hAnsiTheme="majorHAnsi" w:cs="Arial"/>
          <w:color w:val="000000"/>
          <w:sz w:val="20"/>
          <w:szCs w:val="20"/>
        </w:rPr>
      </w:pPr>
      <w:r w:rsidRPr="008F2812">
        <w:rPr>
          <w:rFonts w:asciiTheme="majorHAnsi" w:eastAsia="Times New Roman" w:hAnsiTheme="majorHAnsi" w:cs="Arial"/>
          <w:color w:val="000000"/>
          <w:sz w:val="20"/>
          <w:szCs w:val="20"/>
        </w:rPr>
        <w:t>Message authentication</w:t>
      </w:r>
    </w:p>
    <w:p w:rsidR="00940F21" w:rsidRPr="008F2812" w:rsidRDefault="00940F21" w:rsidP="00940F21">
      <w:pPr>
        <w:numPr>
          <w:ilvl w:val="2"/>
          <w:numId w:val="9"/>
        </w:numPr>
        <w:spacing w:after="0" w:line="240" w:lineRule="auto"/>
        <w:textAlignment w:val="baseline"/>
        <w:rPr>
          <w:rFonts w:asciiTheme="majorHAnsi" w:eastAsia="Times New Roman" w:hAnsiTheme="majorHAnsi" w:cs="Arial"/>
          <w:color w:val="000000"/>
          <w:sz w:val="20"/>
          <w:szCs w:val="20"/>
        </w:rPr>
      </w:pPr>
      <w:r w:rsidRPr="008F2812">
        <w:rPr>
          <w:rFonts w:asciiTheme="majorHAnsi" w:eastAsia="Times New Roman" w:hAnsiTheme="majorHAnsi" w:cs="Arial"/>
          <w:color w:val="000000"/>
          <w:sz w:val="20"/>
          <w:szCs w:val="20"/>
        </w:rPr>
        <w:t>Message transmission reliability</w:t>
      </w:r>
    </w:p>
    <w:p w:rsidR="00940F21" w:rsidRPr="008F2812" w:rsidRDefault="00940F21" w:rsidP="00940F21">
      <w:pPr>
        <w:pStyle w:val="ListParagraph"/>
        <w:numPr>
          <w:ilvl w:val="0"/>
          <w:numId w:val="19"/>
        </w:numPr>
        <w:spacing w:before="120" w:after="40" w:line="240" w:lineRule="auto"/>
        <w:ind w:left="1440"/>
        <w:contextualSpacing w:val="0"/>
        <w:jc w:val="both"/>
        <w:textAlignment w:val="baseline"/>
        <w:rPr>
          <w:rFonts w:asciiTheme="majorHAnsi" w:eastAsia="Times New Roman" w:hAnsiTheme="majorHAnsi" w:cs="Arial"/>
          <w:color w:val="222222"/>
          <w:sz w:val="20"/>
          <w:szCs w:val="20"/>
        </w:rPr>
      </w:pPr>
      <w:r w:rsidRPr="008F2812">
        <w:rPr>
          <w:rFonts w:asciiTheme="majorHAnsi" w:eastAsia="Times New Roman" w:hAnsiTheme="majorHAnsi" w:cs="Arial"/>
          <w:color w:val="222222"/>
          <w:sz w:val="20"/>
          <w:szCs w:val="20"/>
        </w:rPr>
        <w:t>Sections 1.2.5 - 1.2.8 of the ECF WS SIP, on the other hand, seem to indicate that many of those optional features are actually required for compliance.</w:t>
      </w:r>
    </w:p>
    <w:p w:rsidR="0049547C" w:rsidRDefault="0049547C" w:rsidP="0049547C">
      <w:pPr>
        <w:numPr>
          <w:ilvl w:val="2"/>
          <w:numId w:val="10"/>
        </w:numPr>
        <w:spacing w:after="0" w:line="240" w:lineRule="auto"/>
        <w:textAlignment w:val="baseline"/>
        <w:rPr>
          <w:rFonts w:asciiTheme="majorHAnsi" w:eastAsia="Times New Roman" w:hAnsiTheme="majorHAnsi" w:cs="Arial"/>
          <w:bCs/>
          <w:color w:val="000000"/>
          <w:sz w:val="20"/>
          <w:szCs w:val="20"/>
        </w:rPr>
      </w:pPr>
      <w:r>
        <w:rPr>
          <w:rFonts w:asciiTheme="majorHAnsi" w:eastAsia="Times New Roman" w:hAnsiTheme="majorHAnsi" w:cs="Arial"/>
          <w:bCs/>
          <w:color w:val="000000"/>
          <w:sz w:val="20"/>
          <w:szCs w:val="20"/>
        </w:rPr>
        <w:t>Example (from section 1.2.8):</w:t>
      </w:r>
    </w:p>
    <w:p w:rsidR="00940F21" w:rsidRPr="008F2812" w:rsidRDefault="0049547C" w:rsidP="0049547C">
      <w:pPr>
        <w:spacing w:after="0" w:line="240" w:lineRule="auto"/>
        <w:ind w:left="2430"/>
        <w:textAlignment w:val="baseline"/>
        <w:rPr>
          <w:rFonts w:asciiTheme="majorHAnsi" w:eastAsia="Times New Roman" w:hAnsiTheme="majorHAnsi" w:cs="Arial"/>
          <w:color w:val="000000"/>
          <w:sz w:val="20"/>
          <w:szCs w:val="20"/>
        </w:rPr>
      </w:pPr>
      <w:r w:rsidRPr="0049547C">
        <w:rPr>
          <w:rFonts w:asciiTheme="majorHAnsi" w:eastAsia="Times New Roman" w:hAnsiTheme="majorHAnsi" w:cs="Arial"/>
          <w:bCs/>
          <w:color w:val="000000"/>
          <w:sz w:val="20"/>
          <w:szCs w:val="20"/>
        </w:rPr>
        <w:t xml:space="preserve">The following options in [WS-I BSP 1.0] are </w:t>
      </w:r>
      <w:r w:rsidRPr="0049547C">
        <w:rPr>
          <w:rFonts w:asciiTheme="majorHAnsi" w:eastAsia="Times New Roman" w:hAnsiTheme="majorHAnsi" w:cs="Arial"/>
          <w:b/>
          <w:bCs/>
          <w:i/>
          <w:color w:val="000000"/>
          <w:sz w:val="20"/>
          <w:szCs w:val="20"/>
        </w:rPr>
        <w:t>REQUIRED</w:t>
      </w:r>
      <w:r w:rsidRPr="0049547C">
        <w:rPr>
          <w:rFonts w:asciiTheme="majorHAnsi" w:eastAsia="Times New Roman" w:hAnsiTheme="majorHAnsi" w:cs="Arial"/>
          <w:bCs/>
          <w:color w:val="000000"/>
          <w:sz w:val="20"/>
          <w:szCs w:val="20"/>
        </w:rPr>
        <w:t xml:space="preserve"> for compliance with this web services service interaction profile:</w:t>
      </w:r>
    </w:p>
    <w:p w:rsidR="0049547C" w:rsidRPr="0049547C" w:rsidRDefault="0049547C" w:rsidP="0049547C">
      <w:pPr>
        <w:numPr>
          <w:ilvl w:val="3"/>
          <w:numId w:val="10"/>
        </w:numPr>
        <w:spacing w:after="0" w:line="240" w:lineRule="auto"/>
        <w:textAlignment w:val="baseline"/>
        <w:rPr>
          <w:rFonts w:asciiTheme="majorHAnsi" w:eastAsia="Times New Roman" w:hAnsiTheme="majorHAnsi" w:cs="Arial"/>
          <w:color w:val="000000"/>
          <w:sz w:val="20"/>
          <w:szCs w:val="20"/>
        </w:rPr>
      </w:pPr>
      <w:r w:rsidRPr="0049547C">
        <w:rPr>
          <w:rFonts w:asciiTheme="majorHAnsi" w:eastAsia="Times New Roman" w:hAnsiTheme="majorHAnsi" w:cs="Arial"/>
          <w:color w:val="000000"/>
          <w:sz w:val="20"/>
          <w:szCs w:val="20"/>
        </w:rPr>
        <w:t>E0002 - Security Tokens - Security tokens MUST be specified in additional security token profiles.  (NOTE:  This will be determined in Court Policy)</w:t>
      </w:r>
    </w:p>
    <w:p w:rsidR="00940F21" w:rsidRPr="008F2812" w:rsidRDefault="0049547C" w:rsidP="0049547C">
      <w:pPr>
        <w:numPr>
          <w:ilvl w:val="3"/>
          <w:numId w:val="10"/>
        </w:numPr>
        <w:spacing w:after="0" w:line="240" w:lineRule="auto"/>
        <w:textAlignment w:val="baseline"/>
        <w:rPr>
          <w:rFonts w:asciiTheme="majorHAnsi" w:eastAsia="Times New Roman" w:hAnsiTheme="majorHAnsi" w:cs="Arial"/>
          <w:color w:val="000000"/>
          <w:sz w:val="20"/>
          <w:szCs w:val="20"/>
        </w:rPr>
      </w:pPr>
      <w:r w:rsidRPr="0049547C">
        <w:rPr>
          <w:rFonts w:asciiTheme="majorHAnsi" w:eastAsia="Times New Roman" w:hAnsiTheme="majorHAnsi" w:cs="Arial"/>
          <w:color w:val="000000"/>
          <w:sz w:val="20"/>
          <w:szCs w:val="20"/>
        </w:rPr>
        <w:t>R3103 - A SIGNATURE MUST be a Detached Signature as defined by the XML Signature specification.</w:t>
      </w:r>
    </w:p>
    <w:p w:rsidR="0059339D" w:rsidRPr="008F3A9F" w:rsidRDefault="00940F21" w:rsidP="00940F21">
      <w:pPr>
        <w:pStyle w:val="ListParagraph"/>
        <w:numPr>
          <w:ilvl w:val="0"/>
          <w:numId w:val="19"/>
        </w:numPr>
        <w:spacing w:before="120" w:after="40" w:line="240" w:lineRule="auto"/>
        <w:ind w:left="1440"/>
        <w:contextualSpacing w:val="0"/>
        <w:jc w:val="both"/>
        <w:textAlignment w:val="baseline"/>
        <w:rPr>
          <w:rFonts w:eastAsia="Times New Roman" w:cs="Times New Roman"/>
        </w:rPr>
      </w:pPr>
      <w:r w:rsidRPr="008F2812">
        <w:rPr>
          <w:rFonts w:asciiTheme="majorHAnsi" w:eastAsia="Times New Roman" w:hAnsiTheme="majorHAnsi" w:cs="Arial"/>
          <w:color w:val="222222"/>
          <w:sz w:val="20"/>
          <w:szCs w:val="20"/>
        </w:rPr>
        <w:t xml:space="preserve">Sections 2.10 - 2.14 of the ECF WS SIP seem to </w:t>
      </w:r>
      <w:r w:rsidR="0049547C">
        <w:rPr>
          <w:rFonts w:asciiTheme="majorHAnsi" w:eastAsia="Times New Roman" w:hAnsiTheme="majorHAnsi" w:cs="Arial"/>
          <w:color w:val="222222"/>
          <w:sz w:val="20"/>
          <w:szCs w:val="20"/>
        </w:rPr>
        <w:t>agree</w:t>
      </w:r>
      <w:r w:rsidRPr="008F2812">
        <w:rPr>
          <w:rFonts w:asciiTheme="majorHAnsi" w:eastAsia="Times New Roman" w:hAnsiTheme="majorHAnsi" w:cs="Arial"/>
          <w:color w:val="222222"/>
          <w:sz w:val="20"/>
          <w:szCs w:val="20"/>
        </w:rPr>
        <w:t xml:space="preserve"> with Section 5.1 of the ECF Core Spec</w:t>
      </w:r>
      <w:r w:rsidR="0049547C">
        <w:rPr>
          <w:rFonts w:asciiTheme="majorHAnsi" w:eastAsia="Times New Roman" w:hAnsiTheme="majorHAnsi" w:cs="Arial"/>
          <w:color w:val="222222"/>
          <w:sz w:val="20"/>
          <w:szCs w:val="20"/>
        </w:rPr>
        <w:t xml:space="preserve"> that the capabilities are </w:t>
      </w:r>
      <w:r w:rsidR="0049547C" w:rsidRPr="0049547C">
        <w:rPr>
          <w:rFonts w:asciiTheme="majorHAnsi" w:eastAsia="Times New Roman" w:hAnsiTheme="majorHAnsi" w:cs="Arial"/>
          <w:b/>
          <w:i/>
          <w:color w:val="222222"/>
          <w:sz w:val="20"/>
          <w:szCs w:val="20"/>
        </w:rPr>
        <w:t>OPTIONAL</w:t>
      </w:r>
      <w:r w:rsidRPr="008F2812">
        <w:rPr>
          <w:rFonts w:asciiTheme="majorHAnsi" w:eastAsia="Times New Roman" w:hAnsiTheme="majorHAnsi" w:cs="Arial"/>
          <w:color w:val="222222"/>
          <w:sz w:val="20"/>
          <w:szCs w:val="20"/>
        </w:rPr>
        <w:t xml:space="preserve">, </w:t>
      </w:r>
      <w:r w:rsidR="0049547C">
        <w:rPr>
          <w:rFonts w:asciiTheme="majorHAnsi" w:eastAsia="Times New Roman" w:hAnsiTheme="majorHAnsi" w:cs="Arial"/>
          <w:color w:val="222222"/>
          <w:sz w:val="20"/>
          <w:szCs w:val="20"/>
        </w:rPr>
        <w:t>while</w:t>
      </w:r>
      <w:r w:rsidRPr="008F2812">
        <w:rPr>
          <w:rFonts w:asciiTheme="majorHAnsi" w:eastAsia="Times New Roman" w:hAnsiTheme="majorHAnsi" w:cs="Arial"/>
          <w:color w:val="222222"/>
          <w:sz w:val="20"/>
          <w:szCs w:val="20"/>
        </w:rPr>
        <w:t xml:space="preserve"> </w:t>
      </w:r>
      <w:r w:rsidRPr="00940F21">
        <w:rPr>
          <w:rFonts w:asciiTheme="majorHAnsi" w:eastAsia="Times New Roman" w:hAnsiTheme="majorHAnsi" w:cs="Arial"/>
          <w:i/>
          <w:color w:val="222222"/>
          <w:sz w:val="20"/>
          <w:szCs w:val="20"/>
        </w:rPr>
        <w:t>contradict</w:t>
      </w:r>
      <w:r w:rsidR="0049547C">
        <w:rPr>
          <w:rFonts w:asciiTheme="majorHAnsi" w:eastAsia="Times New Roman" w:hAnsiTheme="majorHAnsi" w:cs="Arial"/>
          <w:i/>
          <w:color w:val="222222"/>
          <w:sz w:val="20"/>
          <w:szCs w:val="20"/>
        </w:rPr>
        <w:t>ing</w:t>
      </w:r>
      <w:r w:rsidRPr="008F2812">
        <w:rPr>
          <w:rFonts w:asciiTheme="majorHAnsi" w:eastAsia="Times New Roman" w:hAnsiTheme="majorHAnsi" w:cs="Arial"/>
          <w:color w:val="222222"/>
          <w:sz w:val="20"/>
          <w:szCs w:val="20"/>
        </w:rPr>
        <w:t xml:space="preserve"> sections 1.2.5 - 1.2.8 of the ECF WS SIP</w:t>
      </w:r>
      <w:r w:rsidR="0049547C">
        <w:rPr>
          <w:rFonts w:asciiTheme="majorHAnsi" w:eastAsia="Times New Roman" w:hAnsiTheme="majorHAnsi" w:cs="Arial"/>
          <w:color w:val="222222"/>
          <w:sz w:val="20"/>
          <w:szCs w:val="20"/>
        </w:rPr>
        <w:t>.</w:t>
      </w:r>
    </w:p>
    <w:p w:rsidR="005A6E44" w:rsidRDefault="005A6E44" w:rsidP="005A6E44">
      <w:pPr>
        <w:spacing w:before="120" w:after="40" w:line="240" w:lineRule="auto"/>
        <w:jc w:val="both"/>
        <w:textAlignment w:val="baseline"/>
        <w:rPr>
          <w:rFonts w:ascii="Arial" w:hAnsi="Arial" w:cs="Arial"/>
          <w:color w:val="000000"/>
          <w:sz w:val="20"/>
          <w:szCs w:val="20"/>
        </w:rPr>
      </w:pPr>
    </w:p>
    <w:p w:rsidR="005A6E44" w:rsidRDefault="005A6E44">
      <w:pPr>
        <w:rPr>
          <w:rFonts w:asciiTheme="majorHAnsi" w:eastAsia="Times New Roman" w:hAnsiTheme="majorHAnsi" w:cstheme="majorBidi"/>
          <w:b/>
          <w:color w:val="1F4D78" w:themeColor="accent1" w:themeShade="7F"/>
          <w:spacing w:val="20"/>
          <w:sz w:val="24"/>
          <w:szCs w:val="24"/>
        </w:rPr>
      </w:pPr>
      <w:r>
        <w:rPr>
          <w:rFonts w:eastAsia="Times New Roman"/>
          <w:b/>
          <w:spacing w:val="20"/>
        </w:rPr>
        <w:br w:type="page"/>
      </w:r>
    </w:p>
    <w:p w:rsidR="0059339D" w:rsidRDefault="0059339D" w:rsidP="0059339D">
      <w:pPr>
        <w:pStyle w:val="Heading3"/>
        <w:spacing w:after="120"/>
        <w:ind w:left="360" w:hanging="187"/>
        <w:rPr>
          <w:rFonts w:eastAsia="Times New Roman"/>
          <w:b/>
        </w:rPr>
      </w:pPr>
      <w:bookmarkStart w:id="25" w:name="_Toc371390486"/>
      <w:proofErr w:type="gramStart"/>
      <w:r>
        <w:rPr>
          <w:rFonts w:eastAsia="Times New Roman"/>
          <w:b/>
          <w:spacing w:val="20"/>
        </w:rPr>
        <w:lastRenderedPageBreak/>
        <w:t>O</w:t>
      </w:r>
      <w:r w:rsidRPr="008F3A9F">
        <w:rPr>
          <w:rFonts w:eastAsia="Times New Roman"/>
          <w:b/>
          <w:spacing w:val="20"/>
        </w:rPr>
        <w:t>-</w:t>
      </w:r>
      <w:r>
        <w:rPr>
          <w:rFonts w:eastAsia="Times New Roman"/>
          <w:b/>
          <w:spacing w:val="20"/>
        </w:rPr>
        <w:t>3</w:t>
      </w:r>
      <w:r>
        <w:rPr>
          <w:rFonts w:eastAsia="Times New Roman"/>
          <w:b/>
        </w:rPr>
        <w:t>.</w:t>
      </w:r>
      <w:proofErr w:type="gramEnd"/>
      <w:r>
        <w:rPr>
          <w:rFonts w:eastAsia="Times New Roman"/>
          <w:b/>
        </w:rPr>
        <w:t xml:space="preserve">  </w:t>
      </w:r>
      <w:r w:rsidR="0029796A" w:rsidRPr="0029796A">
        <w:rPr>
          <w:rFonts w:eastAsia="Times New Roman"/>
          <w:b/>
        </w:rPr>
        <w:t>Simplify Requirements</w:t>
      </w:r>
      <w:bookmarkEnd w:id="25"/>
    </w:p>
    <w:p w:rsidR="0059339D" w:rsidRPr="00003DFF" w:rsidRDefault="0029796A" w:rsidP="0059339D">
      <w:pPr>
        <w:spacing w:before="120" w:after="120"/>
        <w:ind w:left="907"/>
        <w:rPr>
          <w:b/>
        </w:rPr>
      </w:pPr>
      <w:r w:rsidRPr="00940F21">
        <w:rPr>
          <w:b/>
        </w:rPr>
        <w:t>Comments</w:t>
      </w:r>
      <w:r w:rsidR="0059339D" w:rsidRPr="00003DFF">
        <w:rPr>
          <w:b/>
        </w:rPr>
        <w:t>:</w:t>
      </w:r>
    </w:p>
    <w:p w:rsidR="0029796A" w:rsidRPr="008F2812" w:rsidRDefault="0029796A" w:rsidP="0029796A">
      <w:pPr>
        <w:pStyle w:val="ListParagraph"/>
        <w:numPr>
          <w:ilvl w:val="0"/>
          <w:numId w:val="19"/>
        </w:numPr>
        <w:spacing w:before="120" w:after="40" w:line="240" w:lineRule="auto"/>
        <w:ind w:left="1440"/>
        <w:contextualSpacing w:val="0"/>
        <w:jc w:val="both"/>
        <w:textAlignment w:val="baseline"/>
        <w:rPr>
          <w:rFonts w:asciiTheme="majorHAnsi" w:eastAsia="Times New Roman" w:hAnsiTheme="majorHAnsi" w:cs="Arial"/>
          <w:color w:val="222222"/>
          <w:sz w:val="20"/>
          <w:szCs w:val="20"/>
        </w:rPr>
      </w:pPr>
      <w:r w:rsidRPr="008F2812">
        <w:rPr>
          <w:rFonts w:asciiTheme="majorHAnsi" w:eastAsia="Times New Roman" w:hAnsiTheme="majorHAnsi" w:cs="Arial"/>
          <w:color w:val="222222"/>
          <w:sz w:val="20"/>
          <w:szCs w:val="20"/>
        </w:rPr>
        <w:t>The ECF WS SIP provides requirement detail that, at times, seems to repeat, or delve into the details of, other specifications. In order to simplify the requirement definitions, the specification could identify requirements only at the higher level.</w:t>
      </w:r>
    </w:p>
    <w:p w:rsidR="0029796A" w:rsidRPr="008F2812" w:rsidRDefault="0029796A" w:rsidP="0029796A">
      <w:pPr>
        <w:pStyle w:val="ListParagraph"/>
        <w:numPr>
          <w:ilvl w:val="0"/>
          <w:numId w:val="19"/>
        </w:numPr>
        <w:spacing w:before="120" w:after="40" w:line="240" w:lineRule="auto"/>
        <w:ind w:left="1440"/>
        <w:contextualSpacing w:val="0"/>
        <w:jc w:val="both"/>
        <w:textAlignment w:val="baseline"/>
        <w:rPr>
          <w:rFonts w:asciiTheme="majorHAnsi" w:eastAsia="Times New Roman" w:hAnsiTheme="majorHAnsi" w:cs="Arial"/>
          <w:color w:val="222222"/>
          <w:sz w:val="20"/>
          <w:szCs w:val="20"/>
        </w:rPr>
      </w:pPr>
      <w:r w:rsidRPr="008F2812">
        <w:rPr>
          <w:rFonts w:asciiTheme="majorHAnsi" w:eastAsia="Times New Roman" w:hAnsiTheme="majorHAnsi" w:cs="Arial"/>
          <w:color w:val="222222"/>
          <w:sz w:val="20"/>
          <w:szCs w:val="20"/>
        </w:rPr>
        <w:t xml:space="preserve">Example: </w:t>
      </w:r>
    </w:p>
    <w:p w:rsidR="0029796A" w:rsidRPr="008F2812" w:rsidRDefault="0029796A" w:rsidP="0029796A">
      <w:pPr>
        <w:numPr>
          <w:ilvl w:val="2"/>
          <w:numId w:val="11"/>
        </w:numPr>
        <w:spacing w:after="0" w:line="240" w:lineRule="auto"/>
        <w:textAlignment w:val="baseline"/>
        <w:rPr>
          <w:rFonts w:asciiTheme="majorHAnsi" w:eastAsia="Times New Roman" w:hAnsiTheme="majorHAnsi" w:cs="Arial"/>
          <w:color w:val="000000"/>
          <w:sz w:val="20"/>
          <w:szCs w:val="20"/>
        </w:rPr>
      </w:pPr>
      <w:r w:rsidRPr="008F2812">
        <w:rPr>
          <w:rFonts w:asciiTheme="majorHAnsi" w:eastAsia="Times New Roman" w:hAnsiTheme="majorHAnsi" w:cs="Arial"/>
          <w:color w:val="000000"/>
          <w:sz w:val="20"/>
          <w:szCs w:val="20"/>
        </w:rPr>
        <w:t xml:space="preserve">WS SIP calls for the use of MTOM, but then specifies deeper level requirements such as using </w:t>
      </w:r>
      <w:r w:rsidRPr="008F2812">
        <w:rPr>
          <w:rFonts w:asciiTheme="majorHAnsi" w:eastAsia="Times New Roman" w:hAnsiTheme="majorHAnsi" w:cs="Arial"/>
          <w:b/>
          <w:bCs/>
          <w:color w:val="000000"/>
          <w:sz w:val="20"/>
          <w:szCs w:val="20"/>
        </w:rPr>
        <w:t xml:space="preserve">[RFC2045] </w:t>
      </w:r>
      <w:r w:rsidRPr="008F2812">
        <w:rPr>
          <w:rFonts w:asciiTheme="majorHAnsi" w:eastAsia="Times New Roman" w:hAnsiTheme="majorHAnsi" w:cs="Arial"/>
          <w:color w:val="000000"/>
          <w:sz w:val="20"/>
          <w:szCs w:val="20"/>
        </w:rPr>
        <w:t>for the</w:t>
      </w:r>
      <w:r w:rsidRPr="008F2812">
        <w:rPr>
          <w:rFonts w:asciiTheme="majorHAnsi" w:eastAsia="Times New Roman" w:hAnsiTheme="majorHAnsi" w:cs="Arial"/>
          <w:b/>
          <w:bCs/>
          <w:color w:val="000000"/>
          <w:sz w:val="20"/>
          <w:szCs w:val="20"/>
        </w:rPr>
        <w:t xml:space="preserve"> </w:t>
      </w:r>
      <w:r w:rsidRPr="008F2812">
        <w:rPr>
          <w:rFonts w:asciiTheme="majorHAnsi" w:eastAsia="Times New Roman" w:hAnsiTheme="majorHAnsi" w:cs="Arial"/>
          <w:color w:val="000000"/>
          <w:sz w:val="20"/>
          <w:szCs w:val="20"/>
        </w:rPr>
        <w:t>message delimiter and unique “Content-ID</w:t>
      </w:r>
      <w:r w:rsidRPr="008F2812">
        <w:rPr>
          <w:rFonts w:asciiTheme="majorHAnsi" w:eastAsia="Times New Roman" w:hAnsiTheme="majorHAnsi" w:cs="Arial"/>
          <w:b/>
          <w:bCs/>
          <w:color w:val="000000"/>
          <w:sz w:val="20"/>
          <w:szCs w:val="20"/>
        </w:rPr>
        <w:t xml:space="preserve">. </w:t>
      </w:r>
      <w:r w:rsidRPr="008F2812">
        <w:rPr>
          <w:rFonts w:asciiTheme="majorHAnsi" w:eastAsia="Times New Roman" w:hAnsiTheme="majorHAnsi" w:cs="Arial"/>
          <w:color w:val="000000"/>
          <w:sz w:val="20"/>
          <w:szCs w:val="20"/>
        </w:rPr>
        <w:t> </w:t>
      </w:r>
    </w:p>
    <w:p w:rsidR="0029796A" w:rsidRPr="008F2812" w:rsidRDefault="0029796A" w:rsidP="0029796A">
      <w:pPr>
        <w:numPr>
          <w:ilvl w:val="2"/>
          <w:numId w:val="11"/>
        </w:numPr>
        <w:spacing w:after="0" w:line="240" w:lineRule="auto"/>
        <w:textAlignment w:val="baseline"/>
        <w:rPr>
          <w:rFonts w:asciiTheme="majorHAnsi" w:eastAsia="Times New Roman" w:hAnsiTheme="majorHAnsi" w:cs="Arial"/>
          <w:color w:val="000000"/>
          <w:sz w:val="20"/>
          <w:szCs w:val="20"/>
        </w:rPr>
      </w:pPr>
      <w:r w:rsidRPr="008F2812">
        <w:rPr>
          <w:rFonts w:asciiTheme="majorHAnsi" w:eastAsia="Times New Roman" w:hAnsiTheme="majorHAnsi" w:cs="Arial"/>
          <w:color w:val="000000"/>
          <w:sz w:val="20"/>
          <w:szCs w:val="20"/>
        </w:rPr>
        <w:t>Since RFC 2045 is included in the MTOM specification, the WS SIP does not need to repeat the requirement as the supplemental detail requires the reader to dig further into the specs to confirm that MTOM indeed implements RFC 2045.</w:t>
      </w:r>
    </w:p>
    <w:p w:rsidR="0059339D" w:rsidRPr="008F3A9F" w:rsidRDefault="0029796A" w:rsidP="0029796A">
      <w:pPr>
        <w:pStyle w:val="ListParagraph"/>
        <w:numPr>
          <w:ilvl w:val="0"/>
          <w:numId w:val="19"/>
        </w:numPr>
        <w:spacing w:before="120" w:after="40" w:line="240" w:lineRule="auto"/>
        <w:ind w:left="1440"/>
        <w:contextualSpacing w:val="0"/>
        <w:jc w:val="both"/>
        <w:textAlignment w:val="baseline"/>
        <w:rPr>
          <w:rFonts w:eastAsia="Times New Roman" w:cs="Times New Roman"/>
        </w:rPr>
      </w:pPr>
      <w:r w:rsidRPr="008F2812">
        <w:rPr>
          <w:rFonts w:asciiTheme="majorHAnsi" w:eastAsia="Times New Roman" w:hAnsiTheme="majorHAnsi" w:cs="Arial"/>
          <w:color w:val="222222"/>
          <w:sz w:val="20"/>
          <w:szCs w:val="20"/>
        </w:rPr>
        <w:t>The ECF WS SIP would be more straightforward and easier for the reader to read/ developer to implement, if the “nested” requirements were not explicitly identified.</w:t>
      </w:r>
    </w:p>
    <w:p w:rsidR="005A6E44" w:rsidRDefault="005A6E44" w:rsidP="005A6E44">
      <w:pPr>
        <w:spacing w:before="120" w:after="40" w:line="240" w:lineRule="auto"/>
        <w:jc w:val="both"/>
        <w:textAlignment w:val="baseline"/>
        <w:rPr>
          <w:rFonts w:ascii="Arial" w:hAnsi="Arial" w:cs="Arial"/>
          <w:color w:val="000000"/>
          <w:sz w:val="20"/>
          <w:szCs w:val="20"/>
        </w:rPr>
      </w:pPr>
    </w:p>
    <w:p w:rsidR="0059339D" w:rsidRDefault="0059339D" w:rsidP="0059339D">
      <w:pPr>
        <w:pStyle w:val="Heading3"/>
        <w:spacing w:after="120"/>
        <w:ind w:left="360" w:hanging="187"/>
        <w:rPr>
          <w:rFonts w:eastAsia="Times New Roman"/>
          <w:b/>
        </w:rPr>
      </w:pPr>
      <w:bookmarkStart w:id="26" w:name="_Toc371390487"/>
      <w:proofErr w:type="gramStart"/>
      <w:r>
        <w:rPr>
          <w:rFonts w:eastAsia="Times New Roman"/>
          <w:b/>
          <w:spacing w:val="20"/>
        </w:rPr>
        <w:t>O</w:t>
      </w:r>
      <w:r w:rsidRPr="008F3A9F">
        <w:rPr>
          <w:rFonts w:eastAsia="Times New Roman"/>
          <w:b/>
          <w:spacing w:val="20"/>
        </w:rPr>
        <w:t>-</w:t>
      </w:r>
      <w:r>
        <w:rPr>
          <w:rFonts w:eastAsia="Times New Roman"/>
          <w:b/>
          <w:spacing w:val="20"/>
        </w:rPr>
        <w:t>4</w:t>
      </w:r>
      <w:r>
        <w:rPr>
          <w:rFonts w:eastAsia="Times New Roman"/>
          <w:b/>
        </w:rPr>
        <w:t>.</w:t>
      </w:r>
      <w:proofErr w:type="gramEnd"/>
      <w:r>
        <w:rPr>
          <w:rFonts w:eastAsia="Times New Roman"/>
          <w:b/>
        </w:rPr>
        <w:t xml:space="preserve">  </w:t>
      </w:r>
      <w:r w:rsidR="0029796A" w:rsidRPr="0029796A">
        <w:rPr>
          <w:rFonts w:eastAsia="Times New Roman"/>
          <w:b/>
        </w:rPr>
        <w:t>Binary Encoding</w:t>
      </w:r>
      <w:bookmarkEnd w:id="26"/>
    </w:p>
    <w:p w:rsidR="0059339D" w:rsidRPr="00003DFF" w:rsidRDefault="0029796A" w:rsidP="0059339D">
      <w:pPr>
        <w:spacing w:before="120" w:after="120"/>
        <w:ind w:left="907"/>
        <w:rPr>
          <w:b/>
        </w:rPr>
      </w:pPr>
      <w:r w:rsidRPr="00940F21">
        <w:rPr>
          <w:b/>
        </w:rPr>
        <w:t>Comments</w:t>
      </w:r>
      <w:r w:rsidR="0059339D" w:rsidRPr="00003DFF">
        <w:rPr>
          <w:b/>
        </w:rPr>
        <w:t>:</w:t>
      </w:r>
    </w:p>
    <w:p w:rsidR="00837049" w:rsidRPr="008F2812" w:rsidRDefault="00837049" w:rsidP="00837049">
      <w:pPr>
        <w:pStyle w:val="ListParagraph"/>
        <w:numPr>
          <w:ilvl w:val="0"/>
          <w:numId w:val="19"/>
        </w:numPr>
        <w:spacing w:before="120" w:after="40" w:line="240" w:lineRule="auto"/>
        <w:ind w:left="1440"/>
        <w:contextualSpacing w:val="0"/>
        <w:jc w:val="both"/>
        <w:textAlignment w:val="baseline"/>
        <w:rPr>
          <w:rFonts w:asciiTheme="majorHAnsi" w:eastAsia="Times New Roman" w:hAnsiTheme="majorHAnsi" w:cs="Arial"/>
          <w:color w:val="222222"/>
          <w:sz w:val="20"/>
          <w:szCs w:val="20"/>
        </w:rPr>
      </w:pPr>
      <w:r w:rsidRPr="008F2812">
        <w:rPr>
          <w:rFonts w:asciiTheme="majorHAnsi" w:eastAsia="Times New Roman" w:hAnsiTheme="majorHAnsi" w:cs="Arial"/>
          <w:color w:val="222222"/>
          <w:sz w:val="20"/>
          <w:szCs w:val="20"/>
        </w:rPr>
        <w:t>The ECF WS SIP identifies the use of MTOM for all request/response message encoding. We recommend consideration of the following aspects of the binary encoding decision:</w:t>
      </w:r>
    </w:p>
    <w:p w:rsidR="00837049" w:rsidRPr="008F2812" w:rsidRDefault="00837049" w:rsidP="00837049">
      <w:pPr>
        <w:numPr>
          <w:ilvl w:val="2"/>
          <w:numId w:val="12"/>
        </w:numPr>
        <w:spacing w:after="0" w:line="240" w:lineRule="auto"/>
        <w:textAlignment w:val="baseline"/>
        <w:rPr>
          <w:rFonts w:asciiTheme="majorHAnsi" w:eastAsia="Times New Roman" w:hAnsiTheme="majorHAnsi" w:cs="Arial"/>
          <w:color w:val="000000"/>
          <w:sz w:val="20"/>
          <w:szCs w:val="20"/>
        </w:rPr>
      </w:pPr>
      <w:r w:rsidRPr="008F2812">
        <w:rPr>
          <w:rFonts w:asciiTheme="majorHAnsi" w:eastAsia="Times New Roman" w:hAnsiTheme="majorHAnsi" w:cs="Arial"/>
          <w:color w:val="000000"/>
          <w:sz w:val="20"/>
          <w:szCs w:val="20"/>
        </w:rPr>
        <w:t>Consistency:</w:t>
      </w:r>
    </w:p>
    <w:p w:rsidR="00837049" w:rsidRPr="008F2812" w:rsidRDefault="00837049" w:rsidP="00837049">
      <w:pPr>
        <w:numPr>
          <w:ilvl w:val="3"/>
          <w:numId w:val="13"/>
        </w:numPr>
        <w:spacing w:after="0" w:line="240" w:lineRule="auto"/>
        <w:textAlignment w:val="baseline"/>
        <w:rPr>
          <w:rFonts w:asciiTheme="majorHAnsi" w:eastAsia="Times New Roman" w:hAnsiTheme="majorHAnsi" w:cs="Arial"/>
          <w:color w:val="000000"/>
          <w:sz w:val="20"/>
          <w:szCs w:val="20"/>
        </w:rPr>
      </w:pPr>
      <w:r w:rsidRPr="008F2812">
        <w:rPr>
          <w:rFonts w:asciiTheme="majorHAnsi" w:eastAsia="Times New Roman" w:hAnsiTheme="majorHAnsi" w:cs="Arial"/>
          <w:color w:val="000000"/>
          <w:sz w:val="20"/>
          <w:szCs w:val="20"/>
        </w:rPr>
        <w:t>Since MTOM is a SOAP-based solution, an alternative binary encoding/storage mechanism must be provided for any non-soap SIP.  As such, the core data specification must provide another method for encoding binary data.</w:t>
      </w:r>
    </w:p>
    <w:p w:rsidR="00837049" w:rsidRPr="008F2812" w:rsidRDefault="00837049" w:rsidP="00837049">
      <w:pPr>
        <w:numPr>
          <w:ilvl w:val="2"/>
          <w:numId w:val="13"/>
        </w:numPr>
        <w:spacing w:after="0" w:line="240" w:lineRule="auto"/>
        <w:textAlignment w:val="baseline"/>
        <w:rPr>
          <w:rFonts w:asciiTheme="majorHAnsi" w:eastAsia="Times New Roman" w:hAnsiTheme="majorHAnsi" w:cs="Arial"/>
          <w:color w:val="000000"/>
          <w:sz w:val="20"/>
          <w:szCs w:val="20"/>
        </w:rPr>
      </w:pPr>
      <w:r w:rsidRPr="008F2812">
        <w:rPr>
          <w:rFonts w:asciiTheme="majorHAnsi" w:eastAsia="Times New Roman" w:hAnsiTheme="majorHAnsi" w:cs="Arial"/>
          <w:color w:val="000000"/>
          <w:sz w:val="20"/>
          <w:szCs w:val="20"/>
        </w:rPr>
        <w:t>Performance:</w:t>
      </w:r>
    </w:p>
    <w:p w:rsidR="00837049" w:rsidRPr="008F2812" w:rsidRDefault="00837049" w:rsidP="00837049">
      <w:pPr>
        <w:numPr>
          <w:ilvl w:val="3"/>
          <w:numId w:val="13"/>
        </w:numPr>
        <w:spacing w:after="0" w:line="240" w:lineRule="auto"/>
        <w:textAlignment w:val="baseline"/>
        <w:rPr>
          <w:rFonts w:asciiTheme="majorHAnsi" w:eastAsia="Times New Roman" w:hAnsiTheme="majorHAnsi" w:cs="Arial"/>
          <w:color w:val="222222"/>
          <w:sz w:val="20"/>
          <w:szCs w:val="20"/>
        </w:rPr>
      </w:pPr>
      <w:r w:rsidRPr="008F2812">
        <w:rPr>
          <w:rFonts w:asciiTheme="majorHAnsi" w:eastAsia="Times New Roman" w:hAnsiTheme="majorHAnsi" w:cs="Arial"/>
          <w:color w:val="000000"/>
          <w:sz w:val="20"/>
          <w:szCs w:val="20"/>
        </w:rPr>
        <w:t>MTOM encoding has more overhead than text/xml encoding for simple text-based messages and even small (&lt; 5 KB) binaries.  Therefore, the composition of message data is an important factor in determining the encoding mechanism.</w:t>
      </w:r>
    </w:p>
    <w:p w:rsidR="0059339D" w:rsidRPr="00837049" w:rsidRDefault="00837049" w:rsidP="00837049">
      <w:pPr>
        <w:pStyle w:val="ListParagraph"/>
        <w:numPr>
          <w:ilvl w:val="0"/>
          <w:numId w:val="19"/>
        </w:numPr>
        <w:spacing w:before="120" w:after="40" w:line="240" w:lineRule="auto"/>
        <w:ind w:left="1440"/>
        <w:contextualSpacing w:val="0"/>
        <w:jc w:val="both"/>
        <w:textAlignment w:val="baseline"/>
        <w:rPr>
          <w:rFonts w:ascii="Arial" w:eastAsia="Times New Roman" w:hAnsi="Arial" w:cs="Arial"/>
          <w:color w:val="000000"/>
          <w:sz w:val="20"/>
          <w:szCs w:val="20"/>
        </w:rPr>
      </w:pPr>
      <w:r w:rsidRPr="008F2812">
        <w:rPr>
          <w:rFonts w:asciiTheme="majorHAnsi" w:eastAsia="Times New Roman" w:hAnsiTheme="majorHAnsi" w:cs="Arial"/>
          <w:color w:val="222222"/>
          <w:sz w:val="20"/>
          <w:szCs w:val="20"/>
        </w:rPr>
        <w:t>NIEM compliant base64 encoding, which is built into the XML specification, would provide a</w:t>
      </w:r>
      <w:r w:rsidRPr="008F2812">
        <w:rPr>
          <w:rFonts w:asciiTheme="majorHAnsi" w:eastAsia="Times New Roman" w:hAnsiTheme="majorHAnsi" w:cs="Arial"/>
          <w:color w:val="000000"/>
          <w:sz w:val="20"/>
          <w:szCs w:val="20"/>
        </w:rPr>
        <w:t xml:space="preserve"> consistent mechanism for binary encoding and transport across all SIPs.</w:t>
      </w:r>
    </w:p>
    <w:p w:rsidR="005A6E44" w:rsidRDefault="005A6E44" w:rsidP="005A6E44">
      <w:pPr>
        <w:spacing w:before="120" w:after="40" w:line="240" w:lineRule="auto"/>
        <w:jc w:val="both"/>
        <w:textAlignment w:val="baseline"/>
        <w:rPr>
          <w:rFonts w:ascii="Arial" w:hAnsi="Arial" w:cs="Arial"/>
          <w:color w:val="000000"/>
          <w:sz w:val="20"/>
          <w:szCs w:val="20"/>
        </w:rPr>
      </w:pPr>
    </w:p>
    <w:p w:rsidR="0059339D" w:rsidRDefault="0059339D" w:rsidP="0059339D">
      <w:pPr>
        <w:pStyle w:val="Heading3"/>
        <w:spacing w:after="120"/>
        <w:ind w:left="360" w:hanging="187"/>
        <w:rPr>
          <w:rFonts w:eastAsia="Times New Roman"/>
          <w:b/>
        </w:rPr>
      </w:pPr>
      <w:bookmarkStart w:id="27" w:name="_Toc371390488"/>
      <w:proofErr w:type="gramStart"/>
      <w:r>
        <w:rPr>
          <w:rFonts w:eastAsia="Times New Roman"/>
          <w:b/>
          <w:spacing w:val="20"/>
        </w:rPr>
        <w:t>O</w:t>
      </w:r>
      <w:r w:rsidRPr="008F3A9F">
        <w:rPr>
          <w:rFonts w:eastAsia="Times New Roman"/>
          <w:b/>
          <w:spacing w:val="20"/>
        </w:rPr>
        <w:t>-</w:t>
      </w:r>
      <w:r>
        <w:rPr>
          <w:rFonts w:eastAsia="Times New Roman"/>
          <w:b/>
          <w:spacing w:val="20"/>
        </w:rPr>
        <w:t>5</w:t>
      </w:r>
      <w:r>
        <w:rPr>
          <w:rFonts w:eastAsia="Times New Roman"/>
          <w:b/>
        </w:rPr>
        <w:t>.</w:t>
      </w:r>
      <w:proofErr w:type="gramEnd"/>
      <w:r>
        <w:rPr>
          <w:rFonts w:eastAsia="Times New Roman"/>
          <w:b/>
        </w:rPr>
        <w:t xml:space="preserve">  </w:t>
      </w:r>
      <w:r w:rsidR="00837049" w:rsidRPr="00837049">
        <w:rPr>
          <w:rFonts w:eastAsia="Times New Roman"/>
          <w:b/>
        </w:rPr>
        <w:t>Substitution groups</w:t>
      </w:r>
      <w:bookmarkEnd w:id="27"/>
    </w:p>
    <w:p w:rsidR="0059339D" w:rsidRPr="00003DFF" w:rsidRDefault="0029796A" w:rsidP="0059339D">
      <w:pPr>
        <w:spacing w:before="120" w:after="120"/>
        <w:ind w:left="907"/>
        <w:rPr>
          <w:b/>
        </w:rPr>
      </w:pPr>
      <w:r w:rsidRPr="00940F21">
        <w:rPr>
          <w:b/>
        </w:rPr>
        <w:t>Comments</w:t>
      </w:r>
      <w:r w:rsidR="0059339D" w:rsidRPr="00003DFF">
        <w:rPr>
          <w:b/>
        </w:rPr>
        <w:t>:</w:t>
      </w:r>
    </w:p>
    <w:p w:rsidR="00837049" w:rsidRPr="008F2812" w:rsidRDefault="00837049" w:rsidP="00837049">
      <w:pPr>
        <w:pStyle w:val="ListParagraph"/>
        <w:numPr>
          <w:ilvl w:val="0"/>
          <w:numId w:val="19"/>
        </w:numPr>
        <w:spacing w:before="120" w:after="40" w:line="240" w:lineRule="auto"/>
        <w:ind w:left="1440"/>
        <w:contextualSpacing w:val="0"/>
        <w:jc w:val="both"/>
        <w:textAlignment w:val="baseline"/>
        <w:rPr>
          <w:rFonts w:eastAsia="Times New Roman" w:cs="Arial"/>
          <w:color w:val="222222"/>
          <w:sz w:val="20"/>
          <w:szCs w:val="20"/>
        </w:rPr>
      </w:pPr>
      <w:r w:rsidRPr="008F2812">
        <w:rPr>
          <w:rFonts w:eastAsia="Times New Roman" w:cs="Arial"/>
          <w:color w:val="222222"/>
          <w:sz w:val="20"/>
          <w:szCs w:val="20"/>
        </w:rPr>
        <w:t>Substitution groups provide message exchange systems with a high degree of flexibility and extensibility.  Substitution groups, however, also greatly increase the complexity of a system.</w:t>
      </w:r>
    </w:p>
    <w:p w:rsidR="00837049" w:rsidRPr="008F2812" w:rsidRDefault="00837049" w:rsidP="00837049">
      <w:pPr>
        <w:pStyle w:val="ListParagraph"/>
        <w:numPr>
          <w:ilvl w:val="0"/>
          <w:numId w:val="19"/>
        </w:numPr>
        <w:spacing w:before="120" w:after="40" w:line="240" w:lineRule="auto"/>
        <w:ind w:left="1440"/>
        <w:contextualSpacing w:val="0"/>
        <w:jc w:val="both"/>
        <w:textAlignment w:val="baseline"/>
        <w:rPr>
          <w:rFonts w:eastAsia="Times New Roman" w:cs="Arial"/>
          <w:color w:val="222222"/>
          <w:sz w:val="20"/>
          <w:szCs w:val="20"/>
        </w:rPr>
      </w:pPr>
      <w:r w:rsidRPr="008F2812">
        <w:rPr>
          <w:rFonts w:eastAsia="Times New Roman" w:cs="Arial"/>
          <w:color w:val="222222"/>
          <w:sz w:val="20"/>
          <w:szCs w:val="20"/>
        </w:rPr>
        <w:t>In many cases, the complexity of substitution groups far outweighs any practical, real-world benefits.  As such, implementation teams (analysts, developers, tests) must accommodate the difficulties of substitution groups without realizing the extensibility benefits.</w:t>
      </w:r>
    </w:p>
    <w:p w:rsidR="00837049" w:rsidRPr="008F2812" w:rsidRDefault="00837049" w:rsidP="00837049">
      <w:pPr>
        <w:pStyle w:val="ListParagraph"/>
        <w:numPr>
          <w:ilvl w:val="0"/>
          <w:numId w:val="19"/>
        </w:numPr>
        <w:spacing w:before="120" w:after="40" w:line="240" w:lineRule="auto"/>
        <w:ind w:left="1440"/>
        <w:contextualSpacing w:val="0"/>
        <w:jc w:val="both"/>
        <w:textAlignment w:val="baseline"/>
        <w:rPr>
          <w:rFonts w:eastAsia="Times New Roman" w:cs="Arial"/>
          <w:color w:val="222222"/>
          <w:sz w:val="20"/>
          <w:szCs w:val="20"/>
        </w:rPr>
      </w:pPr>
      <w:r w:rsidRPr="008F2812">
        <w:rPr>
          <w:rFonts w:eastAsia="Times New Roman" w:cs="Arial"/>
          <w:color w:val="222222"/>
          <w:sz w:val="20"/>
          <w:szCs w:val="20"/>
        </w:rPr>
        <w:t>As an example, automated schema validation becomes more difficult with substitution groups. Further, test tools, such as soapUI, do not fully support service that use substitution groups.</w:t>
      </w:r>
    </w:p>
    <w:p w:rsidR="0059339D" w:rsidRPr="00837049" w:rsidRDefault="00837049" w:rsidP="00837049">
      <w:pPr>
        <w:pStyle w:val="ListParagraph"/>
        <w:numPr>
          <w:ilvl w:val="0"/>
          <w:numId w:val="19"/>
        </w:numPr>
        <w:spacing w:before="120" w:after="40" w:line="240" w:lineRule="auto"/>
        <w:ind w:left="1440"/>
        <w:contextualSpacing w:val="0"/>
        <w:jc w:val="both"/>
        <w:textAlignment w:val="baseline"/>
        <w:rPr>
          <w:rFonts w:eastAsia="Times New Roman" w:cs="Arial"/>
          <w:color w:val="222222"/>
          <w:sz w:val="20"/>
          <w:szCs w:val="20"/>
        </w:rPr>
      </w:pPr>
      <w:r w:rsidRPr="008F2812">
        <w:rPr>
          <w:rFonts w:eastAsia="Times New Roman" w:cs="Arial"/>
          <w:color w:val="222222"/>
          <w:sz w:val="20"/>
          <w:szCs w:val="20"/>
        </w:rPr>
        <w:t>Since a substitution group is really just another way to write a &lt;choice&gt;, we recommend consideration of moving from substitution groups to choices.</w:t>
      </w:r>
    </w:p>
    <w:p w:rsidR="005A6E44" w:rsidRDefault="005A6E44" w:rsidP="005A6E44">
      <w:pPr>
        <w:spacing w:before="120" w:after="40" w:line="240" w:lineRule="auto"/>
        <w:jc w:val="both"/>
        <w:textAlignment w:val="baseline"/>
        <w:rPr>
          <w:rFonts w:ascii="Arial" w:hAnsi="Arial" w:cs="Arial"/>
          <w:color w:val="000000"/>
          <w:sz w:val="20"/>
          <w:szCs w:val="20"/>
        </w:rPr>
      </w:pPr>
    </w:p>
    <w:p w:rsidR="005A6E44" w:rsidRDefault="005A6E44">
      <w:pPr>
        <w:rPr>
          <w:rFonts w:asciiTheme="majorHAnsi" w:eastAsia="Times New Roman" w:hAnsiTheme="majorHAnsi" w:cstheme="majorBidi"/>
          <w:b/>
          <w:color w:val="1F4D78" w:themeColor="accent1" w:themeShade="7F"/>
          <w:spacing w:val="20"/>
          <w:sz w:val="24"/>
          <w:szCs w:val="24"/>
        </w:rPr>
      </w:pPr>
      <w:r>
        <w:rPr>
          <w:rFonts w:eastAsia="Times New Roman"/>
          <w:b/>
          <w:spacing w:val="20"/>
        </w:rPr>
        <w:br w:type="page"/>
      </w:r>
    </w:p>
    <w:p w:rsidR="00837049" w:rsidRDefault="00837049" w:rsidP="00837049">
      <w:pPr>
        <w:pStyle w:val="Heading3"/>
        <w:spacing w:after="120"/>
        <w:ind w:left="360" w:hanging="187"/>
        <w:rPr>
          <w:rFonts w:eastAsia="Times New Roman"/>
          <w:b/>
        </w:rPr>
      </w:pPr>
      <w:bookmarkStart w:id="28" w:name="_Toc371390489"/>
      <w:proofErr w:type="gramStart"/>
      <w:r>
        <w:rPr>
          <w:rFonts w:eastAsia="Times New Roman"/>
          <w:b/>
          <w:spacing w:val="20"/>
        </w:rPr>
        <w:lastRenderedPageBreak/>
        <w:t>O</w:t>
      </w:r>
      <w:r w:rsidRPr="008F3A9F">
        <w:rPr>
          <w:rFonts w:eastAsia="Times New Roman"/>
          <w:b/>
          <w:spacing w:val="20"/>
        </w:rPr>
        <w:t>-</w:t>
      </w:r>
      <w:r>
        <w:rPr>
          <w:rFonts w:eastAsia="Times New Roman"/>
          <w:b/>
          <w:spacing w:val="20"/>
        </w:rPr>
        <w:t>6</w:t>
      </w:r>
      <w:r>
        <w:rPr>
          <w:rFonts w:eastAsia="Times New Roman"/>
          <w:b/>
        </w:rPr>
        <w:t>.</w:t>
      </w:r>
      <w:proofErr w:type="gramEnd"/>
      <w:r>
        <w:rPr>
          <w:rFonts w:eastAsia="Times New Roman"/>
          <w:b/>
        </w:rPr>
        <w:t xml:space="preserve">  </w:t>
      </w:r>
      <w:r w:rsidR="000A306C">
        <w:rPr>
          <w:rFonts w:eastAsia="Times New Roman"/>
          <w:b/>
        </w:rPr>
        <w:t>GRA Reference</w:t>
      </w:r>
      <w:bookmarkEnd w:id="28"/>
    </w:p>
    <w:p w:rsidR="00837049" w:rsidRPr="00003DFF" w:rsidRDefault="00837049" w:rsidP="00837049">
      <w:pPr>
        <w:spacing w:before="120" w:after="120"/>
        <w:ind w:left="907"/>
        <w:rPr>
          <w:b/>
        </w:rPr>
      </w:pPr>
      <w:r w:rsidRPr="00940F21">
        <w:rPr>
          <w:b/>
        </w:rPr>
        <w:t>Comments</w:t>
      </w:r>
      <w:r w:rsidRPr="00003DFF">
        <w:rPr>
          <w:b/>
        </w:rPr>
        <w:t>:</w:t>
      </w:r>
    </w:p>
    <w:p w:rsidR="000A306C" w:rsidRPr="000A306C" w:rsidRDefault="000A306C" w:rsidP="000A306C">
      <w:pPr>
        <w:pStyle w:val="ListParagraph"/>
        <w:numPr>
          <w:ilvl w:val="0"/>
          <w:numId w:val="19"/>
        </w:numPr>
        <w:spacing w:before="120" w:after="40" w:line="240" w:lineRule="auto"/>
        <w:ind w:left="1440"/>
        <w:contextualSpacing w:val="0"/>
        <w:jc w:val="both"/>
        <w:textAlignment w:val="baseline"/>
        <w:rPr>
          <w:rFonts w:eastAsia="Times New Roman" w:cs="Arial"/>
          <w:color w:val="222222"/>
          <w:sz w:val="20"/>
          <w:szCs w:val="20"/>
        </w:rPr>
      </w:pPr>
      <w:r w:rsidRPr="000A306C">
        <w:rPr>
          <w:rFonts w:eastAsia="Times New Roman" w:cs="Arial"/>
          <w:color w:val="222222"/>
          <w:sz w:val="20"/>
          <w:szCs w:val="20"/>
        </w:rPr>
        <w:t>The ECF v4.0 WS SIP enumerates the older JRA WS SIP v1.1 as a Non-Normative requirement rather than referencing the current GRA Web-Services Service Interaction Profile v1.3 specification.</w:t>
      </w:r>
    </w:p>
    <w:p w:rsidR="00837049" w:rsidRDefault="000A306C" w:rsidP="00837049">
      <w:pPr>
        <w:pStyle w:val="ListParagraph"/>
        <w:numPr>
          <w:ilvl w:val="0"/>
          <w:numId w:val="19"/>
        </w:numPr>
        <w:spacing w:before="120" w:after="40" w:line="240" w:lineRule="auto"/>
        <w:ind w:left="1440"/>
        <w:contextualSpacing w:val="0"/>
        <w:jc w:val="both"/>
        <w:textAlignment w:val="baseline"/>
        <w:rPr>
          <w:rFonts w:eastAsia="Times New Roman" w:cs="Times New Roman"/>
        </w:rPr>
      </w:pPr>
      <w:r>
        <w:rPr>
          <w:rFonts w:eastAsia="Times New Roman" w:cs="Times New Roman"/>
        </w:rPr>
        <w:t>In addition</w:t>
      </w:r>
      <w:r w:rsidR="00BD3704">
        <w:rPr>
          <w:rFonts w:eastAsia="Times New Roman" w:cs="Times New Roman"/>
        </w:rPr>
        <w:t>,</w:t>
      </w:r>
      <w:r>
        <w:rPr>
          <w:rFonts w:eastAsia="Times New Roman" w:cs="Times New Roman"/>
        </w:rPr>
        <w:t xml:space="preserve"> to referencing an older specification, the reference also incorrectly connotes the JRA rather than GRA </w:t>
      </w:r>
      <w:r w:rsidR="00BD3704">
        <w:rPr>
          <w:rFonts w:eastAsia="Times New Roman" w:cs="Times New Roman"/>
        </w:rPr>
        <w:t>and provides a broken link to the specification.</w:t>
      </w:r>
    </w:p>
    <w:p w:rsidR="00BD3704" w:rsidRPr="000A306C" w:rsidRDefault="00BD3704" w:rsidP="00837049">
      <w:pPr>
        <w:pStyle w:val="ListParagraph"/>
        <w:numPr>
          <w:ilvl w:val="0"/>
          <w:numId w:val="19"/>
        </w:numPr>
        <w:spacing w:before="120" w:after="40" w:line="240" w:lineRule="auto"/>
        <w:ind w:left="1440"/>
        <w:contextualSpacing w:val="0"/>
        <w:jc w:val="both"/>
        <w:textAlignment w:val="baseline"/>
        <w:rPr>
          <w:rFonts w:eastAsia="Times New Roman" w:cs="Times New Roman"/>
        </w:rPr>
      </w:pPr>
      <w:r>
        <w:rPr>
          <w:rFonts w:eastAsia="Times New Roman" w:cs="Times New Roman"/>
        </w:rPr>
        <w:t>The following depicts the reference in question:</w:t>
      </w:r>
    </w:p>
    <w:p w:rsidR="000A306C" w:rsidRDefault="000A306C" w:rsidP="00BD3704">
      <w:pPr>
        <w:pStyle w:val="Ref"/>
        <w:rPr>
          <w:rStyle w:val="Refterm"/>
          <w:b w:val="0"/>
        </w:rPr>
      </w:pPr>
      <w:r>
        <w:rPr>
          <w:rStyle w:val="Refterm"/>
        </w:rPr>
        <w:t>[JRA WS-SIP]</w:t>
      </w:r>
      <w:r w:rsidRPr="005126F2">
        <w:rPr>
          <w:rStyle w:val="Refterm"/>
          <w:b w:val="0"/>
        </w:rPr>
        <w:tab/>
      </w:r>
    </w:p>
    <w:p w:rsidR="000A306C" w:rsidRPr="00BD3704" w:rsidRDefault="000A306C" w:rsidP="00BD3704">
      <w:pPr>
        <w:spacing w:before="120" w:after="40" w:line="240" w:lineRule="auto"/>
        <w:ind w:left="1800"/>
        <w:jc w:val="both"/>
        <w:textAlignment w:val="baseline"/>
        <w:rPr>
          <w:rFonts w:eastAsia="Times New Roman" w:cs="Times New Roman"/>
        </w:rPr>
      </w:pPr>
      <w:r w:rsidRPr="00BD3704">
        <w:rPr>
          <w:i/>
        </w:rPr>
        <w:t>Global Justice Reference Architecture Web Services Service Interaction Profile 1.1</w:t>
      </w:r>
      <w:r>
        <w:t xml:space="preserve">, </w:t>
      </w:r>
      <w:hyperlink r:id="rId14" w:history="1">
        <w:r w:rsidRPr="002F63DD">
          <w:rPr>
            <w:rStyle w:val="Hyperlink"/>
          </w:rPr>
          <w:t>https://it.ojp.gov/process_links.jsp?link_id=5800</w:t>
        </w:r>
      </w:hyperlink>
      <w:r>
        <w:t>, Global Infrastructure/Standards Working Group, August 1, 2007</w:t>
      </w:r>
    </w:p>
    <w:p w:rsidR="00837049" w:rsidRPr="00711290" w:rsidRDefault="00711290" w:rsidP="00711290">
      <w:pPr>
        <w:pStyle w:val="ListParagraph"/>
        <w:numPr>
          <w:ilvl w:val="0"/>
          <w:numId w:val="19"/>
        </w:numPr>
        <w:spacing w:before="120" w:after="40" w:line="240" w:lineRule="auto"/>
        <w:ind w:left="1440"/>
        <w:contextualSpacing w:val="0"/>
        <w:jc w:val="both"/>
        <w:textAlignment w:val="baseline"/>
        <w:rPr>
          <w:rFonts w:eastAsia="Times New Roman" w:cs="Times New Roman"/>
        </w:rPr>
      </w:pPr>
      <w:r>
        <w:rPr>
          <w:rFonts w:eastAsia="Times New Roman" w:cs="Times New Roman"/>
        </w:rPr>
        <w:t xml:space="preserve">Note: The </w:t>
      </w:r>
      <w:r w:rsidRPr="000A306C">
        <w:rPr>
          <w:rFonts w:eastAsia="Times New Roman" w:cs="Arial"/>
          <w:color w:val="222222"/>
          <w:sz w:val="20"/>
          <w:szCs w:val="20"/>
        </w:rPr>
        <w:t xml:space="preserve">ECF v4.0 WS SIP </w:t>
      </w:r>
      <w:r>
        <w:rPr>
          <w:rFonts w:eastAsia="Times New Roman" w:cs="Times New Roman"/>
        </w:rPr>
        <w:t xml:space="preserve">Sections </w:t>
      </w:r>
      <w:bookmarkStart w:id="29" w:name="_Ref7502892"/>
      <w:bookmarkStart w:id="30" w:name="_Toc12011611"/>
      <w:bookmarkStart w:id="31" w:name="_Toc293585422"/>
      <w:bookmarkStart w:id="32" w:name="_Toc179103477"/>
      <w:r>
        <w:rPr>
          <w:rFonts w:eastAsia="Times New Roman" w:cs="Times New Roman"/>
        </w:rPr>
        <w:t>1.5 “</w:t>
      </w:r>
      <w:r>
        <w:t>Normative</w:t>
      </w:r>
      <w:bookmarkEnd w:id="29"/>
      <w:bookmarkEnd w:id="30"/>
      <w:r>
        <w:t xml:space="preserve"> References</w:t>
      </w:r>
      <w:bookmarkEnd w:id="31"/>
      <w:bookmarkEnd w:id="32"/>
      <w:r>
        <w:t xml:space="preserve">” and 1.6 </w:t>
      </w:r>
      <w:bookmarkStart w:id="33" w:name="_Toc293585423"/>
      <w:bookmarkStart w:id="34" w:name="_Toc179103478"/>
      <w:r>
        <w:t>“Non-Normative References</w:t>
      </w:r>
      <w:bookmarkEnd w:id="33"/>
      <w:bookmarkEnd w:id="34"/>
      <w:r>
        <w:t>” seem to provide confusing, if not contradictory, information.</w:t>
      </w:r>
    </w:p>
    <w:p w:rsidR="005A6E44" w:rsidRDefault="005A6E44" w:rsidP="005A6E44">
      <w:pPr>
        <w:spacing w:before="120" w:after="40" w:line="240" w:lineRule="auto"/>
        <w:jc w:val="both"/>
        <w:textAlignment w:val="baseline"/>
        <w:rPr>
          <w:rFonts w:ascii="Arial" w:hAnsi="Arial" w:cs="Arial"/>
          <w:color w:val="000000"/>
          <w:sz w:val="20"/>
          <w:szCs w:val="20"/>
        </w:rPr>
      </w:pPr>
    </w:p>
    <w:p w:rsidR="00E506D6" w:rsidRDefault="00E506D6" w:rsidP="00E506D6">
      <w:pPr>
        <w:pStyle w:val="Heading3"/>
        <w:spacing w:after="120"/>
        <w:ind w:left="360" w:hanging="187"/>
        <w:rPr>
          <w:rFonts w:eastAsia="Times New Roman"/>
          <w:b/>
        </w:rPr>
      </w:pPr>
      <w:bookmarkStart w:id="35" w:name="_Toc371390490"/>
      <w:proofErr w:type="gramStart"/>
      <w:r>
        <w:rPr>
          <w:rFonts w:eastAsia="Times New Roman"/>
          <w:b/>
          <w:spacing w:val="20"/>
        </w:rPr>
        <w:t>O</w:t>
      </w:r>
      <w:r w:rsidRPr="008F3A9F">
        <w:rPr>
          <w:rFonts w:eastAsia="Times New Roman"/>
          <w:b/>
          <w:spacing w:val="20"/>
        </w:rPr>
        <w:t>-</w:t>
      </w:r>
      <w:r>
        <w:rPr>
          <w:rFonts w:eastAsia="Times New Roman"/>
          <w:b/>
          <w:spacing w:val="20"/>
        </w:rPr>
        <w:t>7</w:t>
      </w:r>
      <w:r>
        <w:rPr>
          <w:rFonts w:eastAsia="Times New Roman"/>
          <w:b/>
        </w:rPr>
        <w:t>.</w:t>
      </w:r>
      <w:proofErr w:type="gramEnd"/>
      <w:r>
        <w:rPr>
          <w:rFonts w:eastAsia="Times New Roman"/>
          <w:b/>
        </w:rPr>
        <w:t xml:space="preserve">  </w:t>
      </w:r>
      <w:r w:rsidRPr="00E506D6">
        <w:rPr>
          <w:rFonts w:eastAsia="Times New Roman"/>
          <w:b/>
        </w:rPr>
        <w:t>WS-Addressing Not Specified</w:t>
      </w:r>
      <w:bookmarkEnd w:id="35"/>
    </w:p>
    <w:p w:rsidR="00E506D6" w:rsidRPr="00003DFF" w:rsidRDefault="00E506D6" w:rsidP="00E506D6">
      <w:pPr>
        <w:spacing w:before="120" w:after="120"/>
        <w:ind w:left="907"/>
        <w:rPr>
          <w:b/>
        </w:rPr>
      </w:pPr>
      <w:r w:rsidRPr="00940F21">
        <w:rPr>
          <w:b/>
        </w:rPr>
        <w:t>Comments</w:t>
      </w:r>
      <w:r w:rsidRPr="00003DFF">
        <w:rPr>
          <w:b/>
        </w:rPr>
        <w:t>:</w:t>
      </w:r>
    </w:p>
    <w:p w:rsidR="006456D3" w:rsidRPr="00E506D6" w:rsidRDefault="007E0444" w:rsidP="00E506D6">
      <w:pPr>
        <w:pStyle w:val="ListParagraph"/>
        <w:numPr>
          <w:ilvl w:val="0"/>
          <w:numId w:val="19"/>
        </w:numPr>
        <w:spacing w:before="120" w:after="40" w:line="240" w:lineRule="auto"/>
        <w:ind w:left="1440"/>
        <w:contextualSpacing w:val="0"/>
        <w:jc w:val="both"/>
        <w:textAlignment w:val="baseline"/>
        <w:rPr>
          <w:rFonts w:eastAsia="Times New Roman" w:cs="Times New Roman"/>
        </w:rPr>
      </w:pPr>
      <w:r w:rsidRPr="00E506D6">
        <w:rPr>
          <w:rFonts w:eastAsia="Times New Roman" w:cs="Times New Roman"/>
        </w:rPr>
        <w:t xml:space="preserve">SIP does not overtly specify the use of WS-Addressing although other normative standards in the Profile require the use of WS-Addressing </w:t>
      </w:r>
    </w:p>
    <w:p w:rsidR="006456D3" w:rsidRPr="00E506D6" w:rsidRDefault="007E0444" w:rsidP="00E506D6">
      <w:pPr>
        <w:pStyle w:val="ListParagraph"/>
        <w:numPr>
          <w:ilvl w:val="0"/>
          <w:numId w:val="19"/>
        </w:numPr>
        <w:spacing w:before="120" w:after="40" w:line="240" w:lineRule="auto"/>
        <w:ind w:left="1440"/>
        <w:contextualSpacing w:val="0"/>
        <w:jc w:val="both"/>
        <w:textAlignment w:val="baseline"/>
        <w:rPr>
          <w:rFonts w:eastAsia="Times New Roman" w:cs="Times New Roman"/>
        </w:rPr>
      </w:pPr>
      <w:r w:rsidRPr="00E506D6">
        <w:rPr>
          <w:rFonts w:eastAsia="Times New Roman" w:cs="Times New Roman"/>
        </w:rPr>
        <w:t>Challenge - Source and destination identifiers are included in the SOAP body.  Under these circumstance when message level encryption is used for the SOAP body, any exchange other than a direct source to destination exchange would not be defined for the Profile</w:t>
      </w:r>
    </w:p>
    <w:p w:rsidR="00E506D6" w:rsidRDefault="007E0444" w:rsidP="00E506D6">
      <w:pPr>
        <w:pStyle w:val="ListParagraph"/>
        <w:numPr>
          <w:ilvl w:val="0"/>
          <w:numId w:val="19"/>
        </w:numPr>
        <w:spacing w:before="120" w:after="40" w:line="240" w:lineRule="auto"/>
        <w:ind w:left="1440"/>
        <w:contextualSpacing w:val="0"/>
        <w:jc w:val="both"/>
        <w:textAlignment w:val="baseline"/>
        <w:rPr>
          <w:rFonts w:eastAsia="Times New Roman" w:cs="Times New Roman"/>
        </w:rPr>
      </w:pPr>
      <w:r w:rsidRPr="00E506D6">
        <w:rPr>
          <w:rFonts w:eastAsia="Times New Roman" w:cs="Times New Roman"/>
        </w:rPr>
        <w:t>Recommendation – Consider a formal binding for address-related information between ECF and WS-Addressing, e.g. specific requirement to duplication destination in the WS-Addressing To element</w:t>
      </w:r>
    </w:p>
    <w:p w:rsidR="005A6E44" w:rsidRDefault="005A6E44" w:rsidP="005A6E44">
      <w:pPr>
        <w:spacing w:before="120" w:after="40" w:line="240" w:lineRule="auto"/>
        <w:jc w:val="both"/>
        <w:textAlignment w:val="baseline"/>
        <w:rPr>
          <w:rFonts w:ascii="Arial" w:hAnsi="Arial" w:cs="Arial"/>
          <w:color w:val="000000"/>
          <w:sz w:val="20"/>
          <w:szCs w:val="20"/>
        </w:rPr>
      </w:pPr>
    </w:p>
    <w:p w:rsidR="005A6E44" w:rsidRDefault="005A6E44" w:rsidP="005A6E44">
      <w:pPr>
        <w:spacing w:before="120" w:after="40" w:line="240" w:lineRule="auto"/>
        <w:jc w:val="both"/>
        <w:textAlignment w:val="baseline"/>
        <w:rPr>
          <w:rFonts w:ascii="Arial" w:hAnsi="Arial" w:cs="Arial"/>
          <w:color w:val="000000"/>
          <w:sz w:val="20"/>
          <w:szCs w:val="20"/>
        </w:rPr>
      </w:pPr>
    </w:p>
    <w:sectPr w:rsidR="005A6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1615"/>
    <w:multiLevelType w:val="multilevel"/>
    <w:tmpl w:val="232E1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D2D60"/>
    <w:multiLevelType w:val="multilevel"/>
    <w:tmpl w:val="232E1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C82436"/>
    <w:multiLevelType w:val="multilevel"/>
    <w:tmpl w:val="B5D07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3D2152"/>
    <w:multiLevelType w:val="multilevel"/>
    <w:tmpl w:val="232E1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D10EF1"/>
    <w:multiLevelType w:val="multilevel"/>
    <w:tmpl w:val="232E1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945B66"/>
    <w:multiLevelType w:val="multilevel"/>
    <w:tmpl w:val="7C52DD30"/>
    <w:lvl w:ilvl="0">
      <w:start w:val="1"/>
      <w:numFmt w:val="decimal"/>
      <w:lvlText w:val="I-%1."/>
      <w:lvlJc w:val="righ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672A79"/>
    <w:multiLevelType w:val="multilevel"/>
    <w:tmpl w:val="32BA9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4028FC"/>
    <w:multiLevelType w:val="hybridMultilevel"/>
    <w:tmpl w:val="0BC6F6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04D18D2"/>
    <w:multiLevelType w:val="multilevel"/>
    <w:tmpl w:val="232E1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0F1617"/>
    <w:multiLevelType w:val="hybridMultilevel"/>
    <w:tmpl w:val="8D429AA0"/>
    <w:lvl w:ilvl="0" w:tplc="647C5566">
      <w:start w:val="1"/>
      <w:numFmt w:val="decimal"/>
      <w:lvlText w:val="I-%1."/>
      <w:lvlJc w:val="right"/>
      <w:pPr>
        <w:ind w:left="81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50C2747A"/>
    <w:multiLevelType w:val="multilevel"/>
    <w:tmpl w:val="232E1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6174A8"/>
    <w:multiLevelType w:val="hybridMultilevel"/>
    <w:tmpl w:val="45AC6214"/>
    <w:lvl w:ilvl="0" w:tplc="FA6ED124">
      <w:start w:val="1"/>
      <w:numFmt w:val="bullet"/>
      <w:lvlText w:val="•"/>
      <w:lvlJc w:val="left"/>
      <w:pPr>
        <w:tabs>
          <w:tab w:val="num" w:pos="720"/>
        </w:tabs>
        <w:ind w:left="720" w:hanging="360"/>
      </w:pPr>
      <w:rPr>
        <w:rFonts w:ascii="Arial" w:hAnsi="Arial" w:hint="default"/>
      </w:rPr>
    </w:lvl>
    <w:lvl w:ilvl="1" w:tplc="C6E84AC0" w:tentative="1">
      <w:start w:val="1"/>
      <w:numFmt w:val="bullet"/>
      <w:lvlText w:val="•"/>
      <w:lvlJc w:val="left"/>
      <w:pPr>
        <w:tabs>
          <w:tab w:val="num" w:pos="1440"/>
        </w:tabs>
        <w:ind w:left="1440" w:hanging="360"/>
      </w:pPr>
      <w:rPr>
        <w:rFonts w:ascii="Arial" w:hAnsi="Arial" w:hint="default"/>
      </w:rPr>
    </w:lvl>
    <w:lvl w:ilvl="2" w:tplc="0E7618AE" w:tentative="1">
      <w:start w:val="1"/>
      <w:numFmt w:val="bullet"/>
      <w:lvlText w:val="•"/>
      <w:lvlJc w:val="left"/>
      <w:pPr>
        <w:tabs>
          <w:tab w:val="num" w:pos="2160"/>
        </w:tabs>
        <w:ind w:left="2160" w:hanging="360"/>
      </w:pPr>
      <w:rPr>
        <w:rFonts w:ascii="Arial" w:hAnsi="Arial" w:hint="default"/>
      </w:rPr>
    </w:lvl>
    <w:lvl w:ilvl="3" w:tplc="3ECEDF8A" w:tentative="1">
      <w:start w:val="1"/>
      <w:numFmt w:val="bullet"/>
      <w:lvlText w:val="•"/>
      <w:lvlJc w:val="left"/>
      <w:pPr>
        <w:tabs>
          <w:tab w:val="num" w:pos="2880"/>
        </w:tabs>
        <w:ind w:left="2880" w:hanging="360"/>
      </w:pPr>
      <w:rPr>
        <w:rFonts w:ascii="Arial" w:hAnsi="Arial" w:hint="default"/>
      </w:rPr>
    </w:lvl>
    <w:lvl w:ilvl="4" w:tplc="5B1C9734" w:tentative="1">
      <w:start w:val="1"/>
      <w:numFmt w:val="bullet"/>
      <w:lvlText w:val="•"/>
      <w:lvlJc w:val="left"/>
      <w:pPr>
        <w:tabs>
          <w:tab w:val="num" w:pos="3600"/>
        </w:tabs>
        <w:ind w:left="3600" w:hanging="360"/>
      </w:pPr>
      <w:rPr>
        <w:rFonts w:ascii="Arial" w:hAnsi="Arial" w:hint="default"/>
      </w:rPr>
    </w:lvl>
    <w:lvl w:ilvl="5" w:tplc="49DE4C54" w:tentative="1">
      <w:start w:val="1"/>
      <w:numFmt w:val="bullet"/>
      <w:lvlText w:val="•"/>
      <w:lvlJc w:val="left"/>
      <w:pPr>
        <w:tabs>
          <w:tab w:val="num" w:pos="4320"/>
        </w:tabs>
        <w:ind w:left="4320" w:hanging="360"/>
      </w:pPr>
      <w:rPr>
        <w:rFonts w:ascii="Arial" w:hAnsi="Arial" w:hint="default"/>
      </w:rPr>
    </w:lvl>
    <w:lvl w:ilvl="6" w:tplc="BE4E4ABA" w:tentative="1">
      <w:start w:val="1"/>
      <w:numFmt w:val="bullet"/>
      <w:lvlText w:val="•"/>
      <w:lvlJc w:val="left"/>
      <w:pPr>
        <w:tabs>
          <w:tab w:val="num" w:pos="5040"/>
        </w:tabs>
        <w:ind w:left="5040" w:hanging="360"/>
      </w:pPr>
      <w:rPr>
        <w:rFonts w:ascii="Arial" w:hAnsi="Arial" w:hint="default"/>
      </w:rPr>
    </w:lvl>
    <w:lvl w:ilvl="7" w:tplc="4FE6B452" w:tentative="1">
      <w:start w:val="1"/>
      <w:numFmt w:val="bullet"/>
      <w:lvlText w:val="•"/>
      <w:lvlJc w:val="left"/>
      <w:pPr>
        <w:tabs>
          <w:tab w:val="num" w:pos="5760"/>
        </w:tabs>
        <w:ind w:left="5760" w:hanging="360"/>
      </w:pPr>
      <w:rPr>
        <w:rFonts w:ascii="Arial" w:hAnsi="Arial" w:hint="default"/>
      </w:rPr>
    </w:lvl>
    <w:lvl w:ilvl="8" w:tplc="3F3A206C" w:tentative="1">
      <w:start w:val="1"/>
      <w:numFmt w:val="bullet"/>
      <w:lvlText w:val="•"/>
      <w:lvlJc w:val="left"/>
      <w:pPr>
        <w:tabs>
          <w:tab w:val="num" w:pos="6480"/>
        </w:tabs>
        <w:ind w:left="6480" w:hanging="360"/>
      </w:pPr>
      <w:rPr>
        <w:rFonts w:ascii="Arial" w:hAnsi="Arial" w:hint="default"/>
      </w:rPr>
    </w:lvl>
  </w:abstractNum>
  <w:abstractNum w:abstractNumId="12">
    <w:nsid w:val="5C270039"/>
    <w:multiLevelType w:val="hybridMultilevel"/>
    <w:tmpl w:val="7C400602"/>
    <w:lvl w:ilvl="0" w:tplc="D5388662">
      <w:start w:val="1"/>
      <w:numFmt w:val="bullet"/>
      <w:lvlText w:val="•"/>
      <w:lvlJc w:val="left"/>
      <w:pPr>
        <w:tabs>
          <w:tab w:val="num" w:pos="720"/>
        </w:tabs>
        <w:ind w:left="720" w:hanging="360"/>
      </w:pPr>
      <w:rPr>
        <w:rFonts w:ascii="Arial" w:hAnsi="Arial" w:hint="default"/>
      </w:rPr>
    </w:lvl>
    <w:lvl w:ilvl="1" w:tplc="EDEE4BD2" w:tentative="1">
      <w:start w:val="1"/>
      <w:numFmt w:val="bullet"/>
      <w:lvlText w:val="•"/>
      <w:lvlJc w:val="left"/>
      <w:pPr>
        <w:tabs>
          <w:tab w:val="num" w:pos="1440"/>
        </w:tabs>
        <w:ind w:left="1440" w:hanging="360"/>
      </w:pPr>
      <w:rPr>
        <w:rFonts w:ascii="Arial" w:hAnsi="Arial" w:hint="default"/>
      </w:rPr>
    </w:lvl>
    <w:lvl w:ilvl="2" w:tplc="3988613E" w:tentative="1">
      <w:start w:val="1"/>
      <w:numFmt w:val="bullet"/>
      <w:lvlText w:val="•"/>
      <w:lvlJc w:val="left"/>
      <w:pPr>
        <w:tabs>
          <w:tab w:val="num" w:pos="2160"/>
        </w:tabs>
        <w:ind w:left="2160" w:hanging="360"/>
      </w:pPr>
      <w:rPr>
        <w:rFonts w:ascii="Arial" w:hAnsi="Arial" w:hint="default"/>
      </w:rPr>
    </w:lvl>
    <w:lvl w:ilvl="3" w:tplc="11B4AD6A" w:tentative="1">
      <w:start w:val="1"/>
      <w:numFmt w:val="bullet"/>
      <w:lvlText w:val="•"/>
      <w:lvlJc w:val="left"/>
      <w:pPr>
        <w:tabs>
          <w:tab w:val="num" w:pos="2880"/>
        </w:tabs>
        <w:ind w:left="2880" w:hanging="360"/>
      </w:pPr>
      <w:rPr>
        <w:rFonts w:ascii="Arial" w:hAnsi="Arial" w:hint="default"/>
      </w:rPr>
    </w:lvl>
    <w:lvl w:ilvl="4" w:tplc="352EB0D4" w:tentative="1">
      <w:start w:val="1"/>
      <w:numFmt w:val="bullet"/>
      <w:lvlText w:val="•"/>
      <w:lvlJc w:val="left"/>
      <w:pPr>
        <w:tabs>
          <w:tab w:val="num" w:pos="3600"/>
        </w:tabs>
        <w:ind w:left="3600" w:hanging="360"/>
      </w:pPr>
      <w:rPr>
        <w:rFonts w:ascii="Arial" w:hAnsi="Arial" w:hint="default"/>
      </w:rPr>
    </w:lvl>
    <w:lvl w:ilvl="5" w:tplc="63508A48" w:tentative="1">
      <w:start w:val="1"/>
      <w:numFmt w:val="bullet"/>
      <w:lvlText w:val="•"/>
      <w:lvlJc w:val="left"/>
      <w:pPr>
        <w:tabs>
          <w:tab w:val="num" w:pos="4320"/>
        </w:tabs>
        <w:ind w:left="4320" w:hanging="360"/>
      </w:pPr>
      <w:rPr>
        <w:rFonts w:ascii="Arial" w:hAnsi="Arial" w:hint="default"/>
      </w:rPr>
    </w:lvl>
    <w:lvl w:ilvl="6" w:tplc="5CC43AF0" w:tentative="1">
      <w:start w:val="1"/>
      <w:numFmt w:val="bullet"/>
      <w:lvlText w:val="•"/>
      <w:lvlJc w:val="left"/>
      <w:pPr>
        <w:tabs>
          <w:tab w:val="num" w:pos="5040"/>
        </w:tabs>
        <w:ind w:left="5040" w:hanging="360"/>
      </w:pPr>
      <w:rPr>
        <w:rFonts w:ascii="Arial" w:hAnsi="Arial" w:hint="default"/>
      </w:rPr>
    </w:lvl>
    <w:lvl w:ilvl="7" w:tplc="7F88EA78" w:tentative="1">
      <w:start w:val="1"/>
      <w:numFmt w:val="bullet"/>
      <w:lvlText w:val="•"/>
      <w:lvlJc w:val="left"/>
      <w:pPr>
        <w:tabs>
          <w:tab w:val="num" w:pos="5760"/>
        </w:tabs>
        <w:ind w:left="5760" w:hanging="360"/>
      </w:pPr>
      <w:rPr>
        <w:rFonts w:ascii="Arial" w:hAnsi="Arial" w:hint="default"/>
      </w:rPr>
    </w:lvl>
    <w:lvl w:ilvl="8" w:tplc="7A9C360C" w:tentative="1">
      <w:start w:val="1"/>
      <w:numFmt w:val="bullet"/>
      <w:lvlText w:val="•"/>
      <w:lvlJc w:val="left"/>
      <w:pPr>
        <w:tabs>
          <w:tab w:val="num" w:pos="6480"/>
        </w:tabs>
        <w:ind w:left="6480" w:hanging="360"/>
      </w:pPr>
      <w:rPr>
        <w:rFonts w:ascii="Arial" w:hAnsi="Arial" w:hint="default"/>
      </w:rPr>
    </w:lvl>
  </w:abstractNum>
  <w:abstractNum w:abstractNumId="13">
    <w:nsid w:val="5FB31357"/>
    <w:multiLevelType w:val="multilevel"/>
    <w:tmpl w:val="9FEA42FE"/>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6D13C78"/>
    <w:multiLevelType w:val="multilevel"/>
    <w:tmpl w:val="232E1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F8633B"/>
    <w:multiLevelType w:val="multilevel"/>
    <w:tmpl w:val="54E2D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C66787"/>
    <w:multiLevelType w:val="hybridMultilevel"/>
    <w:tmpl w:val="F098773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7B111545"/>
    <w:multiLevelType w:val="multilevel"/>
    <w:tmpl w:val="232E1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1E2EBF"/>
    <w:multiLevelType w:val="multilevel"/>
    <w:tmpl w:val="232E1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lvlOverride w:ilvl="3">
      <w:lvl w:ilvl="3">
        <w:numFmt w:val="bullet"/>
        <w:lvlText w:val=""/>
        <w:lvlJc w:val="left"/>
        <w:pPr>
          <w:tabs>
            <w:tab w:val="num" w:pos="2880"/>
          </w:tabs>
          <w:ind w:left="2880" w:hanging="360"/>
        </w:pPr>
        <w:rPr>
          <w:rFonts w:ascii="Symbol" w:hAnsi="Symbol" w:hint="default"/>
          <w:sz w:val="20"/>
        </w:rPr>
      </w:lvl>
    </w:lvlOverride>
  </w:num>
  <w:num w:numId="3">
    <w:abstractNumId w:val="15"/>
  </w:num>
  <w:num w:numId="4">
    <w:abstractNumId w:val="6"/>
  </w:num>
  <w:num w:numId="5">
    <w:abstractNumId w:val="2"/>
  </w:num>
  <w:num w:numId="6">
    <w:abstractNumId w:val="2"/>
    <w:lvlOverride w:ilvl="3">
      <w:lvl w:ilvl="3">
        <w:numFmt w:val="bullet"/>
        <w:lvlText w:val=""/>
        <w:lvlJc w:val="left"/>
        <w:pPr>
          <w:tabs>
            <w:tab w:val="num" w:pos="2880"/>
          </w:tabs>
          <w:ind w:left="2880" w:hanging="360"/>
        </w:pPr>
        <w:rPr>
          <w:rFonts w:ascii="Symbol" w:hAnsi="Symbol" w:hint="default"/>
          <w:sz w:val="20"/>
        </w:rPr>
      </w:lvl>
    </w:lvlOverride>
  </w:num>
  <w:num w:numId="7">
    <w:abstractNumId w:val="7"/>
  </w:num>
  <w:num w:numId="8">
    <w:abstractNumId w:val="4"/>
  </w:num>
  <w:num w:numId="9">
    <w:abstractNumId w:val="14"/>
  </w:num>
  <w:num w:numId="10">
    <w:abstractNumId w:val="14"/>
    <w:lvlOverride w:ilvl="3">
      <w:lvl w:ilvl="3">
        <w:numFmt w:val="bullet"/>
        <w:lvlText w:val=""/>
        <w:lvlJc w:val="left"/>
        <w:pPr>
          <w:tabs>
            <w:tab w:val="num" w:pos="2880"/>
          </w:tabs>
          <w:ind w:left="2880" w:hanging="360"/>
        </w:pPr>
        <w:rPr>
          <w:rFonts w:ascii="Symbol" w:hAnsi="Symbol" w:hint="default"/>
          <w:sz w:val="20"/>
        </w:rPr>
      </w:lvl>
    </w:lvlOverride>
  </w:num>
  <w:num w:numId="11">
    <w:abstractNumId w:val="1"/>
  </w:num>
  <w:num w:numId="12">
    <w:abstractNumId w:val="0"/>
  </w:num>
  <w:num w:numId="13">
    <w:abstractNumId w:val="0"/>
    <w:lvlOverride w:ilvl="3">
      <w:lvl w:ilvl="3">
        <w:numFmt w:val="bullet"/>
        <w:lvlText w:val=""/>
        <w:lvlJc w:val="left"/>
        <w:pPr>
          <w:tabs>
            <w:tab w:val="num" w:pos="2880"/>
          </w:tabs>
          <w:ind w:left="2880" w:hanging="360"/>
        </w:pPr>
        <w:rPr>
          <w:rFonts w:ascii="Symbol" w:hAnsi="Symbol" w:hint="default"/>
          <w:sz w:val="20"/>
        </w:rPr>
      </w:lvl>
    </w:lvlOverride>
  </w:num>
  <w:num w:numId="14">
    <w:abstractNumId w:val="10"/>
  </w:num>
  <w:num w:numId="15">
    <w:abstractNumId w:val="8"/>
  </w:num>
  <w:num w:numId="16">
    <w:abstractNumId w:val="3"/>
  </w:num>
  <w:num w:numId="17">
    <w:abstractNumId w:val="17"/>
  </w:num>
  <w:num w:numId="18">
    <w:abstractNumId w:val="9"/>
  </w:num>
  <w:num w:numId="19">
    <w:abstractNumId w:val="16"/>
  </w:num>
  <w:num w:numId="20">
    <w:abstractNumId w:val="18"/>
  </w:num>
  <w:num w:numId="21">
    <w:abstractNumId w:val="13"/>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9AA"/>
    <w:rsid w:val="00003DFF"/>
    <w:rsid w:val="000055C8"/>
    <w:rsid w:val="0003497F"/>
    <w:rsid w:val="0003601D"/>
    <w:rsid w:val="00036246"/>
    <w:rsid w:val="00042552"/>
    <w:rsid w:val="000A306C"/>
    <w:rsid w:val="00111748"/>
    <w:rsid w:val="00137E54"/>
    <w:rsid w:val="00180864"/>
    <w:rsid w:val="001E44B1"/>
    <w:rsid w:val="00212CD6"/>
    <w:rsid w:val="002219AA"/>
    <w:rsid w:val="00253891"/>
    <w:rsid w:val="0029572C"/>
    <w:rsid w:val="0029796A"/>
    <w:rsid w:val="002C4A92"/>
    <w:rsid w:val="002D5CA8"/>
    <w:rsid w:val="003241C4"/>
    <w:rsid w:val="003826F4"/>
    <w:rsid w:val="003B2AC8"/>
    <w:rsid w:val="003B7A9B"/>
    <w:rsid w:val="00475816"/>
    <w:rsid w:val="0049547C"/>
    <w:rsid w:val="00524F14"/>
    <w:rsid w:val="00545196"/>
    <w:rsid w:val="005750E0"/>
    <w:rsid w:val="0059339D"/>
    <w:rsid w:val="005A6E44"/>
    <w:rsid w:val="005B10DB"/>
    <w:rsid w:val="005B31E5"/>
    <w:rsid w:val="005C332F"/>
    <w:rsid w:val="005D2037"/>
    <w:rsid w:val="005E2009"/>
    <w:rsid w:val="005F0A05"/>
    <w:rsid w:val="00626A6D"/>
    <w:rsid w:val="006456D3"/>
    <w:rsid w:val="00694D24"/>
    <w:rsid w:val="00707161"/>
    <w:rsid w:val="00711290"/>
    <w:rsid w:val="00787C97"/>
    <w:rsid w:val="007E0444"/>
    <w:rsid w:val="007E34A9"/>
    <w:rsid w:val="008067B9"/>
    <w:rsid w:val="00810025"/>
    <w:rsid w:val="00837049"/>
    <w:rsid w:val="00884618"/>
    <w:rsid w:val="008A5AEB"/>
    <w:rsid w:val="008F2812"/>
    <w:rsid w:val="008F3A9F"/>
    <w:rsid w:val="0091279C"/>
    <w:rsid w:val="00940F21"/>
    <w:rsid w:val="0099751B"/>
    <w:rsid w:val="009A2FAB"/>
    <w:rsid w:val="009B50B9"/>
    <w:rsid w:val="009B534C"/>
    <w:rsid w:val="009F4818"/>
    <w:rsid w:val="00A43092"/>
    <w:rsid w:val="00AA0E05"/>
    <w:rsid w:val="00AD1CE1"/>
    <w:rsid w:val="00AF2F10"/>
    <w:rsid w:val="00B81ED8"/>
    <w:rsid w:val="00B83F3B"/>
    <w:rsid w:val="00BD3704"/>
    <w:rsid w:val="00C64536"/>
    <w:rsid w:val="00D859A3"/>
    <w:rsid w:val="00DC3CFB"/>
    <w:rsid w:val="00E17111"/>
    <w:rsid w:val="00E35599"/>
    <w:rsid w:val="00E506D6"/>
    <w:rsid w:val="00E92A34"/>
    <w:rsid w:val="00EB5DDC"/>
    <w:rsid w:val="00ED01A0"/>
    <w:rsid w:val="00F05542"/>
    <w:rsid w:val="00F56D87"/>
    <w:rsid w:val="00F74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864"/>
  </w:style>
  <w:style w:type="paragraph" w:styleId="Heading1">
    <w:name w:val="heading 1"/>
    <w:basedOn w:val="Normal"/>
    <w:next w:val="Normal"/>
    <w:link w:val="Heading1Char"/>
    <w:qFormat/>
    <w:rsid w:val="00B81E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
    <w:basedOn w:val="Normal"/>
    <w:next w:val="Normal"/>
    <w:link w:val="Heading2Char"/>
    <w:unhideWhenUsed/>
    <w:qFormat/>
    <w:rsid w:val="008F28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
    <w:basedOn w:val="Normal"/>
    <w:next w:val="Normal"/>
    <w:link w:val="Heading3Char"/>
    <w:unhideWhenUsed/>
    <w:qFormat/>
    <w:rsid w:val="008F3A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H4"/>
    <w:basedOn w:val="Heading3"/>
    <w:next w:val="Normal"/>
    <w:link w:val="Heading4Char"/>
    <w:qFormat/>
    <w:rsid w:val="000A306C"/>
    <w:pPr>
      <w:keepLines w:val="0"/>
      <w:spacing w:before="240" w:after="120" w:line="240" w:lineRule="auto"/>
      <w:ind w:left="864" w:hanging="864"/>
      <w:outlineLvl w:val="3"/>
    </w:pPr>
    <w:rPr>
      <w:rFonts w:ascii="Arial" w:eastAsia="Times New Roman" w:hAnsi="Arial" w:cs="Arial"/>
      <w:b/>
      <w:iCs/>
      <w:color w:val="3B006F"/>
      <w:kern w:val="32"/>
      <w:szCs w:val="28"/>
    </w:rPr>
  </w:style>
  <w:style w:type="paragraph" w:styleId="Heading5">
    <w:name w:val="heading 5"/>
    <w:basedOn w:val="Heading4"/>
    <w:next w:val="Normal"/>
    <w:link w:val="Heading5Char"/>
    <w:qFormat/>
    <w:rsid w:val="000A306C"/>
    <w:pPr>
      <w:ind w:left="1008" w:hanging="1008"/>
      <w:outlineLvl w:val="4"/>
    </w:pPr>
    <w:rPr>
      <w:bCs/>
      <w:iCs w:val="0"/>
      <w:szCs w:val="26"/>
    </w:rPr>
  </w:style>
  <w:style w:type="paragraph" w:styleId="Heading6">
    <w:name w:val="heading 6"/>
    <w:basedOn w:val="Heading5"/>
    <w:next w:val="Normal"/>
    <w:link w:val="Heading6Char"/>
    <w:qFormat/>
    <w:rsid w:val="000A306C"/>
    <w:pPr>
      <w:tabs>
        <w:tab w:val="num" w:pos="1152"/>
      </w:tabs>
      <w:ind w:left="1152" w:hanging="1152"/>
      <w:outlineLvl w:val="5"/>
    </w:pPr>
    <w:rPr>
      <w:bCs w:val="0"/>
      <w:sz w:val="22"/>
      <w:szCs w:val="22"/>
    </w:rPr>
  </w:style>
  <w:style w:type="paragraph" w:styleId="Heading7">
    <w:name w:val="heading 7"/>
    <w:basedOn w:val="Heading6"/>
    <w:next w:val="Normal"/>
    <w:link w:val="Heading7Char"/>
    <w:qFormat/>
    <w:rsid w:val="000A306C"/>
    <w:pPr>
      <w:tabs>
        <w:tab w:val="clear" w:pos="1152"/>
        <w:tab w:val="num" w:pos="1296"/>
      </w:tabs>
      <w:ind w:left="1296" w:hanging="1296"/>
      <w:outlineLvl w:val="6"/>
    </w:pPr>
  </w:style>
  <w:style w:type="paragraph" w:styleId="Heading8">
    <w:name w:val="heading 8"/>
    <w:basedOn w:val="Heading7"/>
    <w:next w:val="Normal"/>
    <w:link w:val="Heading8Char"/>
    <w:qFormat/>
    <w:rsid w:val="000A306C"/>
    <w:pPr>
      <w:tabs>
        <w:tab w:val="clear" w:pos="1296"/>
        <w:tab w:val="num" w:pos="1440"/>
      </w:tabs>
      <w:ind w:left="1440" w:hanging="1440"/>
      <w:outlineLvl w:val="7"/>
    </w:pPr>
    <w:rPr>
      <w:i/>
      <w:iCs/>
    </w:rPr>
  </w:style>
  <w:style w:type="paragraph" w:styleId="Heading9">
    <w:name w:val="heading 9"/>
    <w:basedOn w:val="Heading8"/>
    <w:next w:val="Normal"/>
    <w:link w:val="Heading9Char"/>
    <w:qFormat/>
    <w:rsid w:val="000A306C"/>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57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572C"/>
    <w:rPr>
      <w:color w:val="0000FF"/>
      <w:u w:val="single"/>
    </w:rPr>
  </w:style>
  <w:style w:type="character" w:customStyle="1" w:styleId="Heading1Char">
    <w:name w:val="Heading 1 Char"/>
    <w:basedOn w:val="DefaultParagraphFont"/>
    <w:link w:val="Heading1"/>
    <w:uiPriority w:val="9"/>
    <w:rsid w:val="00B81ED8"/>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81E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1ED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826F4"/>
    <w:pPr>
      <w:ind w:left="720"/>
      <w:contextualSpacing/>
    </w:pPr>
  </w:style>
  <w:style w:type="character" w:customStyle="1" w:styleId="Heading2Char">
    <w:name w:val="Heading 2 Char"/>
    <w:aliases w:val="H2 Char"/>
    <w:basedOn w:val="DefaultParagraphFont"/>
    <w:link w:val="Heading2"/>
    <w:uiPriority w:val="9"/>
    <w:rsid w:val="008F2812"/>
    <w:rPr>
      <w:rFonts w:asciiTheme="majorHAnsi" w:eastAsiaTheme="majorEastAsia" w:hAnsiTheme="majorHAnsi" w:cstheme="majorBidi"/>
      <w:color w:val="2E74B5" w:themeColor="accent1" w:themeShade="BF"/>
      <w:sz w:val="26"/>
      <w:szCs w:val="26"/>
    </w:rPr>
  </w:style>
  <w:style w:type="character" w:customStyle="1" w:styleId="Heading3Char">
    <w:name w:val="Heading 3 Char"/>
    <w:aliases w:val="H3 Char"/>
    <w:basedOn w:val="DefaultParagraphFont"/>
    <w:link w:val="Heading3"/>
    <w:uiPriority w:val="9"/>
    <w:rsid w:val="00AA0E05"/>
    <w:rPr>
      <w:rFonts w:asciiTheme="majorHAnsi" w:eastAsiaTheme="majorEastAsia" w:hAnsiTheme="majorHAnsi" w:cstheme="majorBidi"/>
      <w:color w:val="1F4D78" w:themeColor="accent1" w:themeShade="7F"/>
      <w:sz w:val="24"/>
      <w:szCs w:val="24"/>
    </w:rPr>
  </w:style>
  <w:style w:type="paragraph" w:customStyle="1" w:styleId="Table">
    <w:name w:val="Table"/>
    <w:basedOn w:val="BodyText"/>
    <w:rsid w:val="00C64536"/>
    <w:pPr>
      <w:spacing w:line="240" w:lineRule="auto"/>
    </w:pPr>
    <w:rPr>
      <w:rFonts w:ascii="Arial" w:eastAsia="Times New Roman" w:hAnsi="Arial" w:cs="Times New Roman"/>
      <w:sz w:val="18"/>
      <w:szCs w:val="24"/>
    </w:rPr>
  </w:style>
  <w:style w:type="paragraph" w:styleId="BodyText">
    <w:name w:val="Body Text"/>
    <w:basedOn w:val="Normal"/>
    <w:link w:val="BodyTextChar"/>
    <w:uiPriority w:val="99"/>
    <w:semiHidden/>
    <w:unhideWhenUsed/>
    <w:rsid w:val="00C64536"/>
    <w:pPr>
      <w:spacing w:after="120"/>
    </w:pPr>
  </w:style>
  <w:style w:type="character" w:customStyle="1" w:styleId="BodyTextChar">
    <w:name w:val="Body Text Char"/>
    <w:basedOn w:val="DefaultParagraphFont"/>
    <w:link w:val="BodyText"/>
    <w:uiPriority w:val="99"/>
    <w:semiHidden/>
    <w:rsid w:val="00C64536"/>
  </w:style>
  <w:style w:type="character" w:customStyle="1" w:styleId="Heading4Char">
    <w:name w:val="Heading 4 Char"/>
    <w:aliases w:val="H4 Char"/>
    <w:basedOn w:val="DefaultParagraphFont"/>
    <w:link w:val="Heading4"/>
    <w:rsid w:val="000A306C"/>
    <w:rPr>
      <w:rFonts w:ascii="Arial" w:eastAsia="Times New Roman" w:hAnsi="Arial" w:cs="Arial"/>
      <w:b/>
      <w:iCs/>
      <w:color w:val="3B006F"/>
      <w:kern w:val="32"/>
      <w:sz w:val="24"/>
      <w:szCs w:val="28"/>
    </w:rPr>
  </w:style>
  <w:style w:type="character" w:customStyle="1" w:styleId="Heading5Char">
    <w:name w:val="Heading 5 Char"/>
    <w:basedOn w:val="DefaultParagraphFont"/>
    <w:link w:val="Heading5"/>
    <w:rsid w:val="000A306C"/>
    <w:rPr>
      <w:rFonts w:ascii="Arial" w:eastAsia="Times New Roman" w:hAnsi="Arial" w:cs="Arial"/>
      <w:b/>
      <w:bCs/>
      <w:color w:val="3B006F"/>
      <w:kern w:val="32"/>
      <w:sz w:val="24"/>
      <w:szCs w:val="26"/>
    </w:rPr>
  </w:style>
  <w:style w:type="character" w:customStyle="1" w:styleId="Heading6Char">
    <w:name w:val="Heading 6 Char"/>
    <w:basedOn w:val="DefaultParagraphFont"/>
    <w:link w:val="Heading6"/>
    <w:rsid w:val="000A306C"/>
    <w:rPr>
      <w:rFonts w:ascii="Arial" w:eastAsia="Times New Roman" w:hAnsi="Arial" w:cs="Arial"/>
      <w:b/>
      <w:color w:val="3B006F"/>
      <w:kern w:val="32"/>
    </w:rPr>
  </w:style>
  <w:style w:type="character" w:customStyle="1" w:styleId="Heading7Char">
    <w:name w:val="Heading 7 Char"/>
    <w:basedOn w:val="DefaultParagraphFont"/>
    <w:link w:val="Heading7"/>
    <w:rsid w:val="000A306C"/>
    <w:rPr>
      <w:rFonts w:ascii="Arial" w:eastAsia="Times New Roman" w:hAnsi="Arial" w:cs="Arial"/>
      <w:b/>
      <w:color w:val="3B006F"/>
      <w:kern w:val="32"/>
    </w:rPr>
  </w:style>
  <w:style w:type="character" w:customStyle="1" w:styleId="Heading8Char">
    <w:name w:val="Heading 8 Char"/>
    <w:basedOn w:val="DefaultParagraphFont"/>
    <w:link w:val="Heading8"/>
    <w:rsid w:val="000A306C"/>
    <w:rPr>
      <w:rFonts w:ascii="Arial" w:eastAsia="Times New Roman" w:hAnsi="Arial" w:cs="Arial"/>
      <w:b/>
      <w:i/>
      <w:iCs/>
      <w:color w:val="3B006F"/>
      <w:kern w:val="32"/>
    </w:rPr>
  </w:style>
  <w:style w:type="character" w:customStyle="1" w:styleId="Heading9Char">
    <w:name w:val="Heading 9 Char"/>
    <w:basedOn w:val="DefaultParagraphFont"/>
    <w:link w:val="Heading9"/>
    <w:rsid w:val="000A306C"/>
    <w:rPr>
      <w:rFonts w:ascii="Arial" w:eastAsia="Times New Roman" w:hAnsi="Arial" w:cs="Arial"/>
      <w:b/>
      <w:i/>
      <w:iCs/>
      <w:color w:val="3B006F"/>
      <w:kern w:val="32"/>
    </w:rPr>
  </w:style>
  <w:style w:type="paragraph" w:customStyle="1" w:styleId="Legalnotice">
    <w:name w:val="Legal notice"/>
    <w:basedOn w:val="Normal"/>
    <w:rsid w:val="000A306C"/>
    <w:pPr>
      <w:spacing w:before="240" w:after="80" w:line="240" w:lineRule="auto"/>
      <w:contextualSpacing/>
    </w:pPr>
    <w:rPr>
      <w:rFonts w:ascii="Arial" w:eastAsia="Times New Roman" w:hAnsi="Arial" w:cs="Times New Roman"/>
      <w:sz w:val="20"/>
      <w:szCs w:val="20"/>
    </w:rPr>
  </w:style>
  <w:style w:type="paragraph" w:customStyle="1" w:styleId="Ref">
    <w:name w:val="Ref"/>
    <w:basedOn w:val="Normal"/>
    <w:link w:val="RefChar"/>
    <w:autoRedefine/>
    <w:rsid w:val="00BD3704"/>
    <w:pPr>
      <w:spacing w:before="40" w:after="40" w:line="240" w:lineRule="auto"/>
      <w:ind w:left="3600" w:hanging="1800"/>
    </w:pPr>
    <w:rPr>
      <w:rFonts w:ascii="Arial" w:eastAsia="Times New Roman" w:hAnsi="Arial" w:cs="Times New Roman"/>
      <w:bCs/>
      <w:color w:val="000000"/>
      <w:sz w:val="20"/>
      <w:szCs w:val="24"/>
    </w:rPr>
  </w:style>
  <w:style w:type="character" w:customStyle="1" w:styleId="Refterm">
    <w:name w:val="Ref term"/>
    <w:rsid w:val="000A306C"/>
    <w:rPr>
      <w:b/>
    </w:rPr>
  </w:style>
  <w:style w:type="character" w:customStyle="1" w:styleId="RefChar">
    <w:name w:val="Ref Char"/>
    <w:link w:val="Ref"/>
    <w:rsid w:val="00BD3704"/>
    <w:rPr>
      <w:rFonts w:ascii="Arial" w:eastAsia="Times New Roman" w:hAnsi="Arial" w:cs="Times New Roman"/>
      <w:bCs/>
      <w:color w:val="000000"/>
      <w:sz w:val="20"/>
      <w:szCs w:val="24"/>
    </w:rPr>
  </w:style>
  <w:style w:type="character" w:styleId="FollowedHyperlink">
    <w:name w:val="FollowedHyperlink"/>
    <w:basedOn w:val="DefaultParagraphFont"/>
    <w:uiPriority w:val="99"/>
    <w:semiHidden/>
    <w:unhideWhenUsed/>
    <w:rsid w:val="000A306C"/>
    <w:rPr>
      <w:color w:val="954F72" w:themeColor="followedHyperlink"/>
      <w:u w:val="single"/>
    </w:rPr>
  </w:style>
  <w:style w:type="paragraph" w:styleId="TOCHeading">
    <w:name w:val="TOC Heading"/>
    <w:basedOn w:val="Heading1"/>
    <w:next w:val="Normal"/>
    <w:uiPriority w:val="39"/>
    <w:unhideWhenUsed/>
    <w:qFormat/>
    <w:rsid w:val="000055C8"/>
    <w:pPr>
      <w:outlineLvl w:val="9"/>
    </w:pPr>
  </w:style>
  <w:style w:type="paragraph" w:styleId="TOC2">
    <w:name w:val="toc 2"/>
    <w:basedOn w:val="Normal"/>
    <w:next w:val="Normal"/>
    <w:autoRedefine/>
    <w:uiPriority w:val="39"/>
    <w:unhideWhenUsed/>
    <w:rsid w:val="000055C8"/>
    <w:pPr>
      <w:spacing w:after="100"/>
      <w:ind w:left="220"/>
    </w:pPr>
    <w:rPr>
      <w:rFonts w:eastAsiaTheme="minorEastAsia" w:cs="Times New Roman"/>
    </w:rPr>
  </w:style>
  <w:style w:type="paragraph" w:styleId="TOC1">
    <w:name w:val="toc 1"/>
    <w:basedOn w:val="Normal"/>
    <w:next w:val="Normal"/>
    <w:autoRedefine/>
    <w:uiPriority w:val="39"/>
    <w:unhideWhenUsed/>
    <w:rsid w:val="000055C8"/>
    <w:pPr>
      <w:spacing w:after="100"/>
    </w:pPr>
    <w:rPr>
      <w:rFonts w:eastAsiaTheme="minorEastAsia" w:cs="Times New Roman"/>
    </w:rPr>
  </w:style>
  <w:style w:type="paragraph" w:styleId="TOC3">
    <w:name w:val="toc 3"/>
    <w:basedOn w:val="Normal"/>
    <w:next w:val="Normal"/>
    <w:autoRedefine/>
    <w:uiPriority w:val="39"/>
    <w:unhideWhenUsed/>
    <w:rsid w:val="000055C8"/>
    <w:pPr>
      <w:spacing w:after="100"/>
      <w:ind w:left="440"/>
    </w:pPr>
    <w:rPr>
      <w:rFonts w:eastAsiaTheme="minorEastAsia" w:cs="Times New Roman"/>
    </w:rPr>
  </w:style>
  <w:style w:type="paragraph" w:styleId="BalloonText">
    <w:name w:val="Balloon Text"/>
    <w:basedOn w:val="Normal"/>
    <w:link w:val="BalloonTextChar"/>
    <w:uiPriority w:val="99"/>
    <w:semiHidden/>
    <w:unhideWhenUsed/>
    <w:rsid w:val="00575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0E0"/>
    <w:rPr>
      <w:rFonts w:ascii="Tahoma" w:hAnsi="Tahoma" w:cs="Tahoma"/>
      <w:sz w:val="16"/>
      <w:szCs w:val="16"/>
    </w:rPr>
  </w:style>
  <w:style w:type="character" w:styleId="CommentReference">
    <w:name w:val="annotation reference"/>
    <w:basedOn w:val="DefaultParagraphFont"/>
    <w:uiPriority w:val="99"/>
    <w:semiHidden/>
    <w:unhideWhenUsed/>
    <w:rsid w:val="005750E0"/>
    <w:rPr>
      <w:sz w:val="16"/>
      <w:szCs w:val="16"/>
    </w:rPr>
  </w:style>
  <w:style w:type="paragraph" w:styleId="CommentText">
    <w:name w:val="annotation text"/>
    <w:basedOn w:val="Normal"/>
    <w:link w:val="CommentTextChar"/>
    <w:uiPriority w:val="99"/>
    <w:semiHidden/>
    <w:unhideWhenUsed/>
    <w:rsid w:val="005750E0"/>
    <w:pPr>
      <w:spacing w:line="240" w:lineRule="auto"/>
    </w:pPr>
    <w:rPr>
      <w:sz w:val="20"/>
      <w:szCs w:val="20"/>
    </w:rPr>
  </w:style>
  <w:style w:type="character" w:customStyle="1" w:styleId="CommentTextChar">
    <w:name w:val="Comment Text Char"/>
    <w:basedOn w:val="DefaultParagraphFont"/>
    <w:link w:val="CommentText"/>
    <w:uiPriority w:val="99"/>
    <w:semiHidden/>
    <w:rsid w:val="005750E0"/>
    <w:rPr>
      <w:sz w:val="20"/>
      <w:szCs w:val="20"/>
    </w:rPr>
  </w:style>
  <w:style w:type="paragraph" w:styleId="CommentSubject">
    <w:name w:val="annotation subject"/>
    <w:basedOn w:val="CommentText"/>
    <w:next w:val="CommentText"/>
    <w:link w:val="CommentSubjectChar"/>
    <w:uiPriority w:val="99"/>
    <w:semiHidden/>
    <w:unhideWhenUsed/>
    <w:rsid w:val="005750E0"/>
    <w:rPr>
      <w:b/>
      <w:bCs/>
    </w:rPr>
  </w:style>
  <w:style w:type="character" w:customStyle="1" w:styleId="CommentSubjectChar">
    <w:name w:val="Comment Subject Char"/>
    <w:basedOn w:val="CommentTextChar"/>
    <w:link w:val="CommentSubject"/>
    <w:uiPriority w:val="99"/>
    <w:semiHidden/>
    <w:rsid w:val="005750E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864"/>
  </w:style>
  <w:style w:type="paragraph" w:styleId="Heading1">
    <w:name w:val="heading 1"/>
    <w:basedOn w:val="Normal"/>
    <w:next w:val="Normal"/>
    <w:link w:val="Heading1Char"/>
    <w:qFormat/>
    <w:rsid w:val="00B81E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
    <w:basedOn w:val="Normal"/>
    <w:next w:val="Normal"/>
    <w:link w:val="Heading2Char"/>
    <w:unhideWhenUsed/>
    <w:qFormat/>
    <w:rsid w:val="008F28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
    <w:basedOn w:val="Normal"/>
    <w:next w:val="Normal"/>
    <w:link w:val="Heading3Char"/>
    <w:unhideWhenUsed/>
    <w:qFormat/>
    <w:rsid w:val="008F3A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H4"/>
    <w:basedOn w:val="Heading3"/>
    <w:next w:val="Normal"/>
    <w:link w:val="Heading4Char"/>
    <w:qFormat/>
    <w:rsid w:val="000A306C"/>
    <w:pPr>
      <w:keepLines w:val="0"/>
      <w:spacing w:before="240" w:after="120" w:line="240" w:lineRule="auto"/>
      <w:ind w:left="864" w:hanging="864"/>
      <w:outlineLvl w:val="3"/>
    </w:pPr>
    <w:rPr>
      <w:rFonts w:ascii="Arial" w:eastAsia="Times New Roman" w:hAnsi="Arial" w:cs="Arial"/>
      <w:b/>
      <w:iCs/>
      <w:color w:val="3B006F"/>
      <w:kern w:val="32"/>
      <w:szCs w:val="28"/>
    </w:rPr>
  </w:style>
  <w:style w:type="paragraph" w:styleId="Heading5">
    <w:name w:val="heading 5"/>
    <w:basedOn w:val="Heading4"/>
    <w:next w:val="Normal"/>
    <w:link w:val="Heading5Char"/>
    <w:qFormat/>
    <w:rsid w:val="000A306C"/>
    <w:pPr>
      <w:ind w:left="1008" w:hanging="1008"/>
      <w:outlineLvl w:val="4"/>
    </w:pPr>
    <w:rPr>
      <w:bCs/>
      <w:iCs w:val="0"/>
      <w:szCs w:val="26"/>
    </w:rPr>
  </w:style>
  <w:style w:type="paragraph" w:styleId="Heading6">
    <w:name w:val="heading 6"/>
    <w:basedOn w:val="Heading5"/>
    <w:next w:val="Normal"/>
    <w:link w:val="Heading6Char"/>
    <w:qFormat/>
    <w:rsid w:val="000A306C"/>
    <w:pPr>
      <w:tabs>
        <w:tab w:val="num" w:pos="1152"/>
      </w:tabs>
      <w:ind w:left="1152" w:hanging="1152"/>
      <w:outlineLvl w:val="5"/>
    </w:pPr>
    <w:rPr>
      <w:bCs w:val="0"/>
      <w:sz w:val="22"/>
      <w:szCs w:val="22"/>
    </w:rPr>
  </w:style>
  <w:style w:type="paragraph" w:styleId="Heading7">
    <w:name w:val="heading 7"/>
    <w:basedOn w:val="Heading6"/>
    <w:next w:val="Normal"/>
    <w:link w:val="Heading7Char"/>
    <w:qFormat/>
    <w:rsid w:val="000A306C"/>
    <w:pPr>
      <w:tabs>
        <w:tab w:val="clear" w:pos="1152"/>
        <w:tab w:val="num" w:pos="1296"/>
      </w:tabs>
      <w:ind w:left="1296" w:hanging="1296"/>
      <w:outlineLvl w:val="6"/>
    </w:pPr>
  </w:style>
  <w:style w:type="paragraph" w:styleId="Heading8">
    <w:name w:val="heading 8"/>
    <w:basedOn w:val="Heading7"/>
    <w:next w:val="Normal"/>
    <w:link w:val="Heading8Char"/>
    <w:qFormat/>
    <w:rsid w:val="000A306C"/>
    <w:pPr>
      <w:tabs>
        <w:tab w:val="clear" w:pos="1296"/>
        <w:tab w:val="num" w:pos="1440"/>
      </w:tabs>
      <w:ind w:left="1440" w:hanging="1440"/>
      <w:outlineLvl w:val="7"/>
    </w:pPr>
    <w:rPr>
      <w:i/>
      <w:iCs/>
    </w:rPr>
  </w:style>
  <w:style w:type="paragraph" w:styleId="Heading9">
    <w:name w:val="heading 9"/>
    <w:basedOn w:val="Heading8"/>
    <w:next w:val="Normal"/>
    <w:link w:val="Heading9Char"/>
    <w:qFormat/>
    <w:rsid w:val="000A306C"/>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57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572C"/>
    <w:rPr>
      <w:color w:val="0000FF"/>
      <w:u w:val="single"/>
    </w:rPr>
  </w:style>
  <w:style w:type="character" w:customStyle="1" w:styleId="Heading1Char">
    <w:name w:val="Heading 1 Char"/>
    <w:basedOn w:val="DefaultParagraphFont"/>
    <w:link w:val="Heading1"/>
    <w:uiPriority w:val="9"/>
    <w:rsid w:val="00B81ED8"/>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81E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1ED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826F4"/>
    <w:pPr>
      <w:ind w:left="720"/>
      <w:contextualSpacing/>
    </w:pPr>
  </w:style>
  <w:style w:type="character" w:customStyle="1" w:styleId="Heading2Char">
    <w:name w:val="Heading 2 Char"/>
    <w:aliases w:val="H2 Char"/>
    <w:basedOn w:val="DefaultParagraphFont"/>
    <w:link w:val="Heading2"/>
    <w:uiPriority w:val="9"/>
    <w:rsid w:val="008F2812"/>
    <w:rPr>
      <w:rFonts w:asciiTheme="majorHAnsi" w:eastAsiaTheme="majorEastAsia" w:hAnsiTheme="majorHAnsi" w:cstheme="majorBidi"/>
      <w:color w:val="2E74B5" w:themeColor="accent1" w:themeShade="BF"/>
      <w:sz w:val="26"/>
      <w:szCs w:val="26"/>
    </w:rPr>
  </w:style>
  <w:style w:type="character" w:customStyle="1" w:styleId="Heading3Char">
    <w:name w:val="Heading 3 Char"/>
    <w:aliases w:val="H3 Char"/>
    <w:basedOn w:val="DefaultParagraphFont"/>
    <w:link w:val="Heading3"/>
    <w:uiPriority w:val="9"/>
    <w:rsid w:val="00AA0E05"/>
    <w:rPr>
      <w:rFonts w:asciiTheme="majorHAnsi" w:eastAsiaTheme="majorEastAsia" w:hAnsiTheme="majorHAnsi" w:cstheme="majorBidi"/>
      <w:color w:val="1F4D78" w:themeColor="accent1" w:themeShade="7F"/>
      <w:sz w:val="24"/>
      <w:szCs w:val="24"/>
    </w:rPr>
  </w:style>
  <w:style w:type="paragraph" w:customStyle="1" w:styleId="Table">
    <w:name w:val="Table"/>
    <w:basedOn w:val="BodyText"/>
    <w:rsid w:val="00C64536"/>
    <w:pPr>
      <w:spacing w:line="240" w:lineRule="auto"/>
    </w:pPr>
    <w:rPr>
      <w:rFonts w:ascii="Arial" w:eastAsia="Times New Roman" w:hAnsi="Arial" w:cs="Times New Roman"/>
      <w:sz w:val="18"/>
      <w:szCs w:val="24"/>
    </w:rPr>
  </w:style>
  <w:style w:type="paragraph" w:styleId="BodyText">
    <w:name w:val="Body Text"/>
    <w:basedOn w:val="Normal"/>
    <w:link w:val="BodyTextChar"/>
    <w:uiPriority w:val="99"/>
    <w:semiHidden/>
    <w:unhideWhenUsed/>
    <w:rsid w:val="00C64536"/>
    <w:pPr>
      <w:spacing w:after="120"/>
    </w:pPr>
  </w:style>
  <w:style w:type="character" w:customStyle="1" w:styleId="BodyTextChar">
    <w:name w:val="Body Text Char"/>
    <w:basedOn w:val="DefaultParagraphFont"/>
    <w:link w:val="BodyText"/>
    <w:uiPriority w:val="99"/>
    <w:semiHidden/>
    <w:rsid w:val="00C64536"/>
  </w:style>
  <w:style w:type="character" w:customStyle="1" w:styleId="Heading4Char">
    <w:name w:val="Heading 4 Char"/>
    <w:aliases w:val="H4 Char"/>
    <w:basedOn w:val="DefaultParagraphFont"/>
    <w:link w:val="Heading4"/>
    <w:rsid w:val="000A306C"/>
    <w:rPr>
      <w:rFonts w:ascii="Arial" w:eastAsia="Times New Roman" w:hAnsi="Arial" w:cs="Arial"/>
      <w:b/>
      <w:iCs/>
      <w:color w:val="3B006F"/>
      <w:kern w:val="32"/>
      <w:sz w:val="24"/>
      <w:szCs w:val="28"/>
    </w:rPr>
  </w:style>
  <w:style w:type="character" w:customStyle="1" w:styleId="Heading5Char">
    <w:name w:val="Heading 5 Char"/>
    <w:basedOn w:val="DefaultParagraphFont"/>
    <w:link w:val="Heading5"/>
    <w:rsid w:val="000A306C"/>
    <w:rPr>
      <w:rFonts w:ascii="Arial" w:eastAsia="Times New Roman" w:hAnsi="Arial" w:cs="Arial"/>
      <w:b/>
      <w:bCs/>
      <w:color w:val="3B006F"/>
      <w:kern w:val="32"/>
      <w:sz w:val="24"/>
      <w:szCs w:val="26"/>
    </w:rPr>
  </w:style>
  <w:style w:type="character" w:customStyle="1" w:styleId="Heading6Char">
    <w:name w:val="Heading 6 Char"/>
    <w:basedOn w:val="DefaultParagraphFont"/>
    <w:link w:val="Heading6"/>
    <w:rsid w:val="000A306C"/>
    <w:rPr>
      <w:rFonts w:ascii="Arial" w:eastAsia="Times New Roman" w:hAnsi="Arial" w:cs="Arial"/>
      <w:b/>
      <w:color w:val="3B006F"/>
      <w:kern w:val="32"/>
    </w:rPr>
  </w:style>
  <w:style w:type="character" w:customStyle="1" w:styleId="Heading7Char">
    <w:name w:val="Heading 7 Char"/>
    <w:basedOn w:val="DefaultParagraphFont"/>
    <w:link w:val="Heading7"/>
    <w:rsid w:val="000A306C"/>
    <w:rPr>
      <w:rFonts w:ascii="Arial" w:eastAsia="Times New Roman" w:hAnsi="Arial" w:cs="Arial"/>
      <w:b/>
      <w:color w:val="3B006F"/>
      <w:kern w:val="32"/>
    </w:rPr>
  </w:style>
  <w:style w:type="character" w:customStyle="1" w:styleId="Heading8Char">
    <w:name w:val="Heading 8 Char"/>
    <w:basedOn w:val="DefaultParagraphFont"/>
    <w:link w:val="Heading8"/>
    <w:rsid w:val="000A306C"/>
    <w:rPr>
      <w:rFonts w:ascii="Arial" w:eastAsia="Times New Roman" w:hAnsi="Arial" w:cs="Arial"/>
      <w:b/>
      <w:i/>
      <w:iCs/>
      <w:color w:val="3B006F"/>
      <w:kern w:val="32"/>
    </w:rPr>
  </w:style>
  <w:style w:type="character" w:customStyle="1" w:styleId="Heading9Char">
    <w:name w:val="Heading 9 Char"/>
    <w:basedOn w:val="DefaultParagraphFont"/>
    <w:link w:val="Heading9"/>
    <w:rsid w:val="000A306C"/>
    <w:rPr>
      <w:rFonts w:ascii="Arial" w:eastAsia="Times New Roman" w:hAnsi="Arial" w:cs="Arial"/>
      <w:b/>
      <w:i/>
      <w:iCs/>
      <w:color w:val="3B006F"/>
      <w:kern w:val="32"/>
    </w:rPr>
  </w:style>
  <w:style w:type="paragraph" w:customStyle="1" w:styleId="Legalnotice">
    <w:name w:val="Legal notice"/>
    <w:basedOn w:val="Normal"/>
    <w:rsid w:val="000A306C"/>
    <w:pPr>
      <w:spacing w:before="240" w:after="80" w:line="240" w:lineRule="auto"/>
      <w:contextualSpacing/>
    </w:pPr>
    <w:rPr>
      <w:rFonts w:ascii="Arial" w:eastAsia="Times New Roman" w:hAnsi="Arial" w:cs="Times New Roman"/>
      <w:sz w:val="20"/>
      <w:szCs w:val="20"/>
    </w:rPr>
  </w:style>
  <w:style w:type="paragraph" w:customStyle="1" w:styleId="Ref">
    <w:name w:val="Ref"/>
    <w:basedOn w:val="Normal"/>
    <w:link w:val="RefChar"/>
    <w:autoRedefine/>
    <w:rsid w:val="00BD3704"/>
    <w:pPr>
      <w:spacing w:before="40" w:after="40" w:line="240" w:lineRule="auto"/>
      <w:ind w:left="3600" w:hanging="1800"/>
    </w:pPr>
    <w:rPr>
      <w:rFonts w:ascii="Arial" w:eastAsia="Times New Roman" w:hAnsi="Arial" w:cs="Times New Roman"/>
      <w:bCs/>
      <w:color w:val="000000"/>
      <w:sz w:val="20"/>
      <w:szCs w:val="24"/>
    </w:rPr>
  </w:style>
  <w:style w:type="character" w:customStyle="1" w:styleId="Refterm">
    <w:name w:val="Ref term"/>
    <w:rsid w:val="000A306C"/>
    <w:rPr>
      <w:b/>
    </w:rPr>
  </w:style>
  <w:style w:type="character" w:customStyle="1" w:styleId="RefChar">
    <w:name w:val="Ref Char"/>
    <w:link w:val="Ref"/>
    <w:rsid w:val="00BD3704"/>
    <w:rPr>
      <w:rFonts w:ascii="Arial" w:eastAsia="Times New Roman" w:hAnsi="Arial" w:cs="Times New Roman"/>
      <w:bCs/>
      <w:color w:val="000000"/>
      <w:sz w:val="20"/>
      <w:szCs w:val="24"/>
    </w:rPr>
  </w:style>
  <w:style w:type="character" w:styleId="FollowedHyperlink">
    <w:name w:val="FollowedHyperlink"/>
    <w:basedOn w:val="DefaultParagraphFont"/>
    <w:uiPriority w:val="99"/>
    <w:semiHidden/>
    <w:unhideWhenUsed/>
    <w:rsid w:val="000A306C"/>
    <w:rPr>
      <w:color w:val="954F72" w:themeColor="followedHyperlink"/>
      <w:u w:val="single"/>
    </w:rPr>
  </w:style>
  <w:style w:type="paragraph" w:styleId="TOCHeading">
    <w:name w:val="TOC Heading"/>
    <w:basedOn w:val="Heading1"/>
    <w:next w:val="Normal"/>
    <w:uiPriority w:val="39"/>
    <w:unhideWhenUsed/>
    <w:qFormat/>
    <w:rsid w:val="000055C8"/>
    <w:pPr>
      <w:outlineLvl w:val="9"/>
    </w:pPr>
  </w:style>
  <w:style w:type="paragraph" w:styleId="TOC2">
    <w:name w:val="toc 2"/>
    <w:basedOn w:val="Normal"/>
    <w:next w:val="Normal"/>
    <w:autoRedefine/>
    <w:uiPriority w:val="39"/>
    <w:unhideWhenUsed/>
    <w:rsid w:val="000055C8"/>
    <w:pPr>
      <w:spacing w:after="100"/>
      <w:ind w:left="220"/>
    </w:pPr>
    <w:rPr>
      <w:rFonts w:eastAsiaTheme="minorEastAsia" w:cs="Times New Roman"/>
    </w:rPr>
  </w:style>
  <w:style w:type="paragraph" w:styleId="TOC1">
    <w:name w:val="toc 1"/>
    <w:basedOn w:val="Normal"/>
    <w:next w:val="Normal"/>
    <w:autoRedefine/>
    <w:uiPriority w:val="39"/>
    <w:unhideWhenUsed/>
    <w:rsid w:val="000055C8"/>
    <w:pPr>
      <w:spacing w:after="100"/>
    </w:pPr>
    <w:rPr>
      <w:rFonts w:eastAsiaTheme="minorEastAsia" w:cs="Times New Roman"/>
    </w:rPr>
  </w:style>
  <w:style w:type="paragraph" w:styleId="TOC3">
    <w:name w:val="toc 3"/>
    <w:basedOn w:val="Normal"/>
    <w:next w:val="Normal"/>
    <w:autoRedefine/>
    <w:uiPriority w:val="39"/>
    <w:unhideWhenUsed/>
    <w:rsid w:val="000055C8"/>
    <w:pPr>
      <w:spacing w:after="100"/>
      <w:ind w:left="440"/>
    </w:pPr>
    <w:rPr>
      <w:rFonts w:eastAsiaTheme="minorEastAsia" w:cs="Times New Roman"/>
    </w:rPr>
  </w:style>
  <w:style w:type="paragraph" w:styleId="BalloonText">
    <w:name w:val="Balloon Text"/>
    <w:basedOn w:val="Normal"/>
    <w:link w:val="BalloonTextChar"/>
    <w:uiPriority w:val="99"/>
    <w:semiHidden/>
    <w:unhideWhenUsed/>
    <w:rsid w:val="00575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0E0"/>
    <w:rPr>
      <w:rFonts w:ascii="Tahoma" w:hAnsi="Tahoma" w:cs="Tahoma"/>
      <w:sz w:val="16"/>
      <w:szCs w:val="16"/>
    </w:rPr>
  </w:style>
  <w:style w:type="character" w:styleId="CommentReference">
    <w:name w:val="annotation reference"/>
    <w:basedOn w:val="DefaultParagraphFont"/>
    <w:uiPriority w:val="99"/>
    <w:semiHidden/>
    <w:unhideWhenUsed/>
    <w:rsid w:val="005750E0"/>
    <w:rPr>
      <w:sz w:val="16"/>
      <w:szCs w:val="16"/>
    </w:rPr>
  </w:style>
  <w:style w:type="paragraph" w:styleId="CommentText">
    <w:name w:val="annotation text"/>
    <w:basedOn w:val="Normal"/>
    <w:link w:val="CommentTextChar"/>
    <w:uiPriority w:val="99"/>
    <w:semiHidden/>
    <w:unhideWhenUsed/>
    <w:rsid w:val="005750E0"/>
    <w:pPr>
      <w:spacing w:line="240" w:lineRule="auto"/>
    </w:pPr>
    <w:rPr>
      <w:sz w:val="20"/>
      <w:szCs w:val="20"/>
    </w:rPr>
  </w:style>
  <w:style w:type="character" w:customStyle="1" w:styleId="CommentTextChar">
    <w:name w:val="Comment Text Char"/>
    <w:basedOn w:val="DefaultParagraphFont"/>
    <w:link w:val="CommentText"/>
    <w:uiPriority w:val="99"/>
    <w:semiHidden/>
    <w:rsid w:val="005750E0"/>
    <w:rPr>
      <w:sz w:val="20"/>
      <w:szCs w:val="20"/>
    </w:rPr>
  </w:style>
  <w:style w:type="paragraph" w:styleId="CommentSubject">
    <w:name w:val="annotation subject"/>
    <w:basedOn w:val="CommentText"/>
    <w:next w:val="CommentText"/>
    <w:link w:val="CommentSubjectChar"/>
    <w:uiPriority w:val="99"/>
    <w:semiHidden/>
    <w:unhideWhenUsed/>
    <w:rsid w:val="005750E0"/>
    <w:rPr>
      <w:b/>
      <w:bCs/>
    </w:rPr>
  </w:style>
  <w:style w:type="character" w:customStyle="1" w:styleId="CommentSubjectChar">
    <w:name w:val="Comment Subject Char"/>
    <w:basedOn w:val="CommentTextChar"/>
    <w:link w:val="CommentSubject"/>
    <w:uiPriority w:val="99"/>
    <w:semiHidden/>
    <w:rsid w:val="005750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1907">
      <w:bodyDiv w:val="1"/>
      <w:marLeft w:val="0"/>
      <w:marRight w:val="0"/>
      <w:marTop w:val="0"/>
      <w:marBottom w:val="0"/>
      <w:divBdr>
        <w:top w:val="none" w:sz="0" w:space="0" w:color="auto"/>
        <w:left w:val="none" w:sz="0" w:space="0" w:color="auto"/>
        <w:bottom w:val="none" w:sz="0" w:space="0" w:color="auto"/>
        <w:right w:val="none" w:sz="0" w:space="0" w:color="auto"/>
      </w:divBdr>
    </w:div>
    <w:div w:id="432552685">
      <w:bodyDiv w:val="1"/>
      <w:marLeft w:val="0"/>
      <w:marRight w:val="0"/>
      <w:marTop w:val="0"/>
      <w:marBottom w:val="0"/>
      <w:divBdr>
        <w:top w:val="none" w:sz="0" w:space="0" w:color="auto"/>
        <w:left w:val="none" w:sz="0" w:space="0" w:color="auto"/>
        <w:bottom w:val="none" w:sz="0" w:space="0" w:color="auto"/>
        <w:right w:val="none" w:sz="0" w:space="0" w:color="auto"/>
      </w:divBdr>
    </w:div>
    <w:div w:id="792020614">
      <w:bodyDiv w:val="1"/>
      <w:marLeft w:val="0"/>
      <w:marRight w:val="0"/>
      <w:marTop w:val="0"/>
      <w:marBottom w:val="0"/>
      <w:divBdr>
        <w:top w:val="none" w:sz="0" w:space="0" w:color="auto"/>
        <w:left w:val="none" w:sz="0" w:space="0" w:color="auto"/>
        <w:bottom w:val="none" w:sz="0" w:space="0" w:color="auto"/>
        <w:right w:val="none" w:sz="0" w:space="0" w:color="auto"/>
      </w:divBdr>
    </w:div>
    <w:div w:id="961036448">
      <w:bodyDiv w:val="1"/>
      <w:marLeft w:val="0"/>
      <w:marRight w:val="0"/>
      <w:marTop w:val="0"/>
      <w:marBottom w:val="0"/>
      <w:divBdr>
        <w:top w:val="none" w:sz="0" w:space="0" w:color="auto"/>
        <w:left w:val="none" w:sz="0" w:space="0" w:color="auto"/>
        <w:bottom w:val="none" w:sz="0" w:space="0" w:color="auto"/>
        <w:right w:val="none" w:sz="0" w:space="0" w:color="auto"/>
      </w:divBdr>
    </w:div>
    <w:div w:id="1091857183">
      <w:bodyDiv w:val="1"/>
      <w:marLeft w:val="0"/>
      <w:marRight w:val="0"/>
      <w:marTop w:val="0"/>
      <w:marBottom w:val="0"/>
      <w:divBdr>
        <w:top w:val="none" w:sz="0" w:space="0" w:color="auto"/>
        <w:left w:val="none" w:sz="0" w:space="0" w:color="auto"/>
        <w:bottom w:val="none" w:sz="0" w:space="0" w:color="auto"/>
        <w:right w:val="none" w:sz="0" w:space="0" w:color="auto"/>
      </w:divBdr>
      <w:divsChild>
        <w:div w:id="2109808023">
          <w:marLeft w:val="360"/>
          <w:marRight w:val="0"/>
          <w:marTop w:val="200"/>
          <w:marBottom w:val="0"/>
          <w:divBdr>
            <w:top w:val="none" w:sz="0" w:space="0" w:color="auto"/>
            <w:left w:val="none" w:sz="0" w:space="0" w:color="auto"/>
            <w:bottom w:val="none" w:sz="0" w:space="0" w:color="auto"/>
            <w:right w:val="none" w:sz="0" w:space="0" w:color="auto"/>
          </w:divBdr>
        </w:div>
        <w:div w:id="1359045840">
          <w:marLeft w:val="360"/>
          <w:marRight w:val="0"/>
          <w:marTop w:val="200"/>
          <w:marBottom w:val="0"/>
          <w:divBdr>
            <w:top w:val="none" w:sz="0" w:space="0" w:color="auto"/>
            <w:left w:val="none" w:sz="0" w:space="0" w:color="auto"/>
            <w:bottom w:val="none" w:sz="0" w:space="0" w:color="auto"/>
            <w:right w:val="none" w:sz="0" w:space="0" w:color="auto"/>
          </w:divBdr>
        </w:div>
        <w:div w:id="139080082">
          <w:marLeft w:val="360"/>
          <w:marRight w:val="0"/>
          <w:marTop w:val="200"/>
          <w:marBottom w:val="0"/>
          <w:divBdr>
            <w:top w:val="none" w:sz="0" w:space="0" w:color="auto"/>
            <w:left w:val="none" w:sz="0" w:space="0" w:color="auto"/>
            <w:bottom w:val="none" w:sz="0" w:space="0" w:color="auto"/>
            <w:right w:val="none" w:sz="0" w:space="0" w:color="auto"/>
          </w:divBdr>
        </w:div>
      </w:divsChild>
    </w:div>
    <w:div w:id="1194074491">
      <w:bodyDiv w:val="1"/>
      <w:marLeft w:val="0"/>
      <w:marRight w:val="0"/>
      <w:marTop w:val="0"/>
      <w:marBottom w:val="0"/>
      <w:divBdr>
        <w:top w:val="none" w:sz="0" w:space="0" w:color="auto"/>
        <w:left w:val="none" w:sz="0" w:space="0" w:color="auto"/>
        <w:bottom w:val="none" w:sz="0" w:space="0" w:color="auto"/>
        <w:right w:val="none" w:sz="0" w:space="0" w:color="auto"/>
      </w:divBdr>
      <w:divsChild>
        <w:div w:id="514610627">
          <w:marLeft w:val="360"/>
          <w:marRight w:val="0"/>
          <w:marTop w:val="200"/>
          <w:marBottom w:val="0"/>
          <w:divBdr>
            <w:top w:val="none" w:sz="0" w:space="0" w:color="auto"/>
            <w:left w:val="none" w:sz="0" w:space="0" w:color="auto"/>
            <w:bottom w:val="none" w:sz="0" w:space="0" w:color="auto"/>
            <w:right w:val="none" w:sz="0" w:space="0" w:color="auto"/>
          </w:divBdr>
        </w:div>
        <w:div w:id="555043827">
          <w:marLeft w:val="360"/>
          <w:marRight w:val="0"/>
          <w:marTop w:val="200"/>
          <w:marBottom w:val="0"/>
          <w:divBdr>
            <w:top w:val="none" w:sz="0" w:space="0" w:color="auto"/>
            <w:left w:val="none" w:sz="0" w:space="0" w:color="auto"/>
            <w:bottom w:val="none" w:sz="0" w:space="0" w:color="auto"/>
            <w:right w:val="none" w:sz="0" w:space="0" w:color="auto"/>
          </w:divBdr>
        </w:div>
      </w:divsChild>
    </w:div>
    <w:div w:id="1413962827">
      <w:bodyDiv w:val="1"/>
      <w:marLeft w:val="0"/>
      <w:marRight w:val="0"/>
      <w:marTop w:val="0"/>
      <w:marBottom w:val="0"/>
      <w:divBdr>
        <w:top w:val="none" w:sz="0" w:space="0" w:color="auto"/>
        <w:left w:val="none" w:sz="0" w:space="0" w:color="auto"/>
        <w:bottom w:val="none" w:sz="0" w:space="0" w:color="auto"/>
        <w:right w:val="none" w:sz="0" w:space="0" w:color="auto"/>
      </w:divBdr>
    </w:div>
    <w:div w:id="1623685541">
      <w:bodyDiv w:val="1"/>
      <w:marLeft w:val="0"/>
      <w:marRight w:val="0"/>
      <w:marTop w:val="0"/>
      <w:marBottom w:val="0"/>
      <w:divBdr>
        <w:top w:val="none" w:sz="0" w:space="0" w:color="auto"/>
        <w:left w:val="none" w:sz="0" w:space="0" w:color="auto"/>
        <w:bottom w:val="none" w:sz="0" w:space="0" w:color="auto"/>
        <w:right w:val="none" w:sz="0" w:space="0" w:color="auto"/>
      </w:divBdr>
    </w:div>
    <w:div w:id="1667439398">
      <w:bodyDiv w:val="1"/>
      <w:marLeft w:val="0"/>
      <w:marRight w:val="0"/>
      <w:marTop w:val="0"/>
      <w:marBottom w:val="0"/>
      <w:divBdr>
        <w:top w:val="none" w:sz="0" w:space="0" w:color="auto"/>
        <w:left w:val="none" w:sz="0" w:space="0" w:color="auto"/>
        <w:bottom w:val="none" w:sz="0" w:space="0" w:color="auto"/>
        <w:right w:val="none" w:sz="0" w:space="0" w:color="auto"/>
      </w:divBdr>
    </w:div>
    <w:div w:id="212658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TR/qaframe-spec/"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oasis-open.org/legalxml-courtfiling/specs/ecf/v4.0/ecf-v4.0-spec/xsd/constraint/niem/ansi-nist/2.0/ansi-nist.xs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asis-open.org/committees/download.php/43733/ecf-v4.0-webservices-v2.01-csprd02.zip" TargetMode="External"/><Relationship Id="rId4" Type="http://schemas.microsoft.com/office/2007/relationships/stylesWithEffects" Target="stylesWithEffects.xml"/><Relationship Id="rId9" Type="http://schemas.openxmlformats.org/officeDocument/2006/relationships/hyperlink" Target="http://docs.oasis-open.org/legalxml-courtfiling/specs/ecf/v4.01/ecf-v4.01-spec/os/" TargetMode="External"/><Relationship Id="rId14" Type="http://schemas.openxmlformats.org/officeDocument/2006/relationships/hyperlink" Target="https://it.ojp.gov/process_links.jsp?link_id=5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222EA-7B4D-4969-B8C1-99A4B27F0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2863</Words>
  <Characters>16322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tseymour</dc:creator>
  <cp:lastModifiedBy>Scott Serich</cp:lastModifiedBy>
  <cp:revision>6</cp:revision>
  <dcterms:created xsi:type="dcterms:W3CDTF">2013-11-05T15:34:00Z</dcterms:created>
  <dcterms:modified xsi:type="dcterms:W3CDTF">2013-11-06T17:43:00Z</dcterms:modified>
</cp:coreProperties>
</file>