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9F" w:rsidRDefault="00B1799F" w:rsidP="00530043">
      <w:pPr>
        <w:shd w:val="clear" w:color="auto" w:fill="FFFFFF"/>
        <w:rPr>
          <w:rFonts w:asciiTheme="majorHAnsi" w:hAnsiTheme="majorHAnsi" w:cs="Times New Roman"/>
          <w:i/>
          <w:iCs/>
          <w:color w:val="222222"/>
          <w:sz w:val="22"/>
          <w:szCs w:val="22"/>
          <w:u w:val="single"/>
          <w:lang w:val="en"/>
        </w:rPr>
      </w:pPr>
      <w:r>
        <w:rPr>
          <w:rFonts w:asciiTheme="majorHAnsi" w:hAnsiTheme="majorHAnsi" w:cs="Times New Roman"/>
          <w:i/>
          <w:iCs/>
          <w:color w:val="222222"/>
          <w:sz w:val="22"/>
          <w:szCs w:val="22"/>
          <w:u w:val="single"/>
          <w:lang w:val="en"/>
        </w:rPr>
        <w:t>Introduction:</w:t>
      </w:r>
    </w:p>
    <w:p w:rsidR="00B1799F" w:rsidRDefault="00B1799F" w:rsidP="00530043">
      <w:pPr>
        <w:shd w:val="clear" w:color="auto" w:fill="FFFFFF"/>
        <w:rPr>
          <w:rFonts w:asciiTheme="majorHAnsi" w:hAnsiTheme="majorHAnsi" w:cs="Times New Roman"/>
          <w:i/>
          <w:iCs/>
          <w:color w:val="222222"/>
          <w:sz w:val="22"/>
          <w:szCs w:val="22"/>
          <w:u w:val="single"/>
          <w:lang w:val="en"/>
        </w:rPr>
      </w:pPr>
    </w:p>
    <w:p w:rsidR="00624E6B" w:rsidRDefault="00B1799F"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First and foremost, I congratulate you in taking leadership in this effort. It is much needed</w:t>
      </w:r>
      <w:r w:rsidR="00624E6B">
        <w:rPr>
          <w:rFonts w:asciiTheme="majorHAnsi" w:hAnsiTheme="majorHAnsi" w:cs="Times New Roman"/>
          <w:iCs/>
          <w:color w:val="222222"/>
          <w:sz w:val="22"/>
          <w:szCs w:val="22"/>
          <w:lang w:val="en"/>
        </w:rPr>
        <w:t>, not only by the US Federal Government, but by Privacy Offices in general</w:t>
      </w:r>
      <w:r>
        <w:rPr>
          <w:rFonts w:asciiTheme="majorHAnsi" w:hAnsiTheme="majorHAnsi" w:cs="Times New Roman"/>
          <w:iCs/>
          <w:color w:val="222222"/>
          <w:sz w:val="22"/>
          <w:szCs w:val="22"/>
          <w:lang w:val="en"/>
        </w:rPr>
        <w:t xml:space="preserve">. </w:t>
      </w:r>
    </w:p>
    <w:p w:rsidR="00624E6B" w:rsidRDefault="00624E6B" w:rsidP="00530043">
      <w:pPr>
        <w:shd w:val="clear" w:color="auto" w:fill="FFFFFF"/>
        <w:rPr>
          <w:rFonts w:asciiTheme="majorHAnsi" w:hAnsiTheme="majorHAnsi" w:cs="Times New Roman"/>
          <w:iCs/>
          <w:color w:val="222222"/>
          <w:sz w:val="22"/>
          <w:szCs w:val="22"/>
          <w:lang w:val="en"/>
        </w:rPr>
      </w:pPr>
    </w:p>
    <w:p w:rsidR="00B1799F" w:rsidRDefault="00B1799F"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Naturally many institutions look to NIST for guidance as the NIST work products are used by many organizations outside of the US Federal Government. </w:t>
      </w:r>
      <w:r w:rsidR="00624E6B">
        <w:rPr>
          <w:rFonts w:asciiTheme="majorHAnsi" w:hAnsiTheme="majorHAnsi" w:cs="Times New Roman"/>
          <w:iCs/>
          <w:color w:val="222222"/>
          <w:sz w:val="22"/>
          <w:szCs w:val="22"/>
          <w:lang w:val="en"/>
        </w:rPr>
        <w:t>This makes this work even more important.</w:t>
      </w:r>
    </w:p>
    <w:p w:rsidR="00B1799F" w:rsidRDefault="00B1799F" w:rsidP="00530043">
      <w:pPr>
        <w:shd w:val="clear" w:color="auto" w:fill="FFFFFF"/>
        <w:rPr>
          <w:rFonts w:asciiTheme="majorHAnsi" w:hAnsiTheme="majorHAnsi" w:cs="Times New Roman"/>
          <w:iCs/>
          <w:color w:val="222222"/>
          <w:sz w:val="22"/>
          <w:szCs w:val="22"/>
          <w:lang w:val="en"/>
        </w:rPr>
      </w:pPr>
    </w:p>
    <w:p w:rsidR="00D746D2" w:rsidRDefault="00B1799F"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Also, in reading through the introduction, it is clear that </w:t>
      </w:r>
      <w:r w:rsidR="008B5C02">
        <w:rPr>
          <w:rFonts w:asciiTheme="majorHAnsi" w:hAnsiTheme="majorHAnsi" w:cs="Times New Roman"/>
          <w:iCs/>
          <w:color w:val="222222"/>
          <w:sz w:val="22"/>
          <w:szCs w:val="22"/>
          <w:lang w:val="en"/>
        </w:rPr>
        <w:t>the Federal Government does not have a model and methodology that</w:t>
      </w:r>
      <w:r w:rsidR="00B21285">
        <w:rPr>
          <w:rFonts w:asciiTheme="majorHAnsi" w:hAnsiTheme="majorHAnsi" w:cs="Times New Roman"/>
          <w:iCs/>
          <w:color w:val="222222"/>
          <w:sz w:val="22"/>
          <w:szCs w:val="22"/>
          <w:lang w:val="en"/>
        </w:rPr>
        <w:t xml:space="preserve"> successfuly</w:t>
      </w:r>
      <w:r w:rsidR="008B5C02">
        <w:rPr>
          <w:rFonts w:asciiTheme="majorHAnsi" w:hAnsiTheme="majorHAnsi" w:cs="Times New Roman"/>
          <w:iCs/>
          <w:color w:val="222222"/>
          <w:sz w:val="22"/>
          <w:szCs w:val="22"/>
          <w:lang w:val="en"/>
        </w:rPr>
        <w:t xml:space="preserve"> assists the Systems Designers and Engineers in translating requirements and regulations</w:t>
      </w:r>
      <w:r w:rsidR="00624E6B">
        <w:rPr>
          <w:rFonts w:asciiTheme="majorHAnsi" w:hAnsiTheme="majorHAnsi" w:cs="Times New Roman"/>
          <w:iCs/>
          <w:color w:val="222222"/>
          <w:sz w:val="22"/>
          <w:szCs w:val="22"/>
          <w:lang w:val="en"/>
        </w:rPr>
        <w:t>, though an analaysis process</w:t>
      </w:r>
      <w:r w:rsidR="008B5C02">
        <w:rPr>
          <w:rFonts w:asciiTheme="majorHAnsi" w:hAnsiTheme="majorHAnsi" w:cs="Times New Roman"/>
          <w:iCs/>
          <w:color w:val="222222"/>
          <w:sz w:val="22"/>
          <w:szCs w:val="22"/>
          <w:lang w:val="en"/>
        </w:rPr>
        <w:t xml:space="preserve"> into controls and on into services and mechanisms. </w:t>
      </w:r>
    </w:p>
    <w:p w:rsidR="00624E6B" w:rsidRDefault="00624E6B" w:rsidP="00530043">
      <w:pPr>
        <w:shd w:val="clear" w:color="auto" w:fill="FFFFFF"/>
        <w:rPr>
          <w:rFonts w:asciiTheme="majorHAnsi" w:hAnsiTheme="majorHAnsi" w:cs="Times New Roman"/>
          <w:iCs/>
          <w:color w:val="222222"/>
          <w:sz w:val="22"/>
          <w:szCs w:val="22"/>
          <w:lang w:val="en"/>
        </w:rPr>
      </w:pPr>
    </w:p>
    <w:p w:rsidR="00D746D2" w:rsidRDefault="00624E6B"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As I read this risk framework, it </w:t>
      </w:r>
      <w:r w:rsidR="00D746D2">
        <w:rPr>
          <w:rFonts w:asciiTheme="majorHAnsi" w:hAnsiTheme="majorHAnsi" w:cs="Times New Roman"/>
          <w:iCs/>
          <w:color w:val="222222"/>
          <w:sz w:val="22"/>
          <w:szCs w:val="22"/>
          <w:lang w:val="en"/>
        </w:rPr>
        <w:t>not only</w:t>
      </w:r>
      <w:r>
        <w:rPr>
          <w:rFonts w:asciiTheme="majorHAnsi" w:hAnsiTheme="majorHAnsi" w:cs="Times New Roman"/>
          <w:iCs/>
          <w:color w:val="222222"/>
          <w:sz w:val="22"/>
          <w:szCs w:val="22"/>
          <w:lang w:val="en"/>
        </w:rPr>
        <w:t xml:space="preserve"> focuses on</w:t>
      </w:r>
      <w:r w:rsidR="00D746D2">
        <w:rPr>
          <w:rFonts w:asciiTheme="majorHAnsi" w:hAnsiTheme="majorHAnsi" w:cs="Times New Roman"/>
          <w:iCs/>
          <w:color w:val="222222"/>
          <w:sz w:val="22"/>
          <w:szCs w:val="22"/>
          <w:lang w:val="en"/>
        </w:rPr>
        <w:t xml:space="preserve"> a risk framework</w:t>
      </w:r>
      <w:r>
        <w:rPr>
          <w:rFonts w:asciiTheme="majorHAnsi" w:hAnsiTheme="majorHAnsi" w:cs="Times New Roman"/>
          <w:iCs/>
          <w:color w:val="222222"/>
          <w:sz w:val="22"/>
          <w:szCs w:val="22"/>
          <w:lang w:val="en"/>
        </w:rPr>
        <w:t>, but the information required to perform the risk assessment and then the processes following the risk assessment that ensure that the risks are able to be remediated.</w:t>
      </w:r>
    </w:p>
    <w:p w:rsidR="00624E6B" w:rsidRDefault="00624E6B" w:rsidP="00530043">
      <w:pPr>
        <w:shd w:val="clear" w:color="auto" w:fill="FFFFFF"/>
        <w:rPr>
          <w:rFonts w:asciiTheme="majorHAnsi" w:hAnsiTheme="majorHAnsi" w:cs="Times New Roman"/>
          <w:iCs/>
          <w:color w:val="222222"/>
          <w:sz w:val="22"/>
          <w:szCs w:val="22"/>
          <w:lang w:val="en"/>
        </w:rPr>
      </w:pPr>
    </w:p>
    <w:p w:rsidR="00624E6B" w:rsidRDefault="00624E6B"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My comments focus primarily on the input and the following processes, as I expect that you have many individuals that are weighing in on the risk assessment component. </w:t>
      </w:r>
    </w:p>
    <w:p w:rsidR="00D746D2" w:rsidRDefault="00D746D2" w:rsidP="00530043">
      <w:pPr>
        <w:shd w:val="clear" w:color="auto" w:fill="FFFFFF"/>
        <w:rPr>
          <w:rFonts w:asciiTheme="majorHAnsi" w:hAnsiTheme="majorHAnsi" w:cs="Times New Roman"/>
          <w:iCs/>
          <w:color w:val="222222"/>
          <w:sz w:val="22"/>
          <w:szCs w:val="22"/>
          <w:lang w:val="en"/>
        </w:rPr>
      </w:pPr>
    </w:p>
    <w:p w:rsidR="0081189A" w:rsidRDefault="0081189A" w:rsidP="0081189A">
      <w:pPr>
        <w:shd w:val="clear" w:color="auto" w:fill="FFFFFF"/>
        <w:rPr>
          <w:rFonts w:asciiTheme="majorHAnsi" w:hAnsiTheme="majorHAnsi" w:cs="Times New Roman"/>
          <w:i/>
          <w:iCs/>
          <w:color w:val="222222"/>
          <w:sz w:val="22"/>
          <w:szCs w:val="22"/>
          <w:u w:val="single"/>
          <w:lang w:val="en"/>
        </w:rPr>
      </w:pPr>
      <w:r>
        <w:rPr>
          <w:rFonts w:asciiTheme="majorHAnsi" w:hAnsiTheme="majorHAnsi" w:cs="Times New Roman"/>
          <w:i/>
          <w:iCs/>
          <w:color w:val="222222"/>
          <w:sz w:val="22"/>
          <w:szCs w:val="22"/>
          <w:u w:val="single"/>
          <w:lang w:val="en"/>
        </w:rPr>
        <w:t>State of Rigourous Privacy Implementation in general:</w:t>
      </w:r>
    </w:p>
    <w:p w:rsidR="00624E6B" w:rsidRDefault="00624E6B" w:rsidP="00530043">
      <w:pPr>
        <w:shd w:val="clear" w:color="auto" w:fill="FFFFFF"/>
        <w:rPr>
          <w:rFonts w:asciiTheme="majorHAnsi" w:hAnsiTheme="majorHAnsi" w:cs="Times New Roman"/>
          <w:iCs/>
          <w:color w:val="222222"/>
          <w:sz w:val="22"/>
          <w:szCs w:val="22"/>
          <w:lang w:val="en"/>
        </w:rPr>
      </w:pPr>
    </w:p>
    <w:p w:rsidR="00D746D2" w:rsidRDefault="00D746D2"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In </w:t>
      </w:r>
      <w:r w:rsidR="0081189A">
        <w:rPr>
          <w:rFonts w:asciiTheme="majorHAnsi" w:hAnsiTheme="majorHAnsi" w:cs="Times New Roman"/>
          <w:iCs/>
          <w:color w:val="222222"/>
          <w:sz w:val="22"/>
          <w:szCs w:val="22"/>
          <w:lang w:val="en"/>
        </w:rPr>
        <w:t xml:space="preserve">my </w:t>
      </w:r>
      <w:r>
        <w:rPr>
          <w:rFonts w:asciiTheme="majorHAnsi" w:hAnsiTheme="majorHAnsi" w:cs="Times New Roman"/>
          <w:iCs/>
          <w:color w:val="222222"/>
          <w:sz w:val="22"/>
          <w:szCs w:val="22"/>
          <w:lang w:val="en"/>
        </w:rPr>
        <w:t xml:space="preserve">reading </w:t>
      </w:r>
      <w:r w:rsidR="0081189A">
        <w:rPr>
          <w:rFonts w:asciiTheme="majorHAnsi" w:hAnsiTheme="majorHAnsi" w:cs="Times New Roman"/>
          <w:iCs/>
          <w:color w:val="222222"/>
          <w:sz w:val="22"/>
          <w:szCs w:val="22"/>
          <w:lang w:val="en"/>
        </w:rPr>
        <w:t xml:space="preserve">of </w:t>
      </w:r>
      <w:r>
        <w:rPr>
          <w:rFonts w:asciiTheme="majorHAnsi" w:hAnsiTheme="majorHAnsi" w:cs="Times New Roman"/>
          <w:iCs/>
          <w:color w:val="222222"/>
          <w:sz w:val="22"/>
          <w:szCs w:val="22"/>
          <w:lang w:val="en"/>
        </w:rPr>
        <w:t xml:space="preserve">recent </w:t>
      </w:r>
      <w:r w:rsidR="0081189A">
        <w:rPr>
          <w:rFonts w:asciiTheme="majorHAnsi" w:hAnsiTheme="majorHAnsi" w:cs="Times New Roman"/>
          <w:iCs/>
          <w:color w:val="222222"/>
          <w:sz w:val="22"/>
          <w:szCs w:val="22"/>
          <w:lang w:val="en"/>
        </w:rPr>
        <w:t xml:space="preserve">privacy implementation benchmark studies regarding the maturity of privacy programs in general I find the results disappointing. Few entities have been able to embed privacy as a rigorous discipline into IT engineering. </w:t>
      </w:r>
      <w:r>
        <w:rPr>
          <w:rFonts w:asciiTheme="majorHAnsi" w:hAnsiTheme="majorHAnsi" w:cs="Times New Roman"/>
          <w:iCs/>
          <w:color w:val="222222"/>
          <w:sz w:val="22"/>
          <w:szCs w:val="22"/>
          <w:lang w:val="en"/>
        </w:rPr>
        <w:t>This makes it ever so important that NIST take a strong lead.</w:t>
      </w:r>
    </w:p>
    <w:p w:rsidR="00D746D2" w:rsidRDefault="00D746D2" w:rsidP="00530043">
      <w:pPr>
        <w:shd w:val="clear" w:color="auto" w:fill="FFFFFF"/>
        <w:rPr>
          <w:rFonts w:asciiTheme="majorHAnsi" w:hAnsiTheme="majorHAnsi" w:cs="Times New Roman"/>
          <w:iCs/>
          <w:color w:val="222222"/>
          <w:sz w:val="22"/>
          <w:szCs w:val="22"/>
          <w:lang w:val="en"/>
        </w:rPr>
      </w:pPr>
    </w:p>
    <w:p w:rsidR="00D746D2" w:rsidRDefault="00D746D2"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Certainly there are a </w:t>
      </w:r>
      <w:r w:rsidR="00CA19C8">
        <w:rPr>
          <w:rFonts w:asciiTheme="majorHAnsi" w:hAnsiTheme="majorHAnsi" w:cs="Times New Roman"/>
          <w:iCs/>
          <w:color w:val="222222"/>
          <w:sz w:val="22"/>
          <w:szCs w:val="22"/>
          <w:lang w:val="en"/>
        </w:rPr>
        <w:t xml:space="preserve">number of </w:t>
      </w:r>
      <w:r w:rsidR="0081189A">
        <w:rPr>
          <w:rFonts w:asciiTheme="majorHAnsi" w:hAnsiTheme="majorHAnsi" w:cs="Times New Roman"/>
          <w:iCs/>
          <w:color w:val="222222"/>
          <w:sz w:val="22"/>
          <w:szCs w:val="22"/>
          <w:lang w:val="en"/>
        </w:rPr>
        <w:t xml:space="preserve"> disciplined </w:t>
      </w:r>
      <w:r w:rsidR="00CA19C8">
        <w:rPr>
          <w:rFonts w:asciiTheme="majorHAnsi" w:hAnsiTheme="majorHAnsi" w:cs="Times New Roman"/>
          <w:iCs/>
          <w:color w:val="222222"/>
          <w:sz w:val="22"/>
          <w:szCs w:val="22"/>
          <w:lang w:val="en"/>
        </w:rPr>
        <w:t xml:space="preserve">models and methodologies, however most all of them are proprietary. </w:t>
      </w:r>
      <w:r w:rsidR="00EA7724">
        <w:rPr>
          <w:rFonts w:asciiTheme="majorHAnsi" w:hAnsiTheme="majorHAnsi" w:cs="Times New Roman"/>
          <w:iCs/>
          <w:color w:val="222222"/>
          <w:sz w:val="22"/>
          <w:szCs w:val="22"/>
          <w:lang w:val="en"/>
        </w:rPr>
        <w:t xml:space="preserve"> They have been used quite successfully at the high level to inventory systems and personal information flows, apply requirements and regulations, assess risks and make high level recommendations.</w:t>
      </w:r>
    </w:p>
    <w:p w:rsidR="003423EB" w:rsidRDefault="003423EB" w:rsidP="00530043">
      <w:pPr>
        <w:shd w:val="clear" w:color="auto" w:fill="FFFFFF"/>
        <w:rPr>
          <w:rFonts w:asciiTheme="majorHAnsi" w:hAnsiTheme="majorHAnsi" w:cs="Times New Roman"/>
          <w:iCs/>
          <w:color w:val="222222"/>
          <w:sz w:val="22"/>
          <w:szCs w:val="22"/>
          <w:lang w:val="en"/>
        </w:rPr>
      </w:pPr>
    </w:p>
    <w:p w:rsidR="00EA7724" w:rsidRDefault="003423EB"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Very few, if any have these models and methodologies been imple</w:t>
      </w:r>
      <w:r w:rsidR="00B21285">
        <w:rPr>
          <w:rFonts w:asciiTheme="majorHAnsi" w:hAnsiTheme="majorHAnsi" w:cs="Times New Roman"/>
          <w:iCs/>
          <w:color w:val="222222"/>
          <w:sz w:val="22"/>
          <w:szCs w:val="22"/>
          <w:lang w:val="en"/>
        </w:rPr>
        <w:t>mented at a more granular level to effectivley assist Systems Designers and Engineers.</w:t>
      </w:r>
    </w:p>
    <w:p w:rsidR="0081189A" w:rsidRDefault="0081189A" w:rsidP="00530043">
      <w:pPr>
        <w:shd w:val="clear" w:color="auto" w:fill="FFFFFF"/>
        <w:rPr>
          <w:rFonts w:asciiTheme="majorHAnsi" w:hAnsiTheme="majorHAnsi" w:cs="Times New Roman"/>
          <w:iCs/>
          <w:color w:val="222222"/>
          <w:sz w:val="22"/>
          <w:szCs w:val="22"/>
          <w:lang w:val="en"/>
        </w:rPr>
      </w:pPr>
    </w:p>
    <w:p w:rsidR="0081189A" w:rsidRDefault="0081189A" w:rsidP="0081189A">
      <w:pPr>
        <w:shd w:val="clear" w:color="auto" w:fill="FFFFFF"/>
        <w:rPr>
          <w:rFonts w:asciiTheme="majorHAnsi" w:hAnsiTheme="majorHAnsi" w:cs="Times New Roman"/>
          <w:i/>
          <w:iCs/>
          <w:color w:val="222222"/>
          <w:sz w:val="22"/>
          <w:szCs w:val="22"/>
          <w:u w:val="single"/>
          <w:lang w:val="en"/>
        </w:rPr>
      </w:pPr>
      <w:r>
        <w:rPr>
          <w:rFonts w:asciiTheme="majorHAnsi" w:hAnsiTheme="majorHAnsi" w:cs="Times New Roman"/>
          <w:i/>
          <w:iCs/>
          <w:color w:val="222222"/>
          <w:sz w:val="22"/>
          <w:szCs w:val="22"/>
          <w:u w:val="single"/>
          <w:lang w:val="en"/>
        </w:rPr>
        <w:t>The need for the Privacy Engineer:</w:t>
      </w:r>
    </w:p>
    <w:p w:rsidR="0081189A" w:rsidRDefault="0081189A" w:rsidP="00530043">
      <w:pPr>
        <w:shd w:val="clear" w:color="auto" w:fill="FFFFFF"/>
        <w:rPr>
          <w:rFonts w:asciiTheme="majorHAnsi" w:hAnsiTheme="majorHAnsi" w:cs="Times New Roman"/>
          <w:iCs/>
          <w:color w:val="222222"/>
          <w:sz w:val="22"/>
          <w:szCs w:val="22"/>
          <w:lang w:val="en"/>
        </w:rPr>
      </w:pPr>
    </w:p>
    <w:p w:rsidR="0081189A" w:rsidRDefault="00EA7724"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Very few Privacy Offices have the band width and the skill sets to to span the </w:t>
      </w:r>
      <w:r w:rsidR="003423EB">
        <w:rPr>
          <w:rFonts w:asciiTheme="majorHAnsi" w:hAnsiTheme="majorHAnsi" w:cs="Times New Roman"/>
          <w:iCs/>
          <w:color w:val="222222"/>
          <w:sz w:val="22"/>
          <w:szCs w:val="22"/>
          <w:lang w:val="en"/>
        </w:rPr>
        <w:t xml:space="preserve">entire </w:t>
      </w:r>
      <w:r>
        <w:rPr>
          <w:rFonts w:asciiTheme="majorHAnsi" w:hAnsiTheme="majorHAnsi" w:cs="Times New Roman"/>
          <w:iCs/>
          <w:color w:val="222222"/>
          <w:sz w:val="22"/>
          <w:szCs w:val="22"/>
          <w:lang w:val="en"/>
        </w:rPr>
        <w:t>gammet from high level privacy regulations and policies to working closely with IT professionals to engineer privacy into an IT design</w:t>
      </w:r>
      <w:r w:rsidR="00B21285">
        <w:rPr>
          <w:rFonts w:asciiTheme="majorHAnsi" w:hAnsiTheme="majorHAnsi" w:cs="Times New Roman"/>
          <w:iCs/>
          <w:color w:val="222222"/>
          <w:sz w:val="22"/>
          <w:szCs w:val="22"/>
          <w:lang w:val="en"/>
        </w:rPr>
        <w:t xml:space="preserve"> to develop detailed controls and translate them into services and mechanisms at the same level of detail those in the security profession do.</w:t>
      </w:r>
      <w:r>
        <w:rPr>
          <w:rFonts w:asciiTheme="majorHAnsi" w:hAnsiTheme="majorHAnsi" w:cs="Times New Roman"/>
          <w:iCs/>
          <w:color w:val="222222"/>
          <w:sz w:val="22"/>
          <w:szCs w:val="22"/>
          <w:lang w:val="en"/>
        </w:rPr>
        <w:t xml:space="preserve"> </w:t>
      </w:r>
    </w:p>
    <w:p w:rsidR="0081189A" w:rsidRDefault="0081189A" w:rsidP="00530043">
      <w:pPr>
        <w:shd w:val="clear" w:color="auto" w:fill="FFFFFF"/>
        <w:rPr>
          <w:rFonts w:asciiTheme="majorHAnsi" w:hAnsiTheme="majorHAnsi" w:cs="Times New Roman"/>
          <w:iCs/>
          <w:color w:val="222222"/>
          <w:sz w:val="22"/>
          <w:szCs w:val="22"/>
          <w:lang w:val="en"/>
        </w:rPr>
      </w:pPr>
    </w:p>
    <w:p w:rsidR="0081189A" w:rsidRDefault="00EA7724"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In my opinion, </w:t>
      </w:r>
      <w:r w:rsidR="00B21285">
        <w:rPr>
          <w:rFonts w:asciiTheme="majorHAnsi" w:hAnsiTheme="majorHAnsi" w:cs="Times New Roman"/>
          <w:iCs/>
          <w:color w:val="222222"/>
          <w:sz w:val="22"/>
          <w:szCs w:val="22"/>
          <w:lang w:val="en"/>
        </w:rPr>
        <w:t xml:space="preserve">there is a need for a Privacy Engineer. </w:t>
      </w:r>
    </w:p>
    <w:p w:rsidR="0081189A" w:rsidRDefault="0081189A" w:rsidP="00530043">
      <w:pPr>
        <w:shd w:val="clear" w:color="auto" w:fill="FFFFFF"/>
        <w:rPr>
          <w:rFonts w:asciiTheme="majorHAnsi" w:hAnsiTheme="majorHAnsi" w:cs="Times New Roman"/>
          <w:iCs/>
          <w:color w:val="222222"/>
          <w:sz w:val="22"/>
          <w:szCs w:val="22"/>
          <w:lang w:val="en"/>
        </w:rPr>
      </w:pPr>
    </w:p>
    <w:p w:rsidR="00EA7724" w:rsidRDefault="00B21285"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Such a Privacy Engineer would</w:t>
      </w:r>
      <w:r w:rsidR="00EA7724">
        <w:rPr>
          <w:rFonts w:asciiTheme="majorHAnsi" w:hAnsiTheme="majorHAnsi" w:cs="Times New Roman"/>
          <w:iCs/>
          <w:color w:val="222222"/>
          <w:sz w:val="22"/>
          <w:szCs w:val="22"/>
          <w:lang w:val="en"/>
        </w:rPr>
        <w:t>:</w:t>
      </w:r>
    </w:p>
    <w:p w:rsidR="00EA7724" w:rsidRDefault="00EA7724" w:rsidP="00EA7724">
      <w:pPr>
        <w:pStyle w:val="ListParagraph"/>
        <w:numPr>
          <w:ilvl w:val="0"/>
          <w:numId w:val="1"/>
        </w:num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lastRenderedPageBreak/>
        <w:t>j</w:t>
      </w:r>
      <w:r w:rsidRPr="00EA7724">
        <w:rPr>
          <w:rFonts w:asciiTheme="majorHAnsi" w:hAnsiTheme="majorHAnsi" w:cs="Times New Roman"/>
          <w:iCs/>
          <w:color w:val="222222"/>
          <w:sz w:val="22"/>
          <w:szCs w:val="22"/>
          <w:lang w:val="en"/>
        </w:rPr>
        <w:t>oin an IT project team with a comprehensive list of high level privacy controls that</w:t>
      </w:r>
      <w:r w:rsidR="0081189A">
        <w:rPr>
          <w:rFonts w:asciiTheme="majorHAnsi" w:hAnsiTheme="majorHAnsi" w:cs="Times New Roman"/>
          <w:iCs/>
          <w:color w:val="222222"/>
          <w:sz w:val="22"/>
          <w:szCs w:val="22"/>
          <w:lang w:val="en"/>
        </w:rPr>
        <w:t xml:space="preserve"> meet the privacy requirements </w:t>
      </w:r>
      <w:r w:rsidRPr="00EA7724">
        <w:rPr>
          <w:rFonts w:asciiTheme="majorHAnsi" w:hAnsiTheme="majorHAnsi" w:cs="Times New Roman"/>
          <w:iCs/>
          <w:color w:val="222222"/>
          <w:sz w:val="22"/>
          <w:szCs w:val="22"/>
          <w:lang w:val="en"/>
        </w:rPr>
        <w:t>and regulations</w:t>
      </w:r>
      <w:r>
        <w:rPr>
          <w:rFonts w:asciiTheme="majorHAnsi" w:hAnsiTheme="majorHAnsi" w:cs="Times New Roman"/>
          <w:iCs/>
          <w:color w:val="222222"/>
          <w:sz w:val="22"/>
          <w:szCs w:val="22"/>
          <w:lang w:val="en"/>
        </w:rPr>
        <w:t xml:space="preserve"> set forth by the Privacy Office, legal, et al</w:t>
      </w:r>
    </w:p>
    <w:p w:rsidR="00EA7724" w:rsidRDefault="00EA7724" w:rsidP="00EA7724">
      <w:pPr>
        <w:pStyle w:val="ListParagraph"/>
        <w:numPr>
          <w:ilvl w:val="0"/>
          <w:numId w:val="1"/>
        </w:num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work with the Systems Designers and Engineers to translate those controls into specific privacy controls (much like the Security Engineer does today) which in turn can be </w:t>
      </w:r>
      <w:r w:rsidR="003423EB">
        <w:rPr>
          <w:rFonts w:asciiTheme="majorHAnsi" w:hAnsiTheme="majorHAnsi" w:cs="Times New Roman"/>
          <w:iCs/>
          <w:color w:val="222222"/>
          <w:sz w:val="22"/>
          <w:szCs w:val="22"/>
          <w:lang w:val="en"/>
        </w:rPr>
        <w:t>translated into required services and on into mechanisms for that IT system</w:t>
      </w:r>
      <w:r w:rsidR="0081189A">
        <w:rPr>
          <w:rFonts w:asciiTheme="majorHAnsi" w:hAnsiTheme="majorHAnsi" w:cs="Times New Roman"/>
          <w:iCs/>
          <w:color w:val="222222"/>
          <w:sz w:val="22"/>
          <w:szCs w:val="22"/>
          <w:lang w:val="en"/>
        </w:rPr>
        <w:t xml:space="preserve">, naturally taking into account the specific technologies employed </w:t>
      </w:r>
    </w:p>
    <w:p w:rsidR="003423EB" w:rsidRPr="00EA7724" w:rsidRDefault="003423EB" w:rsidP="00EA7724">
      <w:pPr>
        <w:pStyle w:val="ListParagraph"/>
        <w:numPr>
          <w:ilvl w:val="0"/>
          <w:numId w:val="1"/>
        </w:num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in return</w:t>
      </w:r>
      <w:r w:rsidR="0081189A">
        <w:rPr>
          <w:rFonts w:asciiTheme="majorHAnsi" w:hAnsiTheme="majorHAnsi" w:cs="Times New Roman"/>
          <w:iCs/>
          <w:color w:val="222222"/>
          <w:sz w:val="22"/>
          <w:szCs w:val="22"/>
          <w:lang w:val="en"/>
        </w:rPr>
        <w:t>,</w:t>
      </w:r>
      <w:r>
        <w:rPr>
          <w:rFonts w:asciiTheme="majorHAnsi" w:hAnsiTheme="majorHAnsi" w:cs="Times New Roman"/>
          <w:iCs/>
          <w:color w:val="222222"/>
          <w:sz w:val="22"/>
          <w:szCs w:val="22"/>
          <w:lang w:val="en"/>
        </w:rPr>
        <w:t xml:space="preserve"> embellish the comprehensive high level privacy controls for use in the next IT project</w:t>
      </w:r>
    </w:p>
    <w:p w:rsidR="00CA19C8" w:rsidRDefault="00CA19C8" w:rsidP="00530043">
      <w:pPr>
        <w:shd w:val="clear" w:color="auto" w:fill="FFFFFF"/>
        <w:rPr>
          <w:rFonts w:asciiTheme="majorHAnsi" w:hAnsiTheme="majorHAnsi" w:cs="Times New Roman"/>
          <w:iCs/>
          <w:color w:val="222222"/>
          <w:sz w:val="22"/>
          <w:szCs w:val="22"/>
          <w:lang w:val="en"/>
        </w:rPr>
      </w:pPr>
    </w:p>
    <w:p w:rsidR="0081189A" w:rsidRDefault="0081189A" w:rsidP="0081189A">
      <w:pPr>
        <w:shd w:val="clear" w:color="auto" w:fill="FFFFFF"/>
        <w:rPr>
          <w:rFonts w:asciiTheme="majorHAnsi" w:hAnsiTheme="majorHAnsi" w:cs="Times New Roman"/>
          <w:i/>
          <w:iCs/>
          <w:color w:val="222222"/>
          <w:sz w:val="22"/>
          <w:szCs w:val="22"/>
          <w:u w:val="single"/>
          <w:lang w:val="en"/>
        </w:rPr>
      </w:pPr>
      <w:r>
        <w:rPr>
          <w:rFonts w:asciiTheme="majorHAnsi" w:hAnsiTheme="majorHAnsi" w:cs="Times New Roman"/>
          <w:i/>
          <w:iCs/>
          <w:color w:val="222222"/>
          <w:sz w:val="22"/>
          <w:szCs w:val="22"/>
          <w:u w:val="single"/>
          <w:lang w:val="en"/>
        </w:rPr>
        <w:t>There are public models and methodologies available and they have been applied sucessfully</w:t>
      </w:r>
      <w:r w:rsidR="001656BB">
        <w:rPr>
          <w:rFonts w:asciiTheme="majorHAnsi" w:hAnsiTheme="majorHAnsi" w:cs="Times New Roman"/>
          <w:i/>
          <w:iCs/>
          <w:color w:val="222222"/>
          <w:sz w:val="22"/>
          <w:szCs w:val="22"/>
          <w:u w:val="single"/>
          <w:lang w:val="en"/>
        </w:rPr>
        <w:t xml:space="preserve"> since 1999/2000</w:t>
      </w:r>
      <w:r>
        <w:rPr>
          <w:rFonts w:asciiTheme="majorHAnsi" w:hAnsiTheme="majorHAnsi" w:cs="Times New Roman"/>
          <w:i/>
          <w:iCs/>
          <w:color w:val="222222"/>
          <w:sz w:val="22"/>
          <w:szCs w:val="22"/>
          <w:u w:val="single"/>
          <w:lang w:val="en"/>
        </w:rPr>
        <w:t>:</w:t>
      </w:r>
    </w:p>
    <w:p w:rsidR="0081189A" w:rsidRDefault="0081189A" w:rsidP="00530043">
      <w:pPr>
        <w:shd w:val="clear" w:color="auto" w:fill="FFFFFF"/>
        <w:rPr>
          <w:rFonts w:asciiTheme="majorHAnsi" w:hAnsiTheme="majorHAnsi" w:cs="Times New Roman"/>
          <w:iCs/>
          <w:color w:val="222222"/>
          <w:sz w:val="22"/>
          <w:szCs w:val="22"/>
          <w:lang w:val="en"/>
        </w:rPr>
      </w:pPr>
    </w:p>
    <w:p w:rsidR="00CA19C8" w:rsidRDefault="00CA19C8" w:rsidP="00530043">
      <w:pPr>
        <w:shd w:val="clear" w:color="auto" w:fill="FFFFFF"/>
        <w:rPr>
          <w:rFonts w:asciiTheme="majorHAnsi" w:hAnsiTheme="majorHAnsi"/>
          <w:sz w:val="22"/>
          <w:szCs w:val="22"/>
        </w:rPr>
      </w:pPr>
      <w:r>
        <w:rPr>
          <w:rFonts w:asciiTheme="majorHAnsi" w:hAnsiTheme="majorHAnsi" w:cs="Times New Roman"/>
          <w:iCs/>
          <w:color w:val="222222"/>
          <w:sz w:val="22"/>
          <w:szCs w:val="22"/>
          <w:lang w:val="en"/>
        </w:rPr>
        <w:t>The OASIS work is publically available in the form</w:t>
      </w:r>
      <w:r w:rsidR="001656BB">
        <w:rPr>
          <w:rFonts w:asciiTheme="majorHAnsi" w:hAnsiTheme="majorHAnsi" w:cs="Times New Roman"/>
          <w:iCs/>
          <w:color w:val="222222"/>
          <w:sz w:val="22"/>
          <w:szCs w:val="22"/>
          <w:lang w:val="en"/>
        </w:rPr>
        <w:t xml:space="preserve"> of the PMRM and PbD works. These works</w:t>
      </w:r>
      <w:r>
        <w:rPr>
          <w:rFonts w:asciiTheme="majorHAnsi" w:hAnsiTheme="majorHAnsi" w:cs="Times New Roman"/>
          <w:iCs/>
          <w:color w:val="222222"/>
          <w:sz w:val="22"/>
          <w:szCs w:val="22"/>
          <w:lang w:val="en"/>
        </w:rPr>
        <w:t xml:space="preserve"> provide the models and methodology </w:t>
      </w:r>
      <w:r w:rsidRPr="00CA19C8">
        <w:rPr>
          <w:rFonts w:asciiTheme="majorHAnsi" w:hAnsiTheme="majorHAnsi" w:cs="Times New Roman"/>
          <w:iCs/>
          <w:color w:val="222222"/>
          <w:sz w:val="22"/>
          <w:szCs w:val="22"/>
          <w:lang w:val="en"/>
        </w:rPr>
        <w:t>for making a Privacy Program and infosystems development proces</w:t>
      </w:r>
      <w:r w:rsidR="00B21285">
        <w:rPr>
          <w:rFonts w:asciiTheme="majorHAnsi" w:hAnsiTheme="majorHAnsi" w:cs="Times New Roman"/>
          <w:iCs/>
          <w:color w:val="222222"/>
          <w:sz w:val="22"/>
          <w:szCs w:val="22"/>
          <w:lang w:val="en"/>
        </w:rPr>
        <w:t xml:space="preserve">ses more </w:t>
      </w:r>
      <w:r>
        <w:rPr>
          <w:rFonts w:asciiTheme="majorHAnsi" w:hAnsiTheme="majorHAnsi"/>
          <w:sz w:val="22"/>
          <w:szCs w:val="22"/>
        </w:rPr>
        <w:t>predictable</w:t>
      </w:r>
      <w:r w:rsidR="001656BB">
        <w:rPr>
          <w:rFonts w:asciiTheme="majorHAnsi" w:hAnsiTheme="majorHAnsi"/>
          <w:sz w:val="22"/>
          <w:szCs w:val="22"/>
        </w:rPr>
        <w:t xml:space="preserve"> and </w:t>
      </w:r>
      <w:r>
        <w:rPr>
          <w:rFonts w:asciiTheme="majorHAnsi" w:hAnsiTheme="majorHAnsi"/>
          <w:spacing w:val="-1"/>
          <w:sz w:val="22"/>
          <w:szCs w:val="22"/>
        </w:rPr>
        <w:t>manageable</w:t>
      </w:r>
      <w:r w:rsidR="001656BB">
        <w:rPr>
          <w:rFonts w:asciiTheme="majorHAnsi" w:hAnsiTheme="majorHAnsi"/>
          <w:spacing w:val="-1"/>
          <w:sz w:val="22"/>
          <w:szCs w:val="22"/>
        </w:rPr>
        <w:t xml:space="preserve"> and form the basis for demonstrating accountability.</w:t>
      </w:r>
    </w:p>
    <w:p w:rsidR="003423EB" w:rsidRDefault="003423EB" w:rsidP="00530043">
      <w:pPr>
        <w:shd w:val="clear" w:color="auto" w:fill="FFFFFF"/>
        <w:rPr>
          <w:rFonts w:asciiTheme="majorHAnsi" w:hAnsiTheme="majorHAnsi"/>
          <w:sz w:val="22"/>
          <w:szCs w:val="22"/>
        </w:rPr>
      </w:pPr>
    </w:p>
    <w:p w:rsidR="003423EB" w:rsidRDefault="003423EB" w:rsidP="00530043">
      <w:pPr>
        <w:shd w:val="clear" w:color="auto" w:fill="FFFFFF"/>
        <w:rPr>
          <w:rFonts w:asciiTheme="majorHAnsi" w:hAnsiTheme="majorHAnsi"/>
          <w:sz w:val="22"/>
          <w:szCs w:val="22"/>
        </w:rPr>
      </w:pPr>
      <w:r>
        <w:rPr>
          <w:rFonts w:asciiTheme="majorHAnsi" w:hAnsiTheme="majorHAnsi"/>
          <w:sz w:val="22"/>
          <w:szCs w:val="22"/>
        </w:rPr>
        <w:t>They fil</w:t>
      </w:r>
      <w:r w:rsidR="001656BB">
        <w:rPr>
          <w:rFonts w:asciiTheme="majorHAnsi" w:hAnsiTheme="majorHAnsi"/>
          <w:sz w:val="22"/>
          <w:szCs w:val="22"/>
        </w:rPr>
        <w:t>l in the gap that exists in forming</w:t>
      </w:r>
      <w:r>
        <w:rPr>
          <w:rFonts w:asciiTheme="majorHAnsi" w:hAnsiTheme="majorHAnsi"/>
          <w:sz w:val="22"/>
          <w:szCs w:val="22"/>
        </w:rPr>
        <w:t xml:space="preserve"> a compr</w:t>
      </w:r>
      <w:r w:rsidR="001656BB">
        <w:rPr>
          <w:rFonts w:asciiTheme="majorHAnsi" w:hAnsiTheme="majorHAnsi"/>
          <w:sz w:val="22"/>
          <w:szCs w:val="22"/>
        </w:rPr>
        <w:t xml:space="preserve">ehensive Privacy Program and </w:t>
      </w:r>
      <w:r>
        <w:rPr>
          <w:rFonts w:asciiTheme="majorHAnsi" w:hAnsiTheme="majorHAnsi"/>
          <w:sz w:val="22"/>
          <w:szCs w:val="22"/>
        </w:rPr>
        <w:t>apply</w:t>
      </w:r>
      <w:r w:rsidR="001656BB">
        <w:rPr>
          <w:rFonts w:asciiTheme="majorHAnsi" w:hAnsiTheme="majorHAnsi"/>
          <w:sz w:val="22"/>
          <w:szCs w:val="22"/>
        </w:rPr>
        <w:t>ing</w:t>
      </w:r>
      <w:r>
        <w:rPr>
          <w:rFonts w:asciiTheme="majorHAnsi" w:hAnsiTheme="majorHAnsi"/>
          <w:sz w:val="22"/>
          <w:szCs w:val="22"/>
        </w:rPr>
        <w:t xml:space="preserve"> a model and methodology to translate </w:t>
      </w:r>
      <w:r w:rsidR="00A548C9">
        <w:rPr>
          <w:rFonts w:asciiTheme="majorHAnsi" w:hAnsiTheme="majorHAnsi"/>
          <w:sz w:val="22"/>
          <w:szCs w:val="22"/>
        </w:rPr>
        <w:t>high-level requirements to high-</w:t>
      </w:r>
      <w:r>
        <w:rPr>
          <w:rFonts w:asciiTheme="majorHAnsi" w:hAnsiTheme="majorHAnsi"/>
          <w:sz w:val="22"/>
          <w:szCs w:val="22"/>
        </w:rPr>
        <w:t>level controls to</w:t>
      </w:r>
      <w:r w:rsidR="001656BB">
        <w:rPr>
          <w:rFonts w:asciiTheme="majorHAnsi" w:hAnsiTheme="majorHAnsi"/>
          <w:sz w:val="22"/>
          <w:szCs w:val="22"/>
        </w:rPr>
        <w:t xml:space="preserve"> risk assessment and on to</w:t>
      </w:r>
      <w:r>
        <w:rPr>
          <w:rFonts w:asciiTheme="majorHAnsi" w:hAnsiTheme="majorHAnsi"/>
          <w:sz w:val="22"/>
          <w:szCs w:val="22"/>
        </w:rPr>
        <w:t xml:space="preserve"> detailed controls</w:t>
      </w:r>
      <w:r w:rsidR="001656BB">
        <w:rPr>
          <w:rFonts w:asciiTheme="majorHAnsi" w:hAnsiTheme="majorHAnsi"/>
          <w:sz w:val="22"/>
          <w:szCs w:val="22"/>
        </w:rPr>
        <w:t xml:space="preserve"> and services and then</w:t>
      </w:r>
      <w:r>
        <w:rPr>
          <w:rFonts w:asciiTheme="majorHAnsi" w:hAnsiTheme="majorHAnsi"/>
          <w:sz w:val="22"/>
          <w:szCs w:val="22"/>
        </w:rPr>
        <w:t xml:space="preserve"> on into implementation</w:t>
      </w:r>
      <w:r w:rsidR="001656BB">
        <w:rPr>
          <w:rFonts w:asciiTheme="majorHAnsi" w:hAnsiTheme="majorHAnsi"/>
          <w:sz w:val="22"/>
          <w:szCs w:val="22"/>
        </w:rPr>
        <w:t xml:space="preserve"> the implementation of mechanisms</w:t>
      </w:r>
      <w:r>
        <w:rPr>
          <w:rFonts w:asciiTheme="majorHAnsi" w:hAnsiTheme="majorHAnsi"/>
          <w:sz w:val="22"/>
          <w:szCs w:val="22"/>
        </w:rPr>
        <w:t>.</w:t>
      </w:r>
    </w:p>
    <w:p w:rsidR="003423EB" w:rsidRDefault="003423EB" w:rsidP="00530043">
      <w:pPr>
        <w:shd w:val="clear" w:color="auto" w:fill="FFFFFF"/>
        <w:rPr>
          <w:rFonts w:asciiTheme="majorHAnsi" w:hAnsiTheme="majorHAnsi"/>
          <w:sz w:val="22"/>
          <w:szCs w:val="22"/>
        </w:rPr>
      </w:pPr>
    </w:p>
    <w:p w:rsidR="003423EB" w:rsidRDefault="003423EB" w:rsidP="00530043">
      <w:pPr>
        <w:shd w:val="clear" w:color="auto" w:fill="FFFFFF"/>
        <w:rPr>
          <w:rFonts w:asciiTheme="majorHAnsi" w:hAnsiTheme="majorHAnsi"/>
          <w:sz w:val="22"/>
          <w:szCs w:val="22"/>
        </w:rPr>
      </w:pPr>
      <w:r>
        <w:rPr>
          <w:rFonts w:asciiTheme="majorHAnsi" w:hAnsiTheme="majorHAnsi"/>
          <w:sz w:val="22"/>
          <w:szCs w:val="22"/>
        </w:rPr>
        <w:t>I contend that if one does not have such rigor</w:t>
      </w:r>
      <w:r w:rsidR="00A548C9">
        <w:rPr>
          <w:rFonts w:asciiTheme="majorHAnsi" w:hAnsiTheme="majorHAnsi"/>
          <w:sz w:val="22"/>
          <w:szCs w:val="22"/>
        </w:rPr>
        <w:t>s</w:t>
      </w:r>
      <w:r>
        <w:rPr>
          <w:rFonts w:asciiTheme="majorHAnsi" w:hAnsiTheme="majorHAnsi"/>
          <w:sz w:val="22"/>
          <w:szCs w:val="22"/>
        </w:rPr>
        <w:t xml:space="preserve"> in place that it will be impossible to perform a risk assessment.</w:t>
      </w:r>
    </w:p>
    <w:p w:rsidR="00B1799F" w:rsidRDefault="00B1799F" w:rsidP="00530043">
      <w:pPr>
        <w:shd w:val="clear" w:color="auto" w:fill="FFFFFF"/>
        <w:rPr>
          <w:rFonts w:asciiTheme="majorHAnsi" w:hAnsiTheme="majorHAnsi" w:cs="Times New Roman"/>
          <w:i/>
          <w:iCs/>
          <w:color w:val="222222"/>
          <w:sz w:val="22"/>
          <w:szCs w:val="22"/>
          <w:u w:val="single"/>
          <w:lang w:val="en"/>
        </w:rPr>
      </w:pPr>
    </w:p>
    <w:p w:rsidR="001656BB" w:rsidRDefault="001656BB" w:rsidP="00530043">
      <w:pPr>
        <w:shd w:val="clear" w:color="auto" w:fill="FFFFFF"/>
        <w:rPr>
          <w:rFonts w:asciiTheme="majorHAnsi" w:hAnsiTheme="majorHAnsi" w:cs="Times New Roman"/>
          <w:i/>
          <w:iCs/>
          <w:color w:val="222222"/>
          <w:sz w:val="22"/>
          <w:szCs w:val="22"/>
          <w:u w:val="single"/>
          <w:lang w:val="en"/>
        </w:rPr>
      </w:pPr>
      <w:r>
        <w:rPr>
          <w:rFonts w:asciiTheme="majorHAnsi" w:hAnsiTheme="majorHAnsi" w:cs="Times New Roman"/>
          <w:i/>
          <w:iCs/>
          <w:color w:val="222222"/>
          <w:sz w:val="22"/>
          <w:szCs w:val="22"/>
          <w:u w:val="single"/>
          <w:lang w:val="en"/>
        </w:rPr>
        <w:t>Privacy Risk Management for Federal Information Systems Observations:</w:t>
      </w:r>
    </w:p>
    <w:p w:rsidR="001656BB" w:rsidRDefault="001656BB" w:rsidP="00530043">
      <w:pPr>
        <w:shd w:val="clear" w:color="auto" w:fill="FFFFFF"/>
        <w:rPr>
          <w:rFonts w:asciiTheme="majorHAnsi" w:hAnsiTheme="majorHAnsi" w:cs="Times New Roman"/>
          <w:i/>
          <w:iCs/>
          <w:color w:val="222222"/>
          <w:sz w:val="22"/>
          <w:szCs w:val="22"/>
          <w:u w:val="single"/>
          <w:lang w:val="en"/>
        </w:rPr>
      </w:pPr>
    </w:p>
    <w:p w:rsidR="001656BB" w:rsidRDefault="001656BB"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In reading the NISTER </w:t>
      </w:r>
      <w:r w:rsidR="000C42D1">
        <w:rPr>
          <w:rFonts w:asciiTheme="majorHAnsi" w:hAnsiTheme="majorHAnsi" w:cs="Times New Roman"/>
          <w:iCs/>
          <w:color w:val="222222"/>
          <w:sz w:val="22"/>
          <w:szCs w:val="22"/>
          <w:lang w:val="en"/>
        </w:rPr>
        <w:t>8062 Draft, I have the following high level observations:</w:t>
      </w:r>
    </w:p>
    <w:p w:rsidR="00033C1D" w:rsidRDefault="000C42D1" w:rsidP="000C42D1">
      <w:pPr>
        <w:pStyle w:val="ListParagraph"/>
        <w:numPr>
          <w:ilvl w:val="0"/>
          <w:numId w:val="2"/>
        </w:num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I recomment that the the </w:t>
      </w:r>
      <w:r w:rsidR="00033C1D">
        <w:rPr>
          <w:rFonts w:asciiTheme="majorHAnsi" w:hAnsiTheme="majorHAnsi" w:cs="Times New Roman"/>
          <w:iCs/>
          <w:color w:val="222222"/>
          <w:sz w:val="22"/>
          <w:szCs w:val="22"/>
          <w:lang w:val="en"/>
        </w:rPr>
        <w:t>worksheets in Appendix D</w:t>
      </w:r>
      <w:r>
        <w:rPr>
          <w:rFonts w:asciiTheme="majorHAnsi" w:hAnsiTheme="majorHAnsi" w:cs="Times New Roman"/>
          <w:iCs/>
          <w:color w:val="222222"/>
          <w:sz w:val="22"/>
          <w:szCs w:val="22"/>
          <w:lang w:val="en"/>
        </w:rPr>
        <w:t xml:space="preserve"> be revised to include more rigorouse steps prior to the ‘Identify Data Actions”</w:t>
      </w:r>
      <w:r w:rsidR="003929FC">
        <w:rPr>
          <w:rFonts w:asciiTheme="majorHAnsi" w:hAnsiTheme="majorHAnsi" w:cs="Times New Roman"/>
          <w:iCs/>
          <w:color w:val="222222"/>
          <w:sz w:val="22"/>
          <w:szCs w:val="22"/>
          <w:lang w:val="en"/>
        </w:rPr>
        <w:t xml:space="preserve"> step using the OASIS PMRM and PbD works</w:t>
      </w:r>
      <w:r w:rsidR="00033C1D">
        <w:rPr>
          <w:rFonts w:asciiTheme="majorHAnsi" w:hAnsiTheme="majorHAnsi" w:cs="Times New Roman"/>
          <w:iCs/>
          <w:color w:val="222222"/>
          <w:sz w:val="22"/>
          <w:szCs w:val="22"/>
          <w:lang w:val="en"/>
        </w:rPr>
        <w:t xml:space="preserve"> </w:t>
      </w:r>
    </w:p>
    <w:p w:rsidR="00630C38" w:rsidRPr="001122AD" w:rsidRDefault="00033C1D" w:rsidP="001122AD">
      <w:pPr>
        <w:pStyle w:val="ListParagraph"/>
        <w:numPr>
          <w:ilvl w:val="0"/>
          <w:numId w:val="2"/>
        </w:num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I recommend that these worksheets </w:t>
      </w:r>
      <w:r w:rsidR="001F153B">
        <w:rPr>
          <w:rFonts w:asciiTheme="majorHAnsi" w:hAnsiTheme="majorHAnsi" w:cs="Times New Roman"/>
          <w:iCs/>
          <w:color w:val="222222"/>
          <w:sz w:val="22"/>
          <w:szCs w:val="22"/>
          <w:lang w:val="en"/>
        </w:rPr>
        <w:t>track, for example which</w:t>
      </w:r>
      <w:r w:rsidR="000C42D1">
        <w:rPr>
          <w:rFonts w:asciiTheme="majorHAnsi" w:hAnsiTheme="majorHAnsi" w:cs="Times New Roman"/>
          <w:iCs/>
          <w:color w:val="222222"/>
          <w:sz w:val="22"/>
          <w:szCs w:val="22"/>
          <w:lang w:val="en"/>
        </w:rPr>
        <w:t xml:space="preserve"> privacy regulatory and business requirements</w:t>
      </w:r>
      <w:r w:rsidR="00AC36F1">
        <w:rPr>
          <w:rFonts w:asciiTheme="majorHAnsi" w:hAnsiTheme="majorHAnsi" w:cs="Times New Roman"/>
          <w:iCs/>
          <w:color w:val="222222"/>
          <w:sz w:val="22"/>
          <w:szCs w:val="22"/>
          <w:lang w:val="en"/>
        </w:rPr>
        <w:t xml:space="preserve"> </w:t>
      </w:r>
      <w:r w:rsidR="001F153B">
        <w:rPr>
          <w:rFonts w:asciiTheme="majorHAnsi" w:hAnsiTheme="majorHAnsi" w:cs="Times New Roman"/>
          <w:iCs/>
          <w:color w:val="222222"/>
          <w:sz w:val="22"/>
          <w:szCs w:val="22"/>
          <w:lang w:val="en"/>
        </w:rPr>
        <w:t xml:space="preserve">apply to which personal information and system process (aka ‘data action’ and how these are translated into high level controls, detailed controls, services and mechanisms </w:t>
      </w:r>
      <w:r w:rsidR="00AC36F1">
        <w:rPr>
          <w:rFonts w:asciiTheme="majorHAnsi" w:hAnsiTheme="majorHAnsi" w:cs="Times New Roman"/>
          <w:iCs/>
          <w:color w:val="222222"/>
          <w:sz w:val="22"/>
          <w:szCs w:val="22"/>
          <w:lang w:val="en"/>
        </w:rPr>
        <w:t>using the PMRM and PbD Oasis work products</w:t>
      </w:r>
      <w:r w:rsidR="001F153B">
        <w:rPr>
          <w:rFonts w:asciiTheme="majorHAnsi" w:hAnsiTheme="majorHAnsi" w:cs="Times New Roman"/>
          <w:iCs/>
          <w:color w:val="222222"/>
          <w:sz w:val="22"/>
          <w:szCs w:val="22"/>
          <w:lang w:val="en"/>
        </w:rPr>
        <w:t>. This may be accomplished by creating lists for example of requirements, personal information, system processes and high level controls and then using  series of matrices, identify which requirments apply to personal information, et al. When completing each</w:t>
      </w:r>
      <w:r w:rsidR="00F92B5C">
        <w:rPr>
          <w:rFonts w:asciiTheme="majorHAnsi" w:hAnsiTheme="majorHAnsi" w:cs="Times New Roman"/>
          <w:iCs/>
          <w:color w:val="222222"/>
          <w:sz w:val="22"/>
          <w:szCs w:val="22"/>
          <w:lang w:val="en"/>
        </w:rPr>
        <w:t xml:space="preserve"> list or</w:t>
      </w:r>
      <w:r w:rsidR="001F153B">
        <w:rPr>
          <w:rFonts w:asciiTheme="majorHAnsi" w:hAnsiTheme="majorHAnsi" w:cs="Times New Roman"/>
          <w:iCs/>
          <w:color w:val="222222"/>
          <w:sz w:val="22"/>
          <w:szCs w:val="22"/>
          <w:lang w:val="en"/>
        </w:rPr>
        <w:t xml:space="preserve"> matrix, capture the more detailed controls required, the risks and the summary issues, such that when you get to the risk step, you will have a much more comprehensive set of all three</w:t>
      </w:r>
      <w:r w:rsidR="009358FD">
        <w:rPr>
          <w:rFonts w:asciiTheme="majorHAnsi" w:hAnsiTheme="majorHAnsi" w:cs="Times New Roman"/>
          <w:iCs/>
          <w:color w:val="222222"/>
          <w:sz w:val="22"/>
          <w:szCs w:val="22"/>
          <w:lang w:val="en"/>
        </w:rPr>
        <w:t>, building as you go along</w:t>
      </w:r>
    </w:p>
    <w:p w:rsidR="00AC36F1" w:rsidRPr="00AC36F1" w:rsidRDefault="00AC36F1" w:rsidP="00AC36F1">
      <w:pPr>
        <w:pStyle w:val="ListParagraph"/>
        <w:numPr>
          <w:ilvl w:val="0"/>
          <w:numId w:val="2"/>
        </w:num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I ap</w:t>
      </w:r>
      <w:r w:rsidR="00F92B5C">
        <w:rPr>
          <w:rFonts w:asciiTheme="majorHAnsi" w:hAnsiTheme="majorHAnsi" w:cs="Times New Roman"/>
          <w:iCs/>
          <w:color w:val="222222"/>
          <w:sz w:val="22"/>
          <w:szCs w:val="22"/>
          <w:lang w:val="en"/>
        </w:rPr>
        <w:t>plaude the development of the</w:t>
      </w:r>
      <w:r>
        <w:rPr>
          <w:rFonts w:asciiTheme="majorHAnsi" w:hAnsiTheme="majorHAnsi" w:cs="Times New Roman"/>
          <w:iCs/>
          <w:color w:val="222222"/>
          <w:sz w:val="22"/>
          <w:szCs w:val="22"/>
          <w:lang w:val="en"/>
        </w:rPr>
        <w:t xml:space="preserve"> “D</w:t>
      </w:r>
      <w:r w:rsidR="00F92B5C">
        <w:rPr>
          <w:rFonts w:asciiTheme="majorHAnsi" w:hAnsiTheme="majorHAnsi" w:cs="Times New Roman"/>
          <w:iCs/>
          <w:color w:val="222222"/>
          <w:sz w:val="22"/>
          <w:szCs w:val="22"/>
          <w:lang w:val="en"/>
        </w:rPr>
        <w:t>ata Actions” and would recommend</w:t>
      </w:r>
      <w:r>
        <w:rPr>
          <w:rFonts w:asciiTheme="majorHAnsi" w:hAnsiTheme="majorHAnsi" w:cs="Times New Roman"/>
          <w:iCs/>
          <w:color w:val="222222"/>
          <w:sz w:val="22"/>
          <w:szCs w:val="22"/>
          <w:lang w:val="en"/>
        </w:rPr>
        <w:t xml:space="preserve"> that </w:t>
      </w:r>
      <w:r w:rsidR="009358FD">
        <w:rPr>
          <w:rFonts w:asciiTheme="majorHAnsi" w:hAnsiTheme="majorHAnsi" w:cs="Times New Roman"/>
          <w:iCs/>
          <w:color w:val="222222"/>
          <w:sz w:val="22"/>
          <w:szCs w:val="22"/>
          <w:lang w:val="en"/>
        </w:rPr>
        <w:t xml:space="preserve">you make the diagram more complete, by considering the </w:t>
      </w:r>
      <w:r w:rsidR="00F92B5C">
        <w:rPr>
          <w:rFonts w:asciiTheme="majorHAnsi" w:hAnsiTheme="majorHAnsi" w:cs="Times New Roman"/>
          <w:iCs/>
          <w:color w:val="222222"/>
          <w:sz w:val="22"/>
          <w:szCs w:val="22"/>
          <w:lang w:val="en"/>
        </w:rPr>
        <w:t xml:space="preserve">components of the </w:t>
      </w:r>
      <w:r w:rsidR="009358FD">
        <w:rPr>
          <w:rFonts w:asciiTheme="majorHAnsi" w:hAnsiTheme="majorHAnsi" w:cs="Times New Roman"/>
          <w:iCs/>
          <w:color w:val="222222"/>
          <w:sz w:val="22"/>
          <w:szCs w:val="22"/>
          <w:lang w:val="en"/>
        </w:rPr>
        <w:t>Oasis PMRM and PbD works</w:t>
      </w:r>
    </w:p>
    <w:p w:rsidR="00630C38" w:rsidRDefault="00630C38" w:rsidP="000C42D1">
      <w:pPr>
        <w:pStyle w:val="ListParagraph"/>
        <w:numPr>
          <w:ilvl w:val="0"/>
          <w:numId w:val="2"/>
        </w:num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I like the first two Privacy Engineering Objectives of Perdictability and Manageability. I would recommend that you consider </w:t>
      </w:r>
      <w:r w:rsidR="00AC36F1">
        <w:rPr>
          <w:rFonts w:asciiTheme="majorHAnsi" w:hAnsiTheme="majorHAnsi" w:cs="Times New Roman"/>
          <w:iCs/>
          <w:color w:val="222222"/>
          <w:sz w:val="22"/>
          <w:szCs w:val="22"/>
          <w:lang w:val="en"/>
        </w:rPr>
        <w:t xml:space="preserve">Regulatory Compliane and </w:t>
      </w:r>
      <w:r>
        <w:rPr>
          <w:rFonts w:asciiTheme="majorHAnsi" w:hAnsiTheme="majorHAnsi" w:cs="Times New Roman"/>
          <w:iCs/>
          <w:color w:val="222222"/>
          <w:sz w:val="22"/>
          <w:szCs w:val="22"/>
          <w:lang w:val="en"/>
        </w:rPr>
        <w:t>Accountability as an objective</w:t>
      </w:r>
      <w:r w:rsidR="00AC36F1">
        <w:rPr>
          <w:rFonts w:asciiTheme="majorHAnsi" w:hAnsiTheme="majorHAnsi" w:cs="Times New Roman"/>
          <w:iCs/>
          <w:color w:val="222222"/>
          <w:sz w:val="22"/>
          <w:szCs w:val="22"/>
          <w:lang w:val="en"/>
        </w:rPr>
        <w:t>s</w:t>
      </w:r>
      <w:r>
        <w:rPr>
          <w:rFonts w:asciiTheme="majorHAnsi" w:hAnsiTheme="majorHAnsi" w:cs="Times New Roman"/>
          <w:iCs/>
          <w:color w:val="222222"/>
          <w:sz w:val="22"/>
          <w:szCs w:val="22"/>
          <w:lang w:val="en"/>
        </w:rPr>
        <w:t xml:space="preserve">. I question the ‘Disassociabiilty’ </w:t>
      </w:r>
      <w:r w:rsidR="00AC36F1">
        <w:rPr>
          <w:rFonts w:asciiTheme="majorHAnsi" w:hAnsiTheme="majorHAnsi" w:cs="Times New Roman"/>
          <w:iCs/>
          <w:color w:val="222222"/>
          <w:sz w:val="22"/>
          <w:szCs w:val="22"/>
          <w:lang w:val="en"/>
        </w:rPr>
        <w:t xml:space="preserve">objective. </w:t>
      </w:r>
      <w:r>
        <w:rPr>
          <w:rFonts w:asciiTheme="majorHAnsi" w:hAnsiTheme="majorHAnsi" w:cs="Times New Roman"/>
          <w:iCs/>
          <w:color w:val="222222"/>
          <w:sz w:val="22"/>
          <w:szCs w:val="22"/>
          <w:lang w:val="en"/>
        </w:rPr>
        <w:t xml:space="preserve">I was suprized that it achieved this level of  </w:t>
      </w:r>
      <w:r w:rsidR="00AC36F1">
        <w:rPr>
          <w:rFonts w:asciiTheme="majorHAnsi" w:hAnsiTheme="majorHAnsi" w:cs="Times New Roman"/>
          <w:iCs/>
          <w:color w:val="222222"/>
          <w:sz w:val="22"/>
          <w:szCs w:val="22"/>
          <w:lang w:val="en"/>
        </w:rPr>
        <w:t xml:space="preserve">objective. </w:t>
      </w:r>
      <w:r w:rsidR="009358FD">
        <w:rPr>
          <w:rFonts w:asciiTheme="majorHAnsi" w:hAnsiTheme="majorHAnsi" w:cs="Times New Roman"/>
          <w:iCs/>
          <w:color w:val="222222"/>
          <w:sz w:val="22"/>
          <w:szCs w:val="22"/>
          <w:lang w:val="en"/>
        </w:rPr>
        <w:t>Perhaps if it was ‘Data Minimization’ that might work better. I understand that does not achieve the same results</w:t>
      </w:r>
    </w:p>
    <w:p w:rsidR="00630C38" w:rsidRPr="00AC36F1" w:rsidRDefault="00AC36F1" w:rsidP="00AC36F1">
      <w:pPr>
        <w:pStyle w:val="ListParagraph"/>
        <w:numPr>
          <w:ilvl w:val="0"/>
          <w:numId w:val="2"/>
        </w:num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I would recommend updating the appendices to follow a more rigorous process, ensuring that there is a conncetion from one Appen</w:t>
      </w:r>
      <w:r w:rsidR="00F92B5C">
        <w:rPr>
          <w:rFonts w:asciiTheme="majorHAnsi" w:hAnsiTheme="majorHAnsi" w:cs="Times New Roman"/>
          <w:iCs/>
          <w:color w:val="222222"/>
          <w:sz w:val="22"/>
          <w:szCs w:val="22"/>
          <w:lang w:val="en"/>
        </w:rPr>
        <w:t>dix to the next, creating traceability from requirements to implemented controls via services and mechanisms</w:t>
      </w:r>
    </w:p>
    <w:p w:rsidR="001656BB" w:rsidRPr="009358FD" w:rsidRDefault="001656BB" w:rsidP="00530043">
      <w:pPr>
        <w:shd w:val="clear" w:color="auto" w:fill="FFFFFF"/>
        <w:rPr>
          <w:rFonts w:asciiTheme="majorHAnsi" w:hAnsiTheme="majorHAnsi" w:cs="Times New Roman"/>
          <w:i/>
          <w:iCs/>
          <w:sz w:val="22"/>
          <w:szCs w:val="22"/>
          <w:u w:val="single"/>
          <w:lang w:val="en"/>
        </w:rPr>
      </w:pPr>
    </w:p>
    <w:p w:rsidR="00530043" w:rsidRPr="009358FD" w:rsidRDefault="00530043" w:rsidP="00530043">
      <w:pPr>
        <w:shd w:val="clear" w:color="auto" w:fill="FFFFFF"/>
        <w:rPr>
          <w:rFonts w:asciiTheme="majorHAnsi" w:hAnsiTheme="majorHAnsi" w:cs="Times New Roman"/>
          <w:i/>
          <w:iCs/>
          <w:sz w:val="22"/>
          <w:szCs w:val="22"/>
          <w:u w:val="single"/>
          <w:lang w:val="en"/>
        </w:rPr>
      </w:pPr>
      <w:r w:rsidRPr="009358FD">
        <w:rPr>
          <w:rFonts w:asciiTheme="majorHAnsi" w:hAnsiTheme="majorHAnsi" w:cs="Times New Roman"/>
          <w:i/>
          <w:iCs/>
          <w:sz w:val="22"/>
          <w:szCs w:val="22"/>
          <w:u w:val="single"/>
          <w:lang w:val="en"/>
        </w:rPr>
        <w:t>Privacy Risk Management Framework</w:t>
      </w:r>
      <w:r w:rsidR="001656BB" w:rsidRPr="009358FD">
        <w:rPr>
          <w:rFonts w:asciiTheme="majorHAnsi" w:hAnsiTheme="majorHAnsi" w:cs="Times New Roman"/>
          <w:i/>
          <w:iCs/>
          <w:sz w:val="22"/>
          <w:szCs w:val="22"/>
          <w:u w:val="single"/>
          <w:lang w:val="en"/>
        </w:rPr>
        <w:t xml:space="preserve"> Questions</w:t>
      </w:r>
      <w:r w:rsidRPr="009358FD">
        <w:rPr>
          <w:rFonts w:asciiTheme="majorHAnsi" w:hAnsiTheme="majorHAnsi" w:cs="Times New Roman"/>
          <w:i/>
          <w:iCs/>
          <w:sz w:val="22"/>
          <w:szCs w:val="22"/>
          <w:u w:val="single"/>
          <w:lang w:val="en"/>
        </w:rPr>
        <w:t>:</w:t>
      </w:r>
    </w:p>
    <w:p w:rsidR="001656BB" w:rsidRDefault="001656BB" w:rsidP="00530043">
      <w:pPr>
        <w:shd w:val="clear" w:color="auto" w:fill="FFFFFF"/>
        <w:rPr>
          <w:rFonts w:asciiTheme="majorHAnsi" w:hAnsiTheme="majorHAnsi" w:cs="Times New Roman"/>
          <w:i/>
          <w:iCs/>
          <w:color w:val="222222"/>
          <w:sz w:val="22"/>
          <w:szCs w:val="22"/>
          <w:u w:val="single"/>
          <w:lang w:val="en"/>
        </w:rPr>
      </w:pPr>
    </w:p>
    <w:p w:rsidR="001656BB" w:rsidRPr="001656BB" w:rsidRDefault="001656BB" w:rsidP="00530043">
      <w:pPr>
        <w:shd w:val="clear" w:color="auto" w:fill="FFFFFF"/>
        <w:rPr>
          <w:rFonts w:asciiTheme="majorHAnsi" w:hAnsiTheme="majorHAnsi"/>
          <w:sz w:val="22"/>
          <w:szCs w:val="22"/>
        </w:rPr>
      </w:pPr>
      <w:r>
        <w:rPr>
          <w:rFonts w:asciiTheme="majorHAnsi" w:hAnsiTheme="majorHAnsi"/>
          <w:sz w:val="22"/>
          <w:szCs w:val="22"/>
        </w:rPr>
        <w:t>It is with this supposition that I answer the NIST questions and annotate the NIST draft document. Certainly the OASIS Committees may take my observations and make a more formal response to the NIST effort, which I sincerely support.</w:t>
      </w:r>
    </w:p>
    <w:p w:rsidR="00530043" w:rsidRPr="00B1799F" w:rsidRDefault="00530043" w:rsidP="00530043">
      <w:pPr>
        <w:shd w:val="clear" w:color="auto" w:fill="FFFFFF"/>
        <w:spacing w:before="100" w:beforeAutospacing="1" w:after="100" w:afterAutospacing="1"/>
        <w:rPr>
          <w:rFonts w:asciiTheme="majorHAnsi" w:hAnsiTheme="majorHAnsi" w:cs="Arial"/>
          <w:color w:val="222222"/>
          <w:sz w:val="22"/>
          <w:szCs w:val="22"/>
          <w:lang w:val="en"/>
        </w:rPr>
      </w:pPr>
      <w:r w:rsidRPr="00B1799F">
        <w:rPr>
          <w:rFonts w:asciiTheme="majorHAnsi" w:hAnsiTheme="majorHAnsi" w:cs="Arial"/>
          <w:color w:val="222222"/>
          <w:sz w:val="22"/>
          <w:szCs w:val="22"/>
        </w:rPr>
        <w:t>1.</w:t>
      </w:r>
      <w:r w:rsidRPr="00B1799F">
        <w:rPr>
          <w:rFonts w:asciiTheme="majorHAnsi" w:hAnsiTheme="majorHAnsi" w:cs="Times New Roman"/>
          <w:color w:val="222222"/>
          <w:sz w:val="22"/>
          <w:szCs w:val="22"/>
        </w:rPr>
        <w:t>       </w:t>
      </w:r>
      <w:r w:rsidRPr="00B1799F">
        <w:rPr>
          <w:rFonts w:asciiTheme="majorHAnsi" w:hAnsiTheme="majorHAnsi" w:cs="Arial"/>
          <w:color w:val="222222"/>
          <w:sz w:val="22"/>
          <w:szCs w:val="22"/>
          <w:lang w:val="en"/>
        </w:rPr>
        <w:t>Does the framework provide a process that will help organizations make more informed system development decisions with respect to privacy</w:t>
      </w:r>
      <w:proofErr w:type="gramStart"/>
      <w:r w:rsidRPr="00B1799F">
        <w:rPr>
          <w:rFonts w:asciiTheme="majorHAnsi" w:hAnsiTheme="majorHAnsi" w:cs="Arial"/>
          <w:color w:val="222222"/>
          <w:sz w:val="22"/>
          <w:szCs w:val="22"/>
          <w:lang w:val="en"/>
        </w:rPr>
        <w:t>?:</w:t>
      </w:r>
      <w:proofErr w:type="gramEnd"/>
    </w:p>
    <w:p w:rsidR="00530043" w:rsidRDefault="00530043" w:rsidP="001122AD">
      <w:pPr>
        <w:shd w:val="clear" w:color="auto" w:fill="FFFFFF"/>
        <w:spacing w:before="100" w:beforeAutospacing="1" w:after="100" w:afterAutospacing="1"/>
        <w:ind w:left="720"/>
        <w:rPr>
          <w:rFonts w:asciiTheme="majorHAnsi" w:hAnsiTheme="majorHAnsi" w:cs="Arial"/>
          <w:color w:val="222222"/>
          <w:sz w:val="22"/>
          <w:szCs w:val="22"/>
        </w:rPr>
      </w:pPr>
      <w:r w:rsidRPr="00B1799F">
        <w:rPr>
          <w:rFonts w:asciiTheme="majorHAnsi" w:hAnsiTheme="majorHAnsi" w:cs="Arial"/>
          <w:color w:val="222222"/>
          <w:sz w:val="22"/>
          <w:szCs w:val="22"/>
        </w:rPr>
        <w:t xml:space="preserve">With a more rigorous identification of </w:t>
      </w:r>
      <w:r w:rsidR="00A548C9">
        <w:rPr>
          <w:rFonts w:asciiTheme="majorHAnsi" w:hAnsiTheme="majorHAnsi" w:cs="Arial"/>
          <w:color w:val="222222"/>
          <w:sz w:val="22"/>
          <w:szCs w:val="22"/>
        </w:rPr>
        <w:t>scope, privacy policy and regulatory conformance criteria, participants, systems, domain and domain owner</w:t>
      </w:r>
      <w:r w:rsidR="00FB0D81">
        <w:rPr>
          <w:rFonts w:asciiTheme="majorHAnsi" w:hAnsiTheme="majorHAnsi" w:cs="Arial"/>
          <w:color w:val="222222"/>
          <w:sz w:val="22"/>
          <w:szCs w:val="22"/>
        </w:rPr>
        <w:t xml:space="preserve">s, roles and responsibilities, </w:t>
      </w:r>
      <w:r w:rsidR="00A548C9">
        <w:rPr>
          <w:rFonts w:asciiTheme="majorHAnsi" w:hAnsiTheme="majorHAnsi" w:cs="Arial"/>
          <w:color w:val="222222"/>
          <w:sz w:val="22"/>
          <w:szCs w:val="22"/>
        </w:rPr>
        <w:t>touch points, personal data, business processes,</w:t>
      </w:r>
      <w:r w:rsidR="00FB0D81">
        <w:rPr>
          <w:rFonts w:asciiTheme="majorHAnsi" w:hAnsiTheme="majorHAnsi" w:cs="Arial"/>
          <w:color w:val="222222"/>
          <w:sz w:val="22"/>
          <w:szCs w:val="22"/>
        </w:rPr>
        <w:t xml:space="preserve"> media (e.g. internet, mobile, IOT)</w:t>
      </w:r>
      <w:r w:rsidR="00A548C9">
        <w:rPr>
          <w:rFonts w:asciiTheme="majorHAnsi" w:hAnsiTheme="majorHAnsi" w:cs="Arial"/>
          <w:color w:val="222222"/>
          <w:sz w:val="22"/>
          <w:szCs w:val="22"/>
        </w:rPr>
        <w:t xml:space="preserve"> data flows and subsequent control statements, only then is it possible to take the next step of risk assessment and the design of detailed controls, services and mechanisms.</w:t>
      </w:r>
    </w:p>
    <w:p w:rsidR="00A548C9" w:rsidRPr="00B1799F" w:rsidRDefault="00A548C9" w:rsidP="001122AD">
      <w:pPr>
        <w:shd w:val="clear" w:color="auto" w:fill="FFFFFF"/>
        <w:spacing w:before="100" w:beforeAutospacing="1" w:after="100" w:afterAutospacing="1"/>
        <w:ind w:left="720"/>
        <w:rPr>
          <w:rFonts w:asciiTheme="majorHAnsi" w:hAnsiTheme="majorHAnsi" w:cs="Arial"/>
          <w:color w:val="222222"/>
          <w:sz w:val="22"/>
          <w:szCs w:val="22"/>
        </w:rPr>
      </w:pPr>
      <w:r>
        <w:rPr>
          <w:rFonts w:asciiTheme="majorHAnsi" w:hAnsiTheme="majorHAnsi" w:cs="Arial"/>
          <w:color w:val="222222"/>
          <w:sz w:val="22"/>
          <w:szCs w:val="22"/>
        </w:rPr>
        <w:t xml:space="preserve">The ‘data actions’ could be more formally </w:t>
      </w:r>
      <w:r w:rsidR="001122AD">
        <w:rPr>
          <w:rFonts w:asciiTheme="majorHAnsi" w:hAnsiTheme="majorHAnsi" w:cs="Arial"/>
          <w:color w:val="222222"/>
          <w:sz w:val="22"/>
          <w:szCs w:val="22"/>
        </w:rPr>
        <w:t>defined to include all of the PMRM elements defined above. The level of detail the ‘data actions’ could be clarified.</w:t>
      </w:r>
    </w:p>
    <w:p w:rsidR="00530043" w:rsidRPr="001122AD"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1122AD">
        <w:rPr>
          <w:rFonts w:asciiTheme="majorHAnsi" w:hAnsiTheme="majorHAnsi" w:cs="Arial"/>
          <w:b/>
          <w:color w:val="222222"/>
          <w:sz w:val="22"/>
          <w:szCs w:val="22"/>
        </w:rPr>
        <w:t>2.</w:t>
      </w:r>
      <w:r w:rsidRPr="001122AD">
        <w:rPr>
          <w:rFonts w:asciiTheme="majorHAnsi" w:hAnsiTheme="majorHAnsi" w:cs="Times New Roman"/>
          <w:b/>
          <w:color w:val="222222"/>
          <w:sz w:val="22"/>
          <w:szCs w:val="22"/>
        </w:rPr>
        <w:t>       </w:t>
      </w:r>
      <w:r w:rsidRPr="001122AD">
        <w:rPr>
          <w:rFonts w:asciiTheme="majorHAnsi" w:hAnsiTheme="majorHAnsi" w:cs="Arial"/>
          <w:b/>
          <w:color w:val="222222"/>
          <w:sz w:val="22"/>
          <w:szCs w:val="22"/>
          <w:lang w:val="en"/>
        </w:rPr>
        <w:t>Does the framework seem likely to help bridge the communication gap between technical and non-technical personnel?</w:t>
      </w:r>
    </w:p>
    <w:p w:rsidR="00530043" w:rsidRPr="00B1799F" w:rsidRDefault="00F92B5C" w:rsidP="001122AD">
      <w:pPr>
        <w:shd w:val="clear" w:color="auto" w:fill="FFFFFF"/>
        <w:spacing w:before="100" w:beforeAutospacing="1" w:after="100" w:afterAutospacing="1"/>
        <w:ind w:left="720"/>
        <w:rPr>
          <w:rFonts w:asciiTheme="majorHAnsi" w:hAnsiTheme="majorHAnsi" w:cs="Arial"/>
          <w:color w:val="222222"/>
          <w:sz w:val="22"/>
          <w:szCs w:val="22"/>
        </w:rPr>
      </w:pPr>
      <w:r>
        <w:rPr>
          <w:rFonts w:asciiTheme="majorHAnsi" w:hAnsiTheme="majorHAnsi" w:cs="Arial"/>
          <w:color w:val="222222"/>
          <w:sz w:val="22"/>
          <w:szCs w:val="22"/>
          <w:lang w:val="en"/>
        </w:rPr>
        <w:t>If there were to be</w:t>
      </w:r>
      <w:r w:rsidR="00530043" w:rsidRPr="00B1799F">
        <w:rPr>
          <w:rFonts w:asciiTheme="majorHAnsi" w:hAnsiTheme="majorHAnsi" w:cs="Arial"/>
          <w:color w:val="222222"/>
          <w:sz w:val="22"/>
          <w:szCs w:val="22"/>
          <w:lang w:val="en"/>
        </w:rPr>
        <w:t xml:space="preserve"> a direct mapping of requirements and regulations to controls along with a more comprehensive ‘data actions’, it does</w:t>
      </w:r>
      <w:r w:rsidR="00FB0D81">
        <w:rPr>
          <w:rFonts w:asciiTheme="majorHAnsi" w:hAnsiTheme="majorHAnsi" w:cs="Arial"/>
          <w:color w:val="222222"/>
          <w:sz w:val="22"/>
          <w:szCs w:val="22"/>
          <w:lang w:val="en"/>
        </w:rPr>
        <w:t>.</w:t>
      </w:r>
      <w:r>
        <w:rPr>
          <w:rFonts w:asciiTheme="majorHAnsi" w:hAnsiTheme="majorHAnsi" w:cs="Arial"/>
          <w:color w:val="222222"/>
          <w:sz w:val="22"/>
          <w:szCs w:val="22"/>
          <w:lang w:val="en"/>
        </w:rPr>
        <w:t xml:space="preserve"> This would allow a non—technical individual to understand how a requirement has been implemented</w:t>
      </w:r>
    </w:p>
    <w:p w:rsidR="00530043" w:rsidRPr="001122AD"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1122AD">
        <w:rPr>
          <w:rFonts w:asciiTheme="majorHAnsi" w:hAnsiTheme="majorHAnsi" w:cs="Arial"/>
          <w:b/>
          <w:color w:val="222222"/>
          <w:sz w:val="22"/>
          <w:szCs w:val="22"/>
        </w:rPr>
        <w:t>3.</w:t>
      </w:r>
      <w:r w:rsidRPr="001122AD">
        <w:rPr>
          <w:rFonts w:asciiTheme="majorHAnsi" w:hAnsiTheme="majorHAnsi" w:cs="Times New Roman"/>
          <w:b/>
          <w:color w:val="222222"/>
          <w:sz w:val="22"/>
          <w:szCs w:val="22"/>
        </w:rPr>
        <w:t>       </w:t>
      </w:r>
      <w:r w:rsidRPr="001122AD">
        <w:rPr>
          <w:rFonts w:asciiTheme="majorHAnsi" w:hAnsiTheme="majorHAnsi" w:cs="Arial"/>
          <w:b/>
          <w:color w:val="222222"/>
          <w:sz w:val="22"/>
          <w:szCs w:val="22"/>
          <w:lang w:val="en"/>
        </w:rPr>
        <w:t>Are there any gaps in the framework?</w:t>
      </w:r>
    </w:p>
    <w:p w:rsidR="00B1799F" w:rsidRDefault="00530043" w:rsidP="001122AD">
      <w:pPr>
        <w:shd w:val="clear" w:color="auto" w:fill="FFFFFF"/>
        <w:spacing w:before="100" w:beforeAutospacing="1" w:after="100" w:afterAutospacing="1"/>
        <w:ind w:left="720"/>
        <w:rPr>
          <w:rFonts w:asciiTheme="majorHAnsi" w:hAnsiTheme="majorHAnsi" w:cs="Arial"/>
          <w:color w:val="222222"/>
          <w:sz w:val="22"/>
          <w:szCs w:val="22"/>
        </w:rPr>
      </w:pPr>
      <w:r w:rsidRPr="00B1799F">
        <w:rPr>
          <w:rFonts w:asciiTheme="majorHAnsi" w:hAnsiTheme="majorHAnsi" w:cs="Arial"/>
          <w:color w:val="222222"/>
          <w:sz w:val="22"/>
          <w:szCs w:val="22"/>
          <w:lang w:val="en"/>
        </w:rPr>
        <w:t xml:space="preserve">Yes, the framework does not take into account the elements of the PMRM and </w:t>
      </w:r>
      <w:r w:rsidR="00E43A8D" w:rsidRPr="00B1799F">
        <w:rPr>
          <w:rFonts w:asciiTheme="majorHAnsi" w:hAnsiTheme="majorHAnsi" w:cs="Arial"/>
          <w:color w:val="222222"/>
          <w:sz w:val="22"/>
          <w:szCs w:val="22"/>
          <w:lang w:val="en"/>
        </w:rPr>
        <w:t>document requirements and maturity model of the Oasis PbD work</w:t>
      </w:r>
      <w:r w:rsidR="00A548C9">
        <w:rPr>
          <w:rFonts w:asciiTheme="majorHAnsi" w:hAnsiTheme="majorHAnsi" w:cs="Arial"/>
          <w:color w:val="222222"/>
          <w:sz w:val="22"/>
          <w:szCs w:val="22"/>
          <w:lang w:val="en"/>
        </w:rPr>
        <w:t xml:space="preserve">s. </w:t>
      </w:r>
    </w:p>
    <w:p w:rsidR="00530043" w:rsidRPr="00B1799F" w:rsidRDefault="00530043" w:rsidP="00530043">
      <w:pPr>
        <w:shd w:val="clear" w:color="auto" w:fill="FFFFFF"/>
        <w:spacing w:before="100" w:beforeAutospacing="1" w:after="100" w:afterAutospacing="1"/>
        <w:rPr>
          <w:rFonts w:asciiTheme="majorHAnsi" w:hAnsiTheme="majorHAnsi" w:cs="Arial"/>
          <w:color w:val="222222"/>
          <w:sz w:val="22"/>
          <w:szCs w:val="22"/>
          <w:u w:val="single"/>
        </w:rPr>
      </w:pPr>
      <w:r w:rsidRPr="00B1799F">
        <w:rPr>
          <w:rFonts w:asciiTheme="majorHAnsi" w:hAnsiTheme="majorHAnsi" w:cs="Times New Roman"/>
          <w:i/>
          <w:iCs/>
          <w:color w:val="222222"/>
          <w:sz w:val="22"/>
          <w:szCs w:val="22"/>
          <w:u w:val="single"/>
          <w:lang w:val="en"/>
        </w:rPr>
        <w:t>Privacy Engineering Objectives:</w:t>
      </w:r>
    </w:p>
    <w:p w:rsidR="00530043" w:rsidRPr="001122AD"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1122AD">
        <w:rPr>
          <w:rFonts w:asciiTheme="majorHAnsi" w:hAnsiTheme="majorHAnsi" w:cs="Arial"/>
          <w:b/>
          <w:color w:val="222222"/>
          <w:sz w:val="22"/>
          <w:szCs w:val="22"/>
        </w:rPr>
        <w:t>1.</w:t>
      </w:r>
      <w:r w:rsidRPr="001122AD">
        <w:rPr>
          <w:rFonts w:asciiTheme="majorHAnsi" w:hAnsiTheme="majorHAnsi" w:cs="Times New Roman"/>
          <w:b/>
          <w:color w:val="222222"/>
          <w:sz w:val="22"/>
          <w:szCs w:val="22"/>
        </w:rPr>
        <w:t>       </w:t>
      </w:r>
      <w:r w:rsidRPr="001122AD">
        <w:rPr>
          <w:rFonts w:asciiTheme="majorHAnsi" w:hAnsiTheme="majorHAnsi" w:cs="Arial"/>
          <w:b/>
          <w:color w:val="222222"/>
          <w:sz w:val="22"/>
          <w:szCs w:val="22"/>
          <w:lang w:val="en"/>
        </w:rPr>
        <w:t>Do these objectives seem likely to assist system designers and engineers in building information systems that are capable of supporting agencies’ privacy goals and requirements?</w:t>
      </w:r>
    </w:p>
    <w:p w:rsidR="00E43A8D" w:rsidRPr="00B1799F" w:rsidRDefault="00E43A8D" w:rsidP="003929FC">
      <w:pPr>
        <w:shd w:val="clear" w:color="auto" w:fill="FFFFFF"/>
        <w:spacing w:before="100" w:beforeAutospacing="1" w:after="100" w:afterAutospacing="1"/>
        <w:ind w:left="720"/>
        <w:rPr>
          <w:rFonts w:asciiTheme="majorHAnsi" w:hAnsiTheme="majorHAnsi" w:cs="Arial"/>
          <w:color w:val="222222"/>
          <w:sz w:val="22"/>
          <w:szCs w:val="22"/>
        </w:rPr>
      </w:pPr>
      <w:r w:rsidRPr="00B1799F">
        <w:rPr>
          <w:rFonts w:asciiTheme="majorHAnsi" w:hAnsiTheme="majorHAnsi" w:cs="Arial"/>
          <w:color w:val="222222"/>
          <w:sz w:val="22"/>
          <w:szCs w:val="22"/>
        </w:rPr>
        <w:t>System Designers and Engineers need very specific control statements and a rigorous process to translate those control statements into PMRM services and on into mechanisms. Certainly the risk management results inform the Systems Designers and Engineers in where they are to prioritize their work, given that implementing privacy is risk based.</w:t>
      </w:r>
    </w:p>
    <w:p w:rsidR="00530043" w:rsidRPr="003929FC"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929FC">
        <w:rPr>
          <w:rFonts w:asciiTheme="majorHAnsi" w:hAnsiTheme="majorHAnsi" w:cs="Arial"/>
          <w:b/>
          <w:color w:val="222222"/>
          <w:sz w:val="22"/>
          <w:szCs w:val="22"/>
        </w:rPr>
        <w:t>2.</w:t>
      </w:r>
      <w:r w:rsidRPr="003929FC">
        <w:rPr>
          <w:rFonts w:asciiTheme="majorHAnsi" w:hAnsiTheme="majorHAnsi" w:cs="Times New Roman"/>
          <w:b/>
          <w:color w:val="222222"/>
          <w:sz w:val="22"/>
          <w:szCs w:val="22"/>
        </w:rPr>
        <w:t>       </w:t>
      </w:r>
      <w:r w:rsidRPr="003929FC">
        <w:rPr>
          <w:rFonts w:asciiTheme="majorHAnsi" w:hAnsiTheme="majorHAnsi" w:cs="Arial"/>
          <w:b/>
          <w:color w:val="222222"/>
          <w:sz w:val="22"/>
          <w:szCs w:val="22"/>
          <w:lang w:val="en"/>
        </w:rPr>
        <w:t>Are there properties or capabilities that systems should have that these objectives do not cover?</w:t>
      </w:r>
    </w:p>
    <w:p w:rsidR="00E43A8D" w:rsidRPr="00B1799F" w:rsidRDefault="00E43A8D" w:rsidP="00530043">
      <w:pPr>
        <w:shd w:val="clear" w:color="auto" w:fill="FFFFFF"/>
        <w:spacing w:before="100" w:beforeAutospacing="1" w:after="100" w:afterAutospacing="1"/>
        <w:rPr>
          <w:rFonts w:asciiTheme="majorHAnsi" w:hAnsiTheme="majorHAnsi" w:cs="Arial"/>
          <w:color w:val="222222"/>
          <w:sz w:val="22"/>
          <w:szCs w:val="22"/>
        </w:rPr>
      </w:pPr>
      <w:r w:rsidRPr="00B1799F">
        <w:rPr>
          <w:rFonts w:asciiTheme="majorHAnsi" w:hAnsiTheme="majorHAnsi" w:cs="Arial"/>
          <w:color w:val="222222"/>
          <w:sz w:val="22"/>
          <w:szCs w:val="22"/>
          <w:lang w:val="en"/>
        </w:rPr>
        <w:tab/>
        <w:t>Yes</w:t>
      </w:r>
      <w:r w:rsidR="00FB0D81">
        <w:rPr>
          <w:rFonts w:asciiTheme="majorHAnsi" w:hAnsiTheme="majorHAnsi" w:cs="Arial"/>
          <w:color w:val="222222"/>
          <w:sz w:val="22"/>
          <w:szCs w:val="22"/>
          <w:lang w:val="en"/>
        </w:rPr>
        <w:t>, see above. Also, it is critical to develop the job description</w:t>
      </w:r>
      <w:r w:rsidR="00F92B5C">
        <w:rPr>
          <w:rFonts w:asciiTheme="majorHAnsi" w:hAnsiTheme="majorHAnsi" w:cs="Arial"/>
          <w:color w:val="222222"/>
          <w:sz w:val="22"/>
          <w:szCs w:val="22"/>
          <w:lang w:val="en"/>
        </w:rPr>
        <w:t xml:space="preserve"> and rigorouse methodology for</w:t>
      </w:r>
      <w:r w:rsidR="00FB0D81">
        <w:rPr>
          <w:rFonts w:asciiTheme="majorHAnsi" w:hAnsiTheme="majorHAnsi" w:cs="Arial"/>
          <w:color w:val="222222"/>
          <w:sz w:val="22"/>
          <w:szCs w:val="22"/>
          <w:lang w:val="en"/>
        </w:rPr>
        <w:t xml:space="preserve"> the Privacy Engineer.</w:t>
      </w:r>
    </w:p>
    <w:p w:rsidR="00530043" w:rsidRPr="00B1799F" w:rsidRDefault="00530043" w:rsidP="00530043">
      <w:pPr>
        <w:shd w:val="clear" w:color="auto" w:fill="FFFFFF"/>
        <w:rPr>
          <w:rFonts w:asciiTheme="majorHAnsi" w:hAnsiTheme="majorHAnsi" w:cs="Times New Roman"/>
          <w:color w:val="222222"/>
          <w:sz w:val="22"/>
          <w:szCs w:val="22"/>
        </w:rPr>
      </w:pPr>
      <w:r w:rsidRPr="00B1799F">
        <w:rPr>
          <w:rFonts w:asciiTheme="majorHAnsi" w:hAnsiTheme="majorHAnsi" w:cs="Times New Roman"/>
          <w:color w:val="222222"/>
          <w:sz w:val="22"/>
          <w:szCs w:val="22"/>
          <w:lang w:val="en"/>
        </w:rPr>
        <w:t> </w:t>
      </w:r>
    </w:p>
    <w:p w:rsidR="00530043" w:rsidRPr="00B1799F" w:rsidRDefault="00530043" w:rsidP="00530043">
      <w:pPr>
        <w:shd w:val="clear" w:color="auto" w:fill="FFFFFF"/>
        <w:rPr>
          <w:rFonts w:asciiTheme="majorHAnsi" w:hAnsiTheme="majorHAnsi" w:cs="Times New Roman"/>
          <w:color w:val="222222"/>
          <w:sz w:val="22"/>
          <w:szCs w:val="22"/>
          <w:u w:val="single"/>
        </w:rPr>
      </w:pPr>
      <w:r w:rsidRPr="00B1799F">
        <w:rPr>
          <w:rFonts w:asciiTheme="majorHAnsi" w:hAnsiTheme="majorHAnsi" w:cs="Times New Roman"/>
          <w:i/>
          <w:iCs/>
          <w:color w:val="222222"/>
          <w:sz w:val="22"/>
          <w:szCs w:val="22"/>
          <w:u w:val="single"/>
          <w:lang w:val="en"/>
        </w:rPr>
        <w:t>Privacy Risk Model:</w:t>
      </w:r>
    </w:p>
    <w:p w:rsidR="00530043" w:rsidRPr="003929FC"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929FC">
        <w:rPr>
          <w:rFonts w:asciiTheme="majorHAnsi" w:hAnsiTheme="majorHAnsi" w:cs="Arial"/>
          <w:b/>
          <w:color w:val="222222"/>
          <w:sz w:val="22"/>
          <w:szCs w:val="22"/>
          <w:lang w:val="en"/>
        </w:rPr>
        <w:t>1.</w:t>
      </w:r>
      <w:r w:rsidRPr="003929FC">
        <w:rPr>
          <w:rFonts w:asciiTheme="majorHAnsi" w:hAnsiTheme="majorHAnsi" w:cs="Times New Roman"/>
          <w:b/>
          <w:color w:val="222222"/>
          <w:sz w:val="22"/>
          <w:szCs w:val="22"/>
          <w:lang w:val="en"/>
        </w:rPr>
        <w:t>       </w:t>
      </w:r>
      <w:r w:rsidRPr="003929FC">
        <w:rPr>
          <w:rFonts w:asciiTheme="majorHAnsi" w:hAnsiTheme="majorHAnsi" w:cs="Arial"/>
          <w:b/>
          <w:color w:val="222222"/>
          <w:sz w:val="22"/>
          <w:szCs w:val="22"/>
          <w:lang w:val="en"/>
        </w:rPr>
        <w:t>Does the equation seem likely to be effective in helping agencies to distinguish between cybersecurity and privacy risks?</w:t>
      </w:r>
    </w:p>
    <w:p w:rsidR="00E43A8D" w:rsidRPr="00B1799F" w:rsidRDefault="00E43A8D" w:rsidP="00530043">
      <w:pPr>
        <w:shd w:val="clear" w:color="auto" w:fill="FFFFFF"/>
        <w:spacing w:before="100" w:beforeAutospacing="1" w:after="100" w:afterAutospacing="1"/>
        <w:rPr>
          <w:rFonts w:asciiTheme="majorHAnsi" w:hAnsiTheme="majorHAnsi" w:cs="Arial"/>
          <w:color w:val="222222"/>
          <w:sz w:val="22"/>
          <w:szCs w:val="22"/>
        </w:rPr>
      </w:pPr>
      <w:r w:rsidRPr="00B1799F">
        <w:rPr>
          <w:rFonts w:asciiTheme="majorHAnsi" w:hAnsiTheme="majorHAnsi" w:cs="Arial"/>
          <w:color w:val="222222"/>
          <w:sz w:val="22"/>
          <w:szCs w:val="22"/>
        </w:rPr>
        <w:tab/>
      </w:r>
      <w:proofErr w:type="spellStart"/>
      <w:r w:rsidR="00F92B5C">
        <w:rPr>
          <w:rFonts w:asciiTheme="majorHAnsi" w:hAnsiTheme="majorHAnsi" w:cs="Arial"/>
          <w:color w:val="222222"/>
          <w:sz w:val="22"/>
          <w:szCs w:val="22"/>
        </w:rPr>
        <w:t>Obstain</w:t>
      </w:r>
      <w:proofErr w:type="spellEnd"/>
    </w:p>
    <w:p w:rsidR="00530043" w:rsidRPr="003929FC"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929FC">
        <w:rPr>
          <w:rFonts w:asciiTheme="majorHAnsi" w:hAnsiTheme="majorHAnsi" w:cs="Arial"/>
          <w:b/>
          <w:color w:val="222222"/>
          <w:sz w:val="22"/>
          <w:szCs w:val="22"/>
          <w:lang w:val="en"/>
        </w:rPr>
        <w:t>2.</w:t>
      </w:r>
      <w:r w:rsidRPr="003929FC">
        <w:rPr>
          <w:rFonts w:asciiTheme="majorHAnsi" w:hAnsiTheme="majorHAnsi" w:cs="Times New Roman"/>
          <w:b/>
          <w:color w:val="222222"/>
          <w:sz w:val="22"/>
          <w:szCs w:val="22"/>
          <w:lang w:val="en"/>
        </w:rPr>
        <w:t>       </w:t>
      </w:r>
      <w:r w:rsidRPr="003929FC">
        <w:rPr>
          <w:rFonts w:asciiTheme="majorHAnsi" w:hAnsiTheme="majorHAnsi" w:cs="Arial"/>
          <w:b/>
          <w:color w:val="222222"/>
          <w:sz w:val="22"/>
          <w:szCs w:val="22"/>
          <w:lang w:val="en"/>
        </w:rPr>
        <w:t>Can data actions be evaluated as the document proposes?</w:t>
      </w:r>
    </w:p>
    <w:p w:rsidR="00E43A8D" w:rsidRPr="00B1799F" w:rsidRDefault="00E43A8D" w:rsidP="00530043">
      <w:pPr>
        <w:shd w:val="clear" w:color="auto" w:fill="FFFFFF"/>
        <w:spacing w:before="100" w:beforeAutospacing="1" w:after="100" w:afterAutospacing="1"/>
        <w:rPr>
          <w:rFonts w:asciiTheme="majorHAnsi" w:hAnsiTheme="majorHAnsi" w:cs="Arial"/>
          <w:color w:val="222222"/>
          <w:sz w:val="22"/>
          <w:szCs w:val="22"/>
        </w:rPr>
      </w:pPr>
      <w:r w:rsidRPr="00B1799F">
        <w:rPr>
          <w:rFonts w:asciiTheme="majorHAnsi" w:hAnsiTheme="majorHAnsi" w:cs="Arial"/>
          <w:color w:val="222222"/>
          <w:sz w:val="22"/>
          <w:szCs w:val="22"/>
          <w:lang w:val="en"/>
        </w:rPr>
        <w:tab/>
        <w:t xml:space="preserve">Yes, with </w:t>
      </w:r>
      <w:r w:rsidR="00FB0D81">
        <w:rPr>
          <w:rFonts w:asciiTheme="majorHAnsi" w:hAnsiTheme="majorHAnsi" w:cs="Arial"/>
          <w:color w:val="222222"/>
          <w:sz w:val="22"/>
          <w:szCs w:val="22"/>
          <w:lang w:val="en"/>
        </w:rPr>
        <w:t>major</w:t>
      </w:r>
      <w:r w:rsidRPr="00B1799F">
        <w:rPr>
          <w:rFonts w:asciiTheme="majorHAnsi" w:hAnsiTheme="majorHAnsi" w:cs="Arial"/>
          <w:color w:val="222222"/>
          <w:sz w:val="22"/>
          <w:szCs w:val="22"/>
          <w:lang w:val="en"/>
        </w:rPr>
        <w:t xml:space="preserve"> additions to the ‘data actions’ model</w:t>
      </w:r>
      <w:r w:rsidR="00FB0D81">
        <w:rPr>
          <w:rFonts w:asciiTheme="majorHAnsi" w:hAnsiTheme="majorHAnsi" w:cs="Arial"/>
          <w:color w:val="222222"/>
          <w:sz w:val="22"/>
          <w:szCs w:val="22"/>
          <w:lang w:val="en"/>
        </w:rPr>
        <w:t>. See above.</w:t>
      </w:r>
    </w:p>
    <w:p w:rsidR="00530043" w:rsidRPr="003929FC"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929FC">
        <w:rPr>
          <w:rFonts w:asciiTheme="majorHAnsi" w:hAnsiTheme="majorHAnsi" w:cs="Arial"/>
          <w:b/>
          <w:color w:val="222222"/>
          <w:sz w:val="22"/>
          <w:szCs w:val="22"/>
          <w:lang w:val="en"/>
        </w:rPr>
        <w:t>3.</w:t>
      </w:r>
      <w:r w:rsidRPr="003929FC">
        <w:rPr>
          <w:rFonts w:asciiTheme="majorHAnsi" w:hAnsiTheme="majorHAnsi" w:cs="Times New Roman"/>
          <w:b/>
          <w:color w:val="222222"/>
          <w:sz w:val="22"/>
          <w:szCs w:val="22"/>
          <w:lang w:val="en"/>
        </w:rPr>
        <w:t>       </w:t>
      </w:r>
      <w:r w:rsidRPr="003929FC">
        <w:rPr>
          <w:rFonts w:asciiTheme="majorHAnsi" w:hAnsiTheme="majorHAnsi" w:cs="Arial"/>
          <w:b/>
          <w:color w:val="222222"/>
          <w:sz w:val="22"/>
          <w:szCs w:val="22"/>
          <w:lang w:val="en"/>
        </w:rPr>
        <w:t>Is the approach of identifying and assessing problematic data actions usable and actionable?</w:t>
      </w:r>
    </w:p>
    <w:p w:rsidR="00E43A8D" w:rsidRPr="00B1799F" w:rsidRDefault="00E43A8D" w:rsidP="003929FC">
      <w:pPr>
        <w:shd w:val="clear" w:color="auto" w:fill="FFFFFF"/>
        <w:spacing w:before="100" w:beforeAutospacing="1" w:after="100" w:afterAutospacing="1"/>
        <w:ind w:left="720"/>
        <w:rPr>
          <w:rFonts w:asciiTheme="majorHAnsi" w:hAnsiTheme="majorHAnsi" w:cs="Arial"/>
          <w:color w:val="222222"/>
          <w:sz w:val="22"/>
          <w:szCs w:val="22"/>
        </w:rPr>
      </w:pPr>
      <w:r w:rsidRPr="00B1799F">
        <w:rPr>
          <w:rFonts w:asciiTheme="majorHAnsi" w:hAnsiTheme="majorHAnsi" w:cs="Arial"/>
          <w:color w:val="222222"/>
          <w:sz w:val="22"/>
          <w:szCs w:val="22"/>
          <w:lang w:val="en"/>
        </w:rPr>
        <w:t xml:space="preserve">Yes, if the overall Federal Government is applying a risk based model. </w:t>
      </w:r>
      <w:r w:rsidR="00FB0D81">
        <w:rPr>
          <w:rFonts w:asciiTheme="majorHAnsi" w:hAnsiTheme="majorHAnsi" w:cs="Arial"/>
          <w:color w:val="222222"/>
          <w:sz w:val="22"/>
          <w:szCs w:val="22"/>
          <w:lang w:val="en"/>
        </w:rPr>
        <w:t xml:space="preserve"> While a risk based approach will help prioritize implementations of privacy, it is often the outlier surprise that catches the Privacy Office off guard. My approach to implementing a Privacy Program has been to be more wholistic in my implementations.</w:t>
      </w:r>
    </w:p>
    <w:p w:rsidR="00530043" w:rsidRPr="003929FC"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929FC">
        <w:rPr>
          <w:rFonts w:asciiTheme="majorHAnsi" w:hAnsiTheme="majorHAnsi" w:cs="Arial"/>
          <w:b/>
          <w:color w:val="222222"/>
          <w:sz w:val="22"/>
          <w:szCs w:val="22"/>
          <w:lang w:val="en"/>
        </w:rPr>
        <w:t>4.</w:t>
      </w:r>
      <w:r w:rsidRPr="003929FC">
        <w:rPr>
          <w:rFonts w:asciiTheme="majorHAnsi" w:hAnsiTheme="majorHAnsi" w:cs="Times New Roman"/>
          <w:b/>
          <w:color w:val="222222"/>
          <w:sz w:val="22"/>
          <w:szCs w:val="22"/>
          <w:lang w:val="en"/>
        </w:rPr>
        <w:t>       </w:t>
      </w:r>
      <w:r w:rsidRPr="003929FC">
        <w:rPr>
          <w:rFonts w:asciiTheme="majorHAnsi" w:hAnsiTheme="majorHAnsi" w:cs="Arial"/>
          <w:b/>
          <w:color w:val="222222"/>
          <w:sz w:val="22"/>
          <w:szCs w:val="22"/>
          <w:lang w:val="en"/>
        </w:rPr>
        <w:t>Should context be a key input to the privacy risk model? If not, why not? If so, does this model incorporate context appropriately? Would more guidance on the consideration of context be helpful?</w:t>
      </w:r>
    </w:p>
    <w:p w:rsidR="00E43A8D" w:rsidRPr="00FB0D81" w:rsidRDefault="00E43A8D" w:rsidP="003929FC">
      <w:pPr>
        <w:shd w:val="clear" w:color="auto" w:fill="FFFFFF"/>
        <w:spacing w:before="100" w:beforeAutospacing="1" w:after="100" w:afterAutospacing="1"/>
        <w:ind w:left="720"/>
        <w:rPr>
          <w:rFonts w:asciiTheme="majorHAnsi" w:hAnsiTheme="majorHAnsi" w:cs="Arial"/>
          <w:color w:val="FF0000"/>
          <w:sz w:val="22"/>
          <w:szCs w:val="22"/>
        </w:rPr>
      </w:pPr>
      <w:r w:rsidRPr="003929FC">
        <w:rPr>
          <w:rFonts w:asciiTheme="majorHAnsi" w:hAnsiTheme="majorHAnsi" w:cs="Arial"/>
          <w:sz w:val="22"/>
          <w:szCs w:val="22"/>
          <w:lang w:val="en"/>
        </w:rPr>
        <w:t>Certainly, if the contex</w:t>
      </w:r>
      <w:r w:rsidR="003929FC" w:rsidRPr="003929FC">
        <w:rPr>
          <w:rFonts w:asciiTheme="majorHAnsi" w:hAnsiTheme="majorHAnsi" w:cs="Arial"/>
          <w:sz w:val="22"/>
          <w:szCs w:val="22"/>
          <w:lang w:val="en"/>
        </w:rPr>
        <w:t xml:space="preserve">t were made more comprehensive and rigorous, </w:t>
      </w:r>
      <w:r w:rsidRPr="003929FC">
        <w:rPr>
          <w:rFonts w:asciiTheme="majorHAnsi" w:hAnsiTheme="majorHAnsi" w:cs="Arial"/>
          <w:sz w:val="22"/>
          <w:szCs w:val="22"/>
          <w:lang w:val="en"/>
        </w:rPr>
        <w:t>yes.</w:t>
      </w:r>
      <w:r w:rsidR="003929FC" w:rsidRPr="003929FC">
        <w:rPr>
          <w:rFonts w:asciiTheme="majorHAnsi" w:hAnsiTheme="majorHAnsi" w:cs="Arial"/>
          <w:sz w:val="22"/>
          <w:szCs w:val="22"/>
          <w:lang w:val="en"/>
        </w:rPr>
        <w:t xml:space="preserve"> Without context is is impossible to assess risk</w:t>
      </w:r>
      <w:r w:rsidR="003929FC">
        <w:rPr>
          <w:rFonts w:asciiTheme="majorHAnsi" w:hAnsiTheme="majorHAnsi" w:cs="Arial"/>
          <w:color w:val="FF0000"/>
          <w:sz w:val="22"/>
          <w:szCs w:val="22"/>
          <w:lang w:val="en"/>
        </w:rPr>
        <w:t>.</w:t>
      </w:r>
    </w:p>
    <w:p w:rsidR="00530043" w:rsidRPr="003929FC"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929FC">
        <w:rPr>
          <w:rFonts w:asciiTheme="majorHAnsi" w:hAnsiTheme="majorHAnsi" w:cs="Arial"/>
          <w:b/>
          <w:color w:val="222222"/>
          <w:sz w:val="22"/>
          <w:szCs w:val="22"/>
        </w:rPr>
        <w:t>5.</w:t>
      </w:r>
      <w:r w:rsidRPr="003929FC">
        <w:rPr>
          <w:rFonts w:asciiTheme="majorHAnsi" w:hAnsiTheme="majorHAnsi" w:cs="Times New Roman"/>
          <w:b/>
          <w:color w:val="222222"/>
          <w:sz w:val="22"/>
          <w:szCs w:val="22"/>
        </w:rPr>
        <w:t>       </w:t>
      </w:r>
      <w:r w:rsidRPr="003929FC">
        <w:rPr>
          <w:rFonts w:asciiTheme="majorHAnsi" w:hAnsiTheme="majorHAnsi" w:cs="Arial"/>
          <w:b/>
          <w:color w:val="222222"/>
          <w:sz w:val="22"/>
          <w:szCs w:val="22"/>
          <w:lang w:val="en"/>
        </w:rPr>
        <w:t>The NISTIR describes the difficulty of assessing the impact of problematic data actions on individuals alone, and incorporates organizational impact into the risk assessment. Is this appropriate or should impact be assessed for individuals alone? If so, what would be the factors in such an assessment?</w:t>
      </w:r>
    </w:p>
    <w:p w:rsidR="00F92B5C" w:rsidRDefault="00F92B5C" w:rsidP="003929FC">
      <w:pPr>
        <w:shd w:val="clear" w:color="auto" w:fill="FFFFFF"/>
        <w:spacing w:before="100" w:beforeAutospacing="1" w:after="100" w:afterAutospacing="1"/>
        <w:ind w:left="720"/>
        <w:rPr>
          <w:rFonts w:asciiTheme="majorHAnsi" w:hAnsiTheme="majorHAnsi" w:cs="Arial"/>
          <w:color w:val="222222"/>
          <w:sz w:val="22"/>
          <w:szCs w:val="22"/>
          <w:lang w:val="en"/>
        </w:rPr>
      </w:pPr>
      <w:r>
        <w:rPr>
          <w:rFonts w:asciiTheme="majorHAnsi" w:hAnsiTheme="majorHAnsi" w:cs="Arial"/>
          <w:color w:val="222222"/>
          <w:sz w:val="22"/>
          <w:szCs w:val="22"/>
          <w:lang w:val="en"/>
        </w:rPr>
        <w:t>It was interesting that some members on the call interpreted the risk assessment to be only for the organization</w:t>
      </w:r>
      <w:bookmarkStart w:id="0" w:name="_GoBack"/>
      <w:bookmarkEnd w:id="0"/>
    </w:p>
    <w:p w:rsidR="00E43A8D" w:rsidRPr="00B1799F" w:rsidRDefault="00E43A8D" w:rsidP="003929FC">
      <w:pPr>
        <w:shd w:val="clear" w:color="auto" w:fill="FFFFFF"/>
        <w:spacing w:before="100" w:beforeAutospacing="1" w:after="100" w:afterAutospacing="1"/>
        <w:ind w:left="720"/>
        <w:rPr>
          <w:rFonts w:asciiTheme="majorHAnsi" w:hAnsiTheme="majorHAnsi" w:cs="Arial"/>
          <w:color w:val="222222"/>
          <w:sz w:val="22"/>
          <w:szCs w:val="22"/>
        </w:rPr>
      </w:pPr>
      <w:r w:rsidRPr="00B1799F">
        <w:rPr>
          <w:rFonts w:asciiTheme="majorHAnsi" w:hAnsiTheme="majorHAnsi" w:cs="Arial"/>
          <w:color w:val="222222"/>
          <w:sz w:val="22"/>
          <w:szCs w:val="22"/>
          <w:lang w:val="en"/>
        </w:rPr>
        <w:t xml:space="preserve">Certainly </w:t>
      </w:r>
      <w:r w:rsidR="003929FC">
        <w:rPr>
          <w:rFonts w:asciiTheme="majorHAnsi" w:hAnsiTheme="majorHAnsi" w:cs="Arial"/>
          <w:color w:val="222222"/>
          <w:sz w:val="22"/>
          <w:szCs w:val="22"/>
          <w:lang w:val="en"/>
        </w:rPr>
        <w:t>remediating</w:t>
      </w:r>
      <w:r w:rsidRPr="00B1799F">
        <w:rPr>
          <w:rFonts w:asciiTheme="majorHAnsi" w:hAnsiTheme="majorHAnsi" w:cs="Arial"/>
          <w:color w:val="222222"/>
          <w:sz w:val="22"/>
          <w:szCs w:val="22"/>
          <w:lang w:val="en"/>
        </w:rPr>
        <w:t xml:space="preserve"> certain high risk problematic data actions might prove difficult for the organization, i.e. too co</w:t>
      </w:r>
      <w:r w:rsidR="00B1799F" w:rsidRPr="00B1799F">
        <w:rPr>
          <w:rFonts w:asciiTheme="majorHAnsi" w:hAnsiTheme="majorHAnsi" w:cs="Arial"/>
          <w:color w:val="222222"/>
          <w:sz w:val="22"/>
          <w:szCs w:val="22"/>
          <w:lang w:val="en"/>
        </w:rPr>
        <w:t>stly, not practical or not even feasible. A step might be added to identify the impact to the organization might be beneficial.</w:t>
      </w:r>
    </w:p>
    <w:p w:rsidR="00DE2042" w:rsidRPr="00B1799F" w:rsidRDefault="00DE2042">
      <w:pPr>
        <w:rPr>
          <w:rFonts w:asciiTheme="majorHAnsi" w:hAnsiTheme="majorHAnsi"/>
          <w:sz w:val="22"/>
          <w:szCs w:val="22"/>
        </w:rPr>
      </w:pPr>
    </w:p>
    <w:sectPr w:rsidR="00DE2042" w:rsidRPr="00B1799F" w:rsidSect="00B75A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7154D"/>
    <w:multiLevelType w:val="hybridMultilevel"/>
    <w:tmpl w:val="B596E0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75C42B1C"/>
    <w:multiLevelType w:val="hybridMultilevel"/>
    <w:tmpl w:val="2AFC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43"/>
    <w:rsid w:val="00033C1D"/>
    <w:rsid w:val="000C42D1"/>
    <w:rsid w:val="001122AD"/>
    <w:rsid w:val="001656BB"/>
    <w:rsid w:val="001F153B"/>
    <w:rsid w:val="003423EB"/>
    <w:rsid w:val="003929FC"/>
    <w:rsid w:val="00530043"/>
    <w:rsid w:val="00624E6B"/>
    <w:rsid w:val="00630C38"/>
    <w:rsid w:val="0081189A"/>
    <w:rsid w:val="008B5C02"/>
    <w:rsid w:val="009358FD"/>
    <w:rsid w:val="00A548C9"/>
    <w:rsid w:val="00AC36F1"/>
    <w:rsid w:val="00B1799F"/>
    <w:rsid w:val="00B21285"/>
    <w:rsid w:val="00B75A3A"/>
    <w:rsid w:val="00CA19C8"/>
    <w:rsid w:val="00D746D2"/>
    <w:rsid w:val="00DE2042"/>
    <w:rsid w:val="00E43A8D"/>
    <w:rsid w:val="00EA7724"/>
    <w:rsid w:val="00F92B5C"/>
    <w:rsid w:val="00FB0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990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0043"/>
  </w:style>
  <w:style w:type="paragraph" w:styleId="NormalWeb">
    <w:name w:val="Normal (Web)"/>
    <w:basedOn w:val="Normal"/>
    <w:uiPriority w:val="99"/>
    <w:unhideWhenUsed/>
    <w:rsid w:val="0053004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30043"/>
    <w:rPr>
      <w:i/>
      <w:iCs/>
    </w:rPr>
  </w:style>
  <w:style w:type="paragraph" w:styleId="ListParagraph">
    <w:name w:val="List Paragraph"/>
    <w:basedOn w:val="Normal"/>
    <w:uiPriority w:val="34"/>
    <w:qFormat/>
    <w:rsid w:val="00530043"/>
    <w:pPr>
      <w:ind w:left="720"/>
      <w:contextualSpacing/>
    </w:pPr>
  </w:style>
  <w:style w:type="paragraph" w:styleId="BalloonText">
    <w:name w:val="Balloon Text"/>
    <w:basedOn w:val="Normal"/>
    <w:link w:val="BalloonTextChar"/>
    <w:uiPriority w:val="99"/>
    <w:semiHidden/>
    <w:unhideWhenUsed/>
    <w:rsid w:val="003423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3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0043"/>
  </w:style>
  <w:style w:type="paragraph" w:styleId="NormalWeb">
    <w:name w:val="Normal (Web)"/>
    <w:basedOn w:val="Normal"/>
    <w:uiPriority w:val="99"/>
    <w:unhideWhenUsed/>
    <w:rsid w:val="0053004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30043"/>
    <w:rPr>
      <w:i/>
      <w:iCs/>
    </w:rPr>
  </w:style>
  <w:style w:type="paragraph" w:styleId="ListParagraph">
    <w:name w:val="List Paragraph"/>
    <w:basedOn w:val="Normal"/>
    <w:uiPriority w:val="34"/>
    <w:qFormat/>
    <w:rsid w:val="00530043"/>
    <w:pPr>
      <w:ind w:left="720"/>
      <w:contextualSpacing/>
    </w:pPr>
  </w:style>
  <w:style w:type="paragraph" w:styleId="BalloonText">
    <w:name w:val="Balloon Text"/>
    <w:basedOn w:val="Normal"/>
    <w:link w:val="BalloonTextChar"/>
    <w:uiPriority w:val="99"/>
    <w:semiHidden/>
    <w:unhideWhenUsed/>
    <w:rsid w:val="003423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3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7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0F56-F558-8C48-B332-5B2150AC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1464</Words>
  <Characters>8347</Characters>
  <Application>Microsoft Macintosh Word</Application>
  <DocSecurity>0</DocSecurity>
  <Lines>69</Lines>
  <Paragraphs>19</Paragraphs>
  <ScaleCrop>false</ScaleCrop>
  <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Magnuson</dc:creator>
  <cp:keywords/>
  <dc:description/>
  <cp:lastModifiedBy>Gail Magnuson</cp:lastModifiedBy>
  <cp:revision>2</cp:revision>
  <dcterms:created xsi:type="dcterms:W3CDTF">2015-06-16T15:17:00Z</dcterms:created>
  <dcterms:modified xsi:type="dcterms:W3CDTF">2015-06-16T15:17:00Z</dcterms:modified>
</cp:coreProperties>
</file>