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81" w:rsidRDefault="00A36A9E" w:rsidP="00850981">
      <w:pPr>
        <w:pStyle w:val="Title"/>
      </w:pPr>
      <w:r>
        <w:t xml:space="preserve">TOSCA Imperative </w:t>
      </w:r>
      <w:r w:rsidR="00FF71DD">
        <w:t>w</w:t>
      </w:r>
      <w:r>
        <w:t>orkflows</w:t>
      </w:r>
    </w:p>
    <w:p w:rsidR="00F624DF" w:rsidRPr="00F624DF" w:rsidRDefault="00522648" w:rsidP="00F624DF">
      <w:pPr>
        <w:pStyle w:val="Subtitle"/>
        <w:rPr>
          <w:rStyle w:val="BookTitle"/>
        </w:rPr>
      </w:pPr>
      <w:r>
        <w:t xml:space="preserve">Priya </w:t>
      </w:r>
      <w:r w:rsidR="009E303C">
        <w:t>TG (</w:t>
      </w:r>
      <w:r w:rsidR="00864698">
        <w:t>Netcracker)</w:t>
      </w:r>
    </w:p>
    <w:p w:rsidR="00850981" w:rsidRPr="00850981" w:rsidRDefault="00850981" w:rsidP="00850981">
      <w:pPr>
        <w:pStyle w:val="Subtitle"/>
      </w:pPr>
      <w:r>
        <w:t xml:space="preserve">June </w:t>
      </w:r>
      <w:r w:rsidR="00522648">
        <w:t>19</w:t>
      </w:r>
      <w:r>
        <w:t>, 2019</w:t>
      </w:r>
    </w:p>
    <w:p w:rsidR="000F2580" w:rsidRDefault="00FA7E13" w:rsidP="002217B0">
      <w:pPr>
        <w:pStyle w:val="Heading1"/>
      </w:pPr>
      <w:r>
        <w:t>Problem Statement</w:t>
      </w:r>
    </w:p>
    <w:p w:rsidR="00A36A9E" w:rsidRDefault="00A36A9E" w:rsidP="0020614F">
      <w:r>
        <w:t xml:space="preserve">TOSCA Imperative </w:t>
      </w:r>
      <w:r w:rsidR="00A56A3F">
        <w:t>w</w:t>
      </w:r>
      <w:r>
        <w:t xml:space="preserve">orkflows in v1.3 </w:t>
      </w:r>
      <w:r w:rsidR="00DC05A6">
        <w:t xml:space="preserve">of TOSCA Simple Profile YAML </w:t>
      </w:r>
      <w:r>
        <w:t>introduces support of custom workflow language. The workflow grammar supports referencing art</w:t>
      </w:r>
      <w:r w:rsidR="00DC05A6">
        <w:t>ifacts as illustrated in the example</w:t>
      </w:r>
      <w:r w:rsidR="009F358D">
        <w:t xml:space="preserve"> of v1.3 of the specification (see</w:t>
      </w:r>
      <w:r w:rsidR="00DC05A6">
        <w:t xml:space="preserve"> below</w:t>
      </w:r>
      <w:r w:rsidR="009F358D">
        <w:t>)</w:t>
      </w:r>
      <w:r w:rsidR="00DC05A6">
        <w:t>.</w:t>
      </w:r>
    </w:p>
    <w:p w:rsidR="00A36A9E" w:rsidRDefault="00A36A9E" w:rsidP="0020614F"/>
    <w:p w:rsidR="00A36A9E" w:rsidRDefault="00A36A9E" w:rsidP="0020614F">
      <w:r>
        <w:rPr>
          <w:noProof/>
        </w:rPr>
        <w:drawing>
          <wp:inline distT="0" distB="0" distL="0" distR="0" wp14:anchorId="672911E6" wp14:editId="020AB96A">
            <wp:extent cx="5572125" cy="3886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A9E" w:rsidRDefault="00DC05A6" w:rsidP="0020614F">
      <w:r>
        <w:rPr>
          <w:noProof/>
        </w:rPr>
        <w:lastRenderedPageBreak/>
        <w:drawing>
          <wp:inline distT="0" distB="0" distL="0" distR="0" wp14:anchorId="73C62A1F" wp14:editId="40358B3B">
            <wp:extent cx="5572125" cy="6010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A9E" w:rsidRDefault="00A36A9E" w:rsidP="0020614F"/>
    <w:p w:rsidR="006178C7" w:rsidRPr="00892BF8" w:rsidRDefault="00F7558D" w:rsidP="00DC05A6">
      <w:pPr>
        <w:pStyle w:val="Bulleted1"/>
        <w:numPr>
          <w:ilvl w:val="0"/>
          <w:numId w:val="0"/>
        </w:numPr>
        <w:ind w:left="360" w:hanging="360"/>
        <w:rPr>
          <w:b/>
          <w:u w:val="single"/>
        </w:rPr>
      </w:pPr>
      <w:r>
        <w:rPr>
          <w:b/>
          <w:u w:val="single"/>
        </w:rPr>
        <w:t>The following gap needs to be addressed in v1.3 grammar</w:t>
      </w:r>
      <w:r w:rsidR="00DC05A6" w:rsidRPr="00892BF8">
        <w:rPr>
          <w:b/>
          <w:u w:val="single"/>
        </w:rPr>
        <w:t>:</w:t>
      </w:r>
    </w:p>
    <w:p w:rsidR="00DC05A6" w:rsidRDefault="00DC05A6" w:rsidP="00B94E27">
      <w:pPr>
        <w:pStyle w:val="Bulleted1"/>
        <w:numPr>
          <w:ilvl w:val="0"/>
          <w:numId w:val="0"/>
        </w:numPr>
        <w:ind w:left="360" w:hanging="360"/>
      </w:pPr>
    </w:p>
    <w:p w:rsidR="00FF71DD" w:rsidRDefault="00D03B63" w:rsidP="00134E73">
      <w:pPr>
        <w:pStyle w:val="Bulleted1"/>
        <w:numPr>
          <w:ilvl w:val="0"/>
          <w:numId w:val="0"/>
        </w:numPr>
      </w:pPr>
      <w:r>
        <w:t>There</w:t>
      </w:r>
      <w:r w:rsidR="00BF3DD5" w:rsidRPr="00BF3DD5">
        <w:t xml:space="preserve"> is </w:t>
      </w:r>
      <w:r w:rsidR="00BF3DD5" w:rsidRPr="00495F95">
        <w:rPr>
          <w:u w:val="single"/>
        </w:rPr>
        <w:t>NO DEFINED INTERFACE</w:t>
      </w:r>
      <w:r w:rsidR="00BF3DD5" w:rsidRPr="00BF3DD5">
        <w:t xml:space="preserve"> </w:t>
      </w:r>
      <w:r w:rsidR="00BF3DD5">
        <w:t>regarding how</w:t>
      </w:r>
      <w:r w:rsidR="00BF3DD5" w:rsidRPr="00BF3DD5">
        <w:t xml:space="preserve"> information from </w:t>
      </w:r>
      <w:r w:rsidR="00BF3DD5">
        <w:t>the service template</w:t>
      </w:r>
      <w:r w:rsidR="00BF3DD5" w:rsidRPr="00BF3DD5">
        <w:t xml:space="preserve"> </w:t>
      </w:r>
      <w:r w:rsidR="00864698">
        <w:t>(e.g</w:t>
      </w:r>
      <w:r w:rsidR="00BF3DD5">
        <w:t>.</w:t>
      </w:r>
      <w:r w:rsidR="00C4464D">
        <w:t xml:space="preserve"> node </w:t>
      </w:r>
      <w:r w:rsidR="00BF3DD5" w:rsidRPr="00BF3DD5">
        <w:t>template properties</w:t>
      </w:r>
      <w:r w:rsidR="00BF3DD5">
        <w:t xml:space="preserve">) </w:t>
      </w:r>
      <w:r w:rsidR="00BF3DD5" w:rsidRPr="00BF3DD5">
        <w:t xml:space="preserve">will be </w:t>
      </w:r>
      <w:r w:rsidR="00BF3DD5">
        <w:t>passed</w:t>
      </w:r>
      <w:r w:rsidR="00BF3DD5" w:rsidRPr="00BF3DD5">
        <w:t xml:space="preserve"> to external </w:t>
      </w:r>
      <w:r w:rsidR="00BF3DD5">
        <w:t>workflow.</w:t>
      </w:r>
      <w:r w:rsidR="00873DD1">
        <w:t xml:space="preserve"> Thus, the external workflow remains disconnected from the service template.</w:t>
      </w:r>
      <w:r w:rsidR="00C4464D">
        <w:t xml:space="preserve"> </w:t>
      </w:r>
    </w:p>
    <w:p w:rsidR="000E009B" w:rsidRDefault="00C4464D" w:rsidP="00134E73">
      <w:pPr>
        <w:pStyle w:val="Bulleted1"/>
        <w:numPr>
          <w:ilvl w:val="0"/>
          <w:numId w:val="0"/>
        </w:numPr>
      </w:pPr>
      <w:r>
        <w:t xml:space="preserve">To illustrate this, let us consider an example of </w:t>
      </w:r>
      <w:r w:rsidR="00BF3DD5">
        <w:t xml:space="preserve">Imperative workflows using native TOSCA grammar </w:t>
      </w:r>
      <w:r w:rsidR="00D33152">
        <w:t xml:space="preserve">that </w:t>
      </w:r>
      <w:r w:rsidR="00BF3DD5">
        <w:t>a</w:t>
      </w:r>
      <w:r w:rsidR="00FF6F60">
        <w:t>llow</w:t>
      </w:r>
      <w:r w:rsidR="00D33152">
        <w:t>s</w:t>
      </w:r>
      <w:r w:rsidR="005C44AD">
        <w:t xml:space="preserve"> for such input assignments. The</w:t>
      </w:r>
      <w:r w:rsidR="00FF6F60">
        <w:t xml:space="preserve"> highli</w:t>
      </w:r>
      <w:r w:rsidR="005C44AD">
        <w:t>ghted text of the example below allows</w:t>
      </w:r>
      <w:r w:rsidR="00FF6F60">
        <w:t xml:space="preserve"> assignments from properties</w:t>
      </w:r>
      <w:r w:rsidR="00F246AA">
        <w:t xml:space="preserve"> of</w:t>
      </w:r>
      <w:r w:rsidR="00FF6F60">
        <w:t xml:space="preserve"> node templates </w:t>
      </w:r>
      <w:r w:rsidR="00295C71">
        <w:t>to workflow inputs</w:t>
      </w:r>
      <w:r w:rsidR="000E009B">
        <w:t>.</w:t>
      </w:r>
    </w:p>
    <w:p w:rsidR="00FF6F60" w:rsidRDefault="00FF6F60" w:rsidP="00BF3DD5">
      <w:pPr>
        <w:pStyle w:val="Bulleted1"/>
        <w:numPr>
          <w:ilvl w:val="0"/>
          <w:numId w:val="0"/>
        </w:numPr>
        <w:ind w:left="360" w:hanging="360"/>
      </w:pPr>
    </w:p>
    <w:p w:rsidR="00BF3DD5" w:rsidRDefault="00BF3DD5" w:rsidP="00BF3DD5">
      <w:pPr>
        <w:pStyle w:val="Bulleted1"/>
        <w:numPr>
          <w:ilvl w:val="0"/>
          <w:numId w:val="0"/>
        </w:numPr>
        <w:ind w:left="360" w:hanging="360"/>
      </w:pPr>
    </w:p>
    <w:tbl>
      <w:tblPr>
        <w:tblW w:w="0" w:type="auto"/>
        <w:tblInd w:w="144" w:type="dxa"/>
        <w:shd w:val="clear" w:color="auto" w:fill="D9D9D9" w:themeFill="background1" w:themeFillShade="D9"/>
        <w:tblCellMar>
          <w:top w:w="58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216"/>
      </w:tblGrid>
      <w:tr w:rsidR="00E92260" w:rsidRPr="007E1EAE" w:rsidTr="00960AF3">
        <w:tc>
          <w:tcPr>
            <w:tcW w:w="9216" w:type="dxa"/>
            <w:shd w:val="clear" w:color="auto" w:fill="D9D9D9" w:themeFill="background1" w:themeFillShade="D9"/>
          </w:tcPr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>tosca_definitions_version: tosca_simple_yaml_1_3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>description: sample workflow snippet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>node_types: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tosca.example.</w:t>
            </w:r>
            <w:r w:rsidR="00A64CA7">
              <w:rPr>
                <w:rFonts w:ascii="Courier New" w:hAnsi="Courier New" w:cs="Courier New"/>
                <w:sz w:val="18"/>
                <w:szCs w:val="18"/>
              </w:rPr>
              <w:t>W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eb</w:t>
            </w:r>
            <w:r w:rsidR="00A64CA7">
              <w:rPr>
                <w:rFonts w:ascii="Courier New" w:hAnsi="Courier New" w:cs="Courier New"/>
                <w:sz w:val="18"/>
                <w:szCs w:val="18"/>
              </w:rPr>
              <w:t>A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pplication: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derived_from: tosca.nodes.</w:t>
            </w:r>
            <w:r w:rsidR="00A64CA7">
              <w:rPr>
                <w:rFonts w:ascii="Courier New" w:hAnsi="Courier New" w:cs="Courier New"/>
                <w:sz w:val="18"/>
                <w:szCs w:val="18"/>
              </w:rPr>
              <w:t>W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eb</w:t>
            </w:r>
            <w:r w:rsidR="00A64CA7">
              <w:rPr>
                <w:rFonts w:ascii="Courier New" w:hAnsi="Courier New" w:cs="Courier New"/>
                <w:sz w:val="18"/>
                <w:szCs w:val="18"/>
              </w:rPr>
              <w:t>A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pplication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properties: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flavor_id: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  type: string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  required: true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image_id: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  type: string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  required: true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. . . 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interfaces: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Standard: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create: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  . . .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>topology_template: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substitution_mappings: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node_type: tosca.example.</w:t>
            </w:r>
            <w:r w:rsidR="00A64CA7">
              <w:rPr>
                <w:rFonts w:ascii="Courier New" w:hAnsi="Courier New" w:cs="Courier New"/>
                <w:sz w:val="18"/>
                <w:szCs w:val="18"/>
              </w:rPr>
              <w:t>W</w:t>
            </w:r>
            <w:r w:rsidR="00683BC0">
              <w:rPr>
                <w:rFonts w:ascii="Courier New" w:hAnsi="Courier New" w:cs="Courier New"/>
                <w:sz w:val="18"/>
                <w:szCs w:val="18"/>
              </w:rPr>
              <w:t>eb</w:t>
            </w:r>
            <w:r w:rsidR="00A64CA7">
              <w:rPr>
                <w:rFonts w:ascii="Courier New" w:hAnsi="Courier New" w:cs="Courier New"/>
                <w:sz w:val="18"/>
                <w:szCs w:val="18"/>
              </w:rPr>
              <w:t>A</w:t>
            </w:r>
            <w:r w:rsidR="00683BC0">
              <w:rPr>
                <w:rFonts w:ascii="Courier New" w:hAnsi="Courier New" w:cs="Courier New"/>
                <w:sz w:val="18"/>
                <w:szCs w:val="18"/>
              </w:rPr>
              <w:t>pplication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. . . 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node_templates: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="00FF6F60">
              <w:rPr>
                <w:rFonts w:ascii="Courier New" w:hAnsi="Courier New" w:cs="Courier New"/>
                <w:sz w:val="18"/>
                <w:szCs w:val="18"/>
              </w:rPr>
              <w:t>w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eb_</w:t>
            </w:r>
            <w:r w:rsidR="00FF6F60">
              <w:rPr>
                <w:rFonts w:ascii="Courier New" w:hAnsi="Courier New" w:cs="Courier New"/>
                <w:sz w:val="18"/>
                <w:szCs w:val="18"/>
              </w:rPr>
              <w:t>db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: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type: tosca.nodes.DBMS.MySQL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properties: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  db_name: . . .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  db_user: . . .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  db_password: . . .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  db_port: . . .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interfaces: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  Standard: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    create:  </w:t>
            </w:r>
          </w:p>
          <w:p w:rsidR="0079282E" w:rsidRPr="00FF6F60" w:rsidRDefault="0079282E" w:rsidP="0079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inputs: </w:t>
            </w:r>
          </w:p>
          <w:p w:rsidR="0079282E" w:rsidRPr="00FF6F60" w:rsidRDefault="0079282E" w:rsidP="0079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db_user: { </w:t>
            </w:r>
            <w:r w:rsidRPr="00FF6F60">
              <w:rPr>
                <w:rFonts w:ascii="Courier New" w:hAnsi="Courier New" w:cs="Courier New"/>
                <w:sz w:val="18"/>
                <w:szCs w:val="18"/>
                <w:highlight w:val="yellow"/>
              </w:rPr>
              <w:t>get_property</w:t>
            </w:r>
            <w:r>
              <w:rPr>
                <w:rFonts w:ascii="Courier New" w:hAnsi="Courier New" w:cs="Courier New"/>
                <w:sz w:val="18"/>
                <w:szCs w:val="18"/>
                <w:highlight w:val="yellow"/>
              </w:rPr>
              <w:t>:</w:t>
            </w:r>
            <w:r w:rsidRPr="00FF6F60">
              <w:rPr>
                <w:rFonts w:ascii="Courier New" w:hAnsi="Courier New" w:cs="Courier New"/>
                <w:sz w:val="18"/>
                <w:szCs w:val="18"/>
                <w:highlight w:val="yellow"/>
              </w:rPr>
              <w:t xml:space="preserve"> [ web_db, db_user]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}</w:t>
            </w:r>
          </w:p>
          <w:p w:rsidR="0079282E" w:rsidRPr="00FF6F60" w:rsidRDefault="0079282E" w:rsidP="0079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db_password:  { </w:t>
            </w:r>
            <w:r w:rsidRPr="00FF6F60">
              <w:rPr>
                <w:rFonts w:ascii="Courier New" w:hAnsi="Courier New" w:cs="Courier New"/>
                <w:sz w:val="18"/>
                <w:szCs w:val="18"/>
                <w:highlight w:val="yellow"/>
              </w:rPr>
              <w:t>get_property</w:t>
            </w:r>
            <w:r>
              <w:rPr>
                <w:rFonts w:ascii="Courier New" w:hAnsi="Courier New" w:cs="Courier New"/>
                <w:sz w:val="18"/>
                <w:szCs w:val="18"/>
                <w:highlight w:val="yellow"/>
              </w:rPr>
              <w:t>:</w:t>
            </w:r>
            <w:r w:rsidRPr="00FF6F60">
              <w:rPr>
                <w:rFonts w:ascii="Courier New" w:hAnsi="Courier New" w:cs="Courier New"/>
                <w:sz w:val="18"/>
                <w:szCs w:val="18"/>
                <w:highlight w:val="yellow"/>
              </w:rPr>
              <w:t xml:space="preserve"> [ web_db, db_password ]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}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="00FF6F60">
              <w:rPr>
                <w:rFonts w:ascii="Courier New" w:hAnsi="Courier New" w:cs="Courier New"/>
                <w:sz w:val="18"/>
                <w:szCs w:val="18"/>
              </w:rPr>
              <w:t>w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eb_</w:t>
            </w:r>
            <w:r w:rsidR="00FF6F60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erver: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type: tosca.nodes.WebServer.Apache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properties: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  user_name: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  . . .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interfaces: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  standard: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    create: </w:t>
            </w:r>
          </w:p>
          <w:p w:rsidR="0079282E" w:rsidRDefault="0079282E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inputs:</w:t>
            </w:r>
          </w:p>
          <w:p w:rsidR="0079282E" w:rsidRDefault="0079282E" w:rsidP="0079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  <w:r w:rsidRPr="00AD3904">
              <w:rPr>
                <w:rFonts w:ascii="Courier New" w:hAnsi="Courier New" w:cs="Courier New"/>
                <w:sz w:val="18"/>
                <w:szCs w:val="18"/>
              </w:rPr>
              <w:t xml:space="preserve">web_user: </w:t>
            </w:r>
            <w:r w:rsidRPr="0079282E">
              <w:rPr>
                <w:rFonts w:ascii="Courier New" w:hAnsi="Courier New" w:cs="Courier New"/>
                <w:sz w:val="18"/>
                <w:szCs w:val="18"/>
              </w:rPr>
              <w:t xml:space="preserve">{ </w:t>
            </w:r>
            <w:r w:rsidRPr="006C3941">
              <w:rPr>
                <w:rFonts w:ascii="Courier New" w:hAnsi="Courier New" w:cs="Courier New"/>
                <w:sz w:val="18"/>
                <w:szCs w:val="18"/>
                <w:highlight w:val="yellow"/>
              </w:rPr>
              <w:t>get_property [ web_server, user_name]</w:t>
            </w:r>
            <w:r w:rsidRPr="0079282E">
              <w:rPr>
                <w:rFonts w:ascii="Courier New" w:hAnsi="Courier New" w:cs="Courier New"/>
                <w:sz w:val="18"/>
                <w:szCs w:val="18"/>
              </w:rPr>
              <w:t xml:space="preserve"> }</w:t>
            </w:r>
          </w:p>
          <w:p w:rsidR="0079282E" w:rsidRPr="00A76A68" w:rsidRDefault="0079282E" w:rsidP="0079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76A68">
              <w:rPr>
                <w:rFonts w:ascii="Courier New" w:hAnsi="Courier New" w:cs="Courier New"/>
                <w:sz w:val="18"/>
                <w:szCs w:val="18"/>
              </w:rPr>
              <w:t xml:space="preserve">              web_port: { </w:t>
            </w:r>
            <w:r w:rsidRPr="00A76A68">
              <w:rPr>
                <w:rFonts w:ascii="Courier New" w:hAnsi="Courier New" w:cs="Courier New"/>
                <w:sz w:val="18"/>
                <w:szCs w:val="18"/>
                <w:highlight w:val="yellow"/>
              </w:rPr>
              <w:t>get_input: web_port }</w:t>
            </w:r>
            <w:r w:rsidRPr="00A76A6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5D7008" w:rsidRPr="00A76A68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76A6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workflows:</w:t>
            </w:r>
          </w:p>
          <w:p w:rsidR="00A12C1F" w:rsidRDefault="00A12C1F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="005D7008" w:rsidRPr="00FF6F60">
              <w:rPr>
                <w:rFonts w:ascii="Courier New" w:hAnsi="Courier New" w:cs="Courier New"/>
                <w:sz w:val="18"/>
                <w:szCs w:val="18"/>
              </w:rPr>
              <w:t>instantiate:</w:t>
            </w:r>
          </w:p>
          <w:p w:rsidR="00A12C1F" w:rsidRPr="00FF6F60" w:rsidRDefault="00A12C1F" w:rsidP="00A12C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inputs:</w:t>
            </w:r>
          </w:p>
          <w:p w:rsidR="00A12C1F" w:rsidRPr="00FF6F60" w:rsidRDefault="00A12C1F" w:rsidP="00A12C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db_user:</w:t>
            </w:r>
          </w:p>
          <w:p w:rsidR="00A12C1F" w:rsidRPr="00FF6F60" w:rsidRDefault="00A12C1F" w:rsidP="00A12C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type: string</w:t>
            </w:r>
          </w:p>
          <w:p w:rsidR="00A12C1F" w:rsidRPr="00FF6F60" w:rsidRDefault="00A12C1F" w:rsidP="00A12C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db_password:</w:t>
            </w:r>
          </w:p>
          <w:p w:rsidR="00A12C1F" w:rsidRPr="00FF6F60" w:rsidRDefault="00A12C1F" w:rsidP="00A12C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type: string</w:t>
            </w:r>
          </w:p>
          <w:p w:rsidR="00A12C1F" w:rsidRPr="00FF6F60" w:rsidRDefault="00A12C1F" w:rsidP="00A12C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web_user:</w:t>
            </w:r>
          </w:p>
          <w:p w:rsidR="00A12C1F" w:rsidRPr="00FF6F60" w:rsidRDefault="00A12C1F" w:rsidP="00A12C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type: string</w:t>
            </w:r>
          </w:p>
          <w:p w:rsidR="00A12C1F" w:rsidRPr="00FF6F60" w:rsidRDefault="00A12C1F" w:rsidP="00A12C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web_port:</w:t>
            </w:r>
          </w:p>
          <w:p w:rsidR="00A12C1F" w:rsidRPr="00FF6F60" w:rsidRDefault="00A12C1F" w:rsidP="00A12C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type: string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steps:</w:t>
            </w:r>
          </w:p>
          <w:p w:rsidR="005D7008" w:rsidRPr="00FF6F60" w:rsidRDefault="00A76A6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="005D7008" w:rsidRPr="00FF6F60">
              <w:rPr>
                <w:rFonts w:ascii="Courier New" w:hAnsi="Courier New" w:cs="Courier New"/>
                <w:sz w:val="18"/>
                <w:szCs w:val="18"/>
              </w:rPr>
              <w:t>step_1:</w:t>
            </w:r>
          </w:p>
          <w:p w:rsidR="005D7008" w:rsidRPr="00FF6F60" w:rsidRDefault="00A76A6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="005D7008" w:rsidRPr="00FF6F60">
              <w:rPr>
                <w:rFonts w:ascii="Courier New" w:hAnsi="Courier New" w:cs="Courier New"/>
                <w:sz w:val="18"/>
                <w:szCs w:val="18"/>
              </w:rPr>
              <w:t>target: [</w:t>
            </w:r>
            <w:r w:rsidR="00FF6F60">
              <w:rPr>
                <w:rFonts w:ascii="Courier New" w:hAnsi="Courier New" w:cs="Courier New"/>
                <w:sz w:val="18"/>
                <w:szCs w:val="18"/>
              </w:rPr>
              <w:t>w</w:t>
            </w:r>
            <w:r w:rsidR="005D7008" w:rsidRPr="00FF6F60">
              <w:rPr>
                <w:rFonts w:ascii="Courier New" w:hAnsi="Courier New" w:cs="Courier New"/>
                <w:sz w:val="18"/>
                <w:szCs w:val="18"/>
              </w:rPr>
              <w:t>eb_</w:t>
            </w:r>
            <w:r w:rsidR="00FF6F60">
              <w:rPr>
                <w:rFonts w:ascii="Courier New" w:hAnsi="Courier New" w:cs="Courier New"/>
                <w:sz w:val="18"/>
                <w:szCs w:val="18"/>
              </w:rPr>
              <w:t>db</w:t>
            </w:r>
            <w:r w:rsidR="005D7008" w:rsidRPr="00FF6F60">
              <w:rPr>
                <w:rFonts w:ascii="Courier New" w:hAnsi="Courier New" w:cs="Courier New"/>
                <w:sz w:val="18"/>
                <w:szCs w:val="18"/>
              </w:rPr>
              <w:t>]</w:t>
            </w:r>
          </w:p>
          <w:p w:rsidR="005D7008" w:rsidRPr="00FF6F60" w:rsidRDefault="00A76A6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="005D7008" w:rsidRPr="00FF6F60">
              <w:rPr>
                <w:rFonts w:ascii="Courier New" w:hAnsi="Courier New" w:cs="Courier New"/>
                <w:sz w:val="18"/>
                <w:szCs w:val="18"/>
              </w:rPr>
              <w:t>activities:</w:t>
            </w:r>
          </w:p>
          <w:p w:rsidR="005D7008" w:rsidRPr="00FF6F60" w:rsidRDefault="00A76A6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  <w:r w:rsidR="005D7008" w:rsidRPr="00FF6F60">
              <w:rPr>
                <w:rFonts w:ascii="Courier New" w:hAnsi="Courier New" w:cs="Courier New"/>
                <w:sz w:val="18"/>
                <w:szCs w:val="18"/>
              </w:rPr>
              <w:t xml:space="preserve">- call_operation: </w:t>
            </w:r>
          </w:p>
          <w:p w:rsidR="005D7008" w:rsidRPr="00FF6F60" w:rsidRDefault="00A76A6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</w:t>
            </w:r>
            <w:r w:rsidR="005D7008" w:rsidRPr="00FF6F60">
              <w:rPr>
                <w:rFonts w:ascii="Courier New" w:hAnsi="Courier New" w:cs="Courier New"/>
                <w:sz w:val="18"/>
                <w:szCs w:val="18"/>
              </w:rPr>
              <w:t>operation: tosca.interface.standard.create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   on_success: . . . 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   on_error: . . .</w:t>
            </w: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5D7008" w:rsidRPr="00FF6F60" w:rsidRDefault="005D700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 step_2:</w:t>
            </w:r>
          </w:p>
          <w:p w:rsidR="005D7008" w:rsidRPr="00FF6F60" w:rsidRDefault="00A76A6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="005D7008" w:rsidRPr="00FF6F60">
              <w:rPr>
                <w:rFonts w:ascii="Courier New" w:hAnsi="Courier New" w:cs="Courier New"/>
                <w:sz w:val="18"/>
                <w:szCs w:val="18"/>
              </w:rPr>
              <w:t>target: [</w:t>
            </w:r>
            <w:r w:rsidR="00FF6F60">
              <w:rPr>
                <w:rFonts w:ascii="Courier New" w:hAnsi="Courier New" w:cs="Courier New"/>
                <w:sz w:val="18"/>
                <w:szCs w:val="18"/>
              </w:rPr>
              <w:t>w</w:t>
            </w:r>
            <w:r w:rsidR="005D7008" w:rsidRPr="00FF6F60">
              <w:rPr>
                <w:rFonts w:ascii="Courier New" w:hAnsi="Courier New" w:cs="Courier New"/>
                <w:sz w:val="18"/>
                <w:szCs w:val="18"/>
              </w:rPr>
              <w:t>eb_</w:t>
            </w:r>
            <w:r w:rsidR="00FF6F60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="005D7008" w:rsidRPr="00FF6F60">
              <w:rPr>
                <w:rFonts w:ascii="Courier New" w:hAnsi="Courier New" w:cs="Courier New"/>
                <w:sz w:val="18"/>
                <w:szCs w:val="18"/>
              </w:rPr>
              <w:t>erver]</w:t>
            </w:r>
          </w:p>
          <w:p w:rsidR="005D7008" w:rsidRPr="00FF6F60" w:rsidRDefault="00A76A6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="005D7008" w:rsidRPr="00FF6F60">
              <w:rPr>
                <w:rFonts w:ascii="Courier New" w:hAnsi="Courier New" w:cs="Courier New"/>
                <w:sz w:val="18"/>
                <w:szCs w:val="18"/>
              </w:rPr>
              <w:t>activities:</w:t>
            </w:r>
          </w:p>
          <w:p w:rsidR="005D7008" w:rsidRPr="00FF6F60" w:rsidRDefault="00A76A6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  <w:r w:rsidR="005D7008" w:rsidRPr="00FF6F60">
              <w:rPr>
                <w:rFonts w:ascii="Courier New" w:hAnsi="Courier New" w:cs="Courier New"/>
                <w:sz w:val="18"/>
                <w:szCs w:val="18"/>
              </w:rPr>
              <w:t xml:space="preserve">- call_operation: </w:t>
            </w:r>
          </w:p>
          <w:p w:rsidR="005D7008" w:rsidRPr="00FF6F60" w:rsidRDefault="00A76A6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</w:t>
            </w:r>
            <w:r w:rsidR="005D7008" w:rsidRPr="00FF6F60">
              <w:rPr>
                <w:rFonts w:ascii="Courier New" w:hAnsi="Courier New" w:cs="Courier New"/>
                <w:sz w:val="18"/>
                <w:szCs w:val="18"/>
              </w:rPr>
              <w:t>operation: tosca.interface.standard.create</w:t>
            </w:r>
          </w:p>
          <w:p w:rsidR="005D7008" w:rsidRPr="00FF6F60" w:rsidRDefault="00A76A6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="005D7008" w:rsidRPr="00FF6F60">
              <w:rPr>
                <w:rFonts w:ascii="Courier New" w:hAnsi="Courier New" w:cs="Courier New"/>
                <w:sz w:val="18"/>
                <w:szCs w:val="18"/>
              </w:rPr>
              <w:t xml:space="preserve">on_success: . . . </w:t>
            </w:r>
          </w:p>
          <w:p w:rsidR="005D7008" w:rsidRDefault="00A76A68" w:rsidP="005D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="005D7008" w:rsidRPr="00FF6F60">
              <w:rPr>
                <w:rFonts w:ascii="Courier New" w:hAnsi="Courier New" w:cs="Courier New"/>
                <w:sz w:val="18"/>
                <w:szCs w:val="18"/>
              </w:rPr>
              <w:t>on_error: . .</w:t>
            </w:r>
            <w:r w:rsidR="005D7008">
              <w:rPr>
                <w:rFonts w:ascii="Courier New" w:hAnsi="Courier New" w:cs="Courier New"/>
              </w:rPr>
              <w:t xml:space="preserve"> .</w:t>
            </w:r>
          </w:p>
          <w:p w:rsidR="00E92260" w:rsidRPr="004830C4" w:rsidRDefault="00E92260" w:rsidP="00960AF3">
            <w:pPr>
              <w:spacing w:after="120" w:line="240" w:lineRule="auto"/>
              <w:contextualSpacing/>
              <w:rPr>
                <w:rFonts w:ascii="Consolas" w:hAnsi="Consolas" w:cs="Consolas"/>
                <w:sz w:val="18"/>
                <w:szCs w:val="18"/>
              </w:rPr>
            </w:pPr>
          </w:p>
        </w:tc>
      </w:tr>
    </w:tbl>
    <w:p w:rsidR="00CE1E7B" w:rsidRDefault="00CE1E7B" w:rsidP="00BF3DD5">
      <w:pPr>
        <w:pStyle w:val="Bulleted1"/>
        <w:numPr>
          <w:ilvl w:val="0"/>
          <w:numId w:val="0"/>
        </w:numPr>
        <w:ind w:left="360" w:hanging="360"/>
      </w:pPr>
    </w:p>
    <w:p w:rsidR="00CE1E7B" w:rsidRDefault="00CE1E7B" w:rsidP="00BF3DD5">
      <w:pPr>
        <w:pStyle w:val="Bulleted1"/>
        <w:numPr>
          <w:ilvl w:val="0"/>
          <w:numId w:val="0"/>
        </w:numPr>
        <w:ind w:left="360" w:hanging="360"/>
      </w:pPr>
    </w:p>
    <w:p w:rsidR="00156E3F" w:rsidRDefault="00FF6F60" w:rsidP="00156E3F">
      <w:pPr>
        <w:pStyle w:val="Bulleted1"/>
        <w:numPr>
          <w:ilvl w:val="0"/>
          <w:numId w:val="0"/>
        </w:numPr>
        <w:ind w:left="360" w:hanging="360"/>
      </w:pPr>
      <w:r>
        <w:t>When scripts are referenced from workflows, such input assignments</w:t>
      </w:r>
      <w:r w:rsidR="00CD0D12">
        <w:t xml:space="preserve"> </w:t>
      </w:r>
      <w:r w:rsidR="007E12BC">
        <w:t>are</w:t>
      </w:r>
      <w:r>
        <w:t xml:space="preserve"> not possible</w:t>
      </w:r>
      <w:r w:rsidR="00CD0D12">
        <w:t xml:space="preserve"> </w:t>
      </w:r>
      <w:r w:rsidR="00FF71DD">
        <w:t xml:space="preserve">because workflow </w:t>
      </w:r>
      <w:r w:rsidR="00A846C9">
        <w:t>grammar</w:t>
      </w:r>
      <w:r w:rsidR="00FF71DD">
        <w:t xml:space="preserve"> allow</w:t>
      </w:r>
      <w:r w:rsidR="00F961CD">
        <w:t>s</w:t>
      </w:r>
      <w:r w:rsidR="00FF71DD">
        <w:t xml:space="preserve"> input definition </w:t>
      </w:r>
      <w:r w:rsidR="00B1426C">
        <w:t xml:space="preserve">, but </w:t>
      </w:r>
      <w:bookmarkStart w:id="0" w:name="_GoBack"/>
      <w:bookmarkEnd w:id="0"/>
      <w:r w:rsidR="00FF71DD">
        <w:t>not input assignment.</w:t>
      </w:r>
    </w:p>
    <w:tbl>
      <w:tblPr>
        <w:tblW w:w="0" w:type="auto"/>
        <w:tblInd w:w="144" w:type="dxa"/>
        <w:shd w:val="clear" w:color="auto" w:fill="D9D9D9" w:themeFill="background1" w:themeFillShade="D9"/>
        <w:tblCellMar>
          <w:top w:w="58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216"/>
      </w:tblGrid>
      <w:tr w:rsidR="00FF6F60" w:rsidRPr="007E1EAE" w:rsidTr="00960AF3">
        <w:tc>
          <w:tcPr>
            <w:tcW w:w="9216" w:type="dxa"/>
            <w:shd w:val="clear" w:color="auto" w:fill="D9D9D9" w:themeFill="background1" w:themeFillShade="D9"/>
          </w:tcPr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>tosca_definitions_version: tosca_simple_yaml_1_3</w:t>
            </w: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>description: sample workflow snippet</w:t>
            </w: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>node_types:</w:t>
            </w: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tosca.example.</w:t>
            </w:r>
            <w:r w:rsidR="00A64CA7">
              <w:rPr>
                <w:rFonts w:ascii="Courier New" w:hAnsi="Courier New" w:cs="Courier New"/>
                <w:sz w:val="18"/>
                <w:szCs w:val="18"/>
              </w:rPr>
              <w:t>W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eb</w:t>
            </w:r>
            <w:r w:rsidR="00A64CA7">
              <w:rPr>
                <w:rFonts w:ascii="Courier New" w:hAnsi="Courier New" w:cs="Courier New"/>
                <w:sz w:val="18"/>
                <w:szCs w:val="18"/>
              </w:rPr>
              <w:t>A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pplication:</w:t>
            </w: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derived_from: tosca.nodes.</w:t>
            </w:r>
            <w:r w:rsidR="00A64CA7">
              <w:rPr>
                <w:rFonts w:ascii="Courier New" w:hAnsi="Courier New" w:cs="Courier New"/>
                <w:sz w:val="18"/>
                <w:szCs w:val="18"/>
              </w:rPr>
              <w:t>W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eb</w:t>
            </w:r>
            <w:r w:rsidR="00A64CA7">
              <w:rPr>
                <w:rFonts w:ascii="Courier New" w:hAnsi="Courier New" w:cs="Courier New"/>
                <w:sz w:val="18"/>
                <w:szCs w:val="18"/>
              </w:rPr>
              <w:t>A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pplication</w:t>
            </w: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properties:</w:t>
            </w: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flavor_id:</w:t>
            </w: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  type: string</w:t>
            </w: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  required: true</w:t>
            </w: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image_id:</w:t>
            </w: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  type: string</w:t>
            </w: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  required: true</w:t>
            </w: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. . . </w:t>
            </w: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="00B01FF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interfaces:</w:t>
            </w: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="00B01FF6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Standard:</w:t>
            </w:r>
          </w:p>
          <w:p w:rsidR="00FF6F60" w:rsidRPr="00FF6F60" w:rsidRDefault="00B01FF6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="00FF6F60" w:rsidRPr="00FF6F60">
              <w:rPr>
                <w:rFonts w:ascii="Courier New" w:hAnsi="Courier New" w:cs="Courier New"/>
                <w:sz w:val="18"/>
                <w:szCs w:val="18"/>
              </w:rPr>
              <w:t>create:</w:t>
            </w: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  . . .</w:t>
            </w: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>topology_template:</w:t>
            </w: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substitution_mappings:</w:t>
            </w: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node_type: tosca.example.WebApp</w:t>
            </w:r>
            <w:r w:rsidR="00B01FF6">
              <w:rPr>
                <w:rFonts w:ascii="Courier New" w:hAnsi="Courier New" w:cs="Courier New"/>
                <w:sz w:val="18"/>
                <w:szCs w:val="18"/>
              </w:rPr>
              <w:t>lication</w:t>
            </w: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. . . </w:t>
            </w: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node_templates:</w:t>
            </w: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t>w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eb_</w:t>
            </w:r>
            <w:r>
              <w:rPr>
                <w:rFonts w:ascii="Courier New" w:hAnsi="Courier New" w:cs="Courier New"/>
                <w:sz w:val="18"/>
                <w:szCs w:val="18"/>
              </w:rPr>
              <w:t>db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:</w:t>
            </w: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type: tosca.nodes.DBMS.MySQL</w:t>
            </w: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properties:</w:t>
            </w: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  db_name: . . .</w:t>
            </w: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  db_user: . . .</w:t>
            </w: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  db_password: . . .</w:t>
            </w: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  db_port: . . .</w:t>
            </w: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      . . . </w:t>
            </w: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t>w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eb_</w:t>
            </w:r>
            <w:r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erver:</w:t>
            </w: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type: tosca.nodes.WebServer.Apache</w:t>
            </w: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properties:</w:t>
            </w: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  user_name:</w:t>
            </w: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  . . .</w:t>
            </w:r>
          </w:p>
          <w:p w:rsidR="00FF6F60" w:rsidRPr="00FF6F60" w:rsidRDefault="00873DD1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 w:rsidR="00FF6F60" w:rsidRPr="00FF6F60">
              <w:rPr>
                <w:rFonts w:ascii="Courier New" w:hAnsi="Courier New" w:cs="Courier New"/>
                <w:sz w:val="18"/>
                <w:szCs w:val="18"/>
              </w:rPr>
              <w:t xml:space="preserve"> . . . </w:t>
            </w: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workflows:</w:t>
            </w:r>
          </w:p>
          <w:p w:rsidR="00901314" w:rsidRPr="00FF6F60" w:rsidRDefault="00901314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instantiate:</w:t>
            </w: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="00901314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inputs:</w:t>
            </w:r>
          </w:p>
          <w:p w:rsidR="00FF6F60" w:rsidRPr="005C6123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="005C6123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5C6123">
              <w:rPr>
                <w:rFonts w:ascii="Courier New" w:hAnsi="Courier New" w:cs="Courier New"/>
                <w:sz w:val="18"/>
                <w:szCs w:val="18"/>
                <w:highlight w:val="yellow"/>
              </w:rPr>
              <w:t>db_user:</w:t>
            </w:r>
          </w:p>
          <w:p w:rsidR="00FF6F60" w:rsidRPr="005C6123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5C6123">
              <w:rPr>
                <w:rFonts w:ascii="Courier New" w:hAnsi="Courier New" w:cs="Courier New"/>
                <w:sz w:val="18"/>
                <w:szCs w:val="18"/>
                <w:highlight w:val="yellow"/>
              </w:rPr>
              <w:t xml:space="preserve">       </w:t>
            </w:r>
            <w:r w:rsidR="00901314" w:rsidRPr="005C6123">
              <w:rPr>
                <w:rFonts w:ascii="Courier New" w:hAnsi="Courier New" w:cs="Courier New"/>
                <w:sz w:val="18"/>
                <w:szCs w:val="18"/>
                <w:highlight w:val="yellow"/>
              </w:rPr>
              <w:t xml:space="preserve">  </w:t>
            </w:r>
            <w:r w:rsidRPr="005C6123">
              <w:rPr>
                <w:rFonts w:ascii="Courier New" w:hAnsi="Courier New" w:cs="Courier New"/>
                <w:sz w:val="18"/>
                <w:szCs w:val="18"/>
                <w:highlight w:val="yellow"/>
              </w:rPr>
              <w:t>type: string</w:t>
            </w:r>
          </w:p>
          <w:p w:rsidR="00FF6F60" w:rsidRPr="005C6123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5C6123">
              <w:rPr>
                <w:rFonts w:ascii="Courier New" w:hAnsi="Courier New" w:cs="Courier New"/>
                <w:sz w:val="18"/>
                <w:szCs w:val="18"/>
                <w:highlight w:val="yellow"/>
              </w:rPr>
              <w:t xml:space="preserve">     </w:t>
            </w:r>
            <w:r w:rsidR="00901314" w:rsidRPr="005C6123">
              <w:rPr>
                <w:rFonts w:ascii="Courier New" w:hAnsi="Courier New" w:cs="Courier New"/>
                <w:sz w:val="18"/>
                <w:szCs w:val="18"/>
                <w:highlight w:val="yellow"/>
              </w:rPr>
              <w:t xml:space="preserve">  </w:t>
            </w:r>
            <w:r w:rsidRPr="005C6123">
              <w:rPr>
                <w:rFonts w:ascii="Courier New" w:hAnsi="Courier New" w:cs="Courier New"/>
                <w:sz w:val="18"/>
                <w:szCs w:val="18"/>
                <w:highlight w:val="yellow"/>
              </w:rPr>
              <w:t>db_password:</w:t>
            </w:r>
          </w:p>
          <w:p w:rsidR="00FF6F60" w:rsidRPr="005C6123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5C6123">
              <w:rPr>
                <w:rFonts w:ascii="Courier New" w:hAnsi="Courier New" w:cs="Courier New"/>
                <w:sz w:val="18"/>
                <w:szCs w:val="18"/>
                <w:highlight w:val="yellow"/>
              </w:rPr>
              <w:t xml:space="preserve">       </w:t>
            </w:r>
            <w:r w:rsidR="00901314" w:rsidRPr="005C6123">
              <w:rPr>
                <w:rFonts w:ascii="Courier New" w:hAnsi="Courier New" w:cs="Courier New"/>
                <w:sz w:val="18"/>
                <w:szCs w:val="18"/>
                <w:highlight w:val="yellow"/>
              </w:rPr>
              <w:t xml:space="preserve">  </w:t>
            </w:r>
            <w:r w:rsidRPr="005C6123">
              <w:rPr>
                <w:rFonts w:ascii="Courier New" w:hAnsi="Courier New" w:cs="Courier New"/>
                <w:sz w:val="18"/>
                <w:szCs w:val="18"/>
                <w:highlight w:val="yellow"/>
              </w:rPr>
              <w:t>type: string</w:t>
            </w:r>
          </w:p>
          <w:p w:rsidR="00FF6F60" w:rsidRPr="005C6123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5C6123">
              <w:rPr>
                <w:rFonts w:ascii="Courier New" w:hAnsi="Courier New" w:cs="Courier New"/>
                <w:sz w:val="18"/>
                <w:szCs w:val="18"/>
                <w:highlight w:val="yellow"/>
              </w:rPr>
              <w:t xml:space="preserve">     </w:t>
            </w:r>
            <w:r w:rsidR="00901314" w:rsidRPr="005C6123">
              <w:rPr>
                <w:rFonts w:ascii="Courier New" w:hAnsi="Courier New" w:cs="Courier New"/>
                <w:sz w:val="18"/>
                <w:szCs w:val="18"/>
                <w:highlight w:val="yellow"/>
              </w:rPr>
              <w:t xml:space="preserve">  </w:t>
            </w:r>
            <w:r w:rsidRPr="005C6123">
              <w:rPr>
                <w:rFonts w:ascii="Courier New" w:hAnsi="Courier New" w:cs="Courier New"/>
                <w:sz w:val="18"/>
                <w:szCs w:val="18"/>
                <w:highlight w:val="yellow"/>
              </w:rPr>
              <w:t>web_user:</w:t>
            </w:r>
          </w:p>
          <w:p w:rsidR="00FF6F60" w:rsidRPr="005C6123" w:rsidRDefault="00901314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5C6123">
              <w:rPr>
                <w:rFonts w:ascii="Courier New" w:hAnsi="Courier New" w:cs="Courier New"/>
                <w:sz w:val="18"/>
                <w:szCs w:val="18"/>
                <w:highlight w:val="yellow"/>
              </w:rPr>
              <w:t xml:space="preserve">        t</w:t>
            </w:r>
            <w:r w:rsidR="00FF6F60" w:rsidRPr="005C6123">
              <w:rPr>
                <w:rFonts w:ascii="Courier New" w:hAnsi="Courier New" w:cs="Courier New"/>
                <w:sz w:val="18"/>
                <w:szCs w:val="18"/>
                <w:highlight w:val="yellow"/>
              </w:rPr>
              <w:t>ype: string</w:t>
            </w:r>
          </w:p>
          <w:p w:rsidR="00FF6F60" w:rsidRPr="005C6123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5C6123">
              <w:rPr>
                <w:rFonts w:ascii="Courier New" w:hAnsi="Courier New" w:cs="Courier New"/>
                <w:sz w:val="18"/>
                <w:szCs w:val="18"/>
                <w:highlight w:val="yellow"/>
              </w:rPr>
              <w:t xml:space="preserve">     </w:t>
            </w:r>
            <w:r w:rsidR="005C6123" w:rsidRPr="005C6123">
              <w:rPr>
                <w:rFonts w:ascii="Courier New" w:hAnsi="Courier New" w:cs="Courier New"/>
                <w:sz w:val="18"/>
                <w:szCs w:val="18"/>
                <w:highlight w:val="yellow"/>
              </w:rPr>
              <w:t xml:space="preserve">  </w:t>
            </w:r>
            <w:r w:rsidRPr="005C6123">
              <w:rPr>
                <w:rFonts w:ascii="Courier New" w:hAnsi="Courier New" w:cs="Courier New"/>
                <w:sz w:val="18"/>
                <w:szCs w:val="18"/>
                <w:highlight w:val="yellow"/>
              </w:rPr>
              <w:t>web_port:</w:t>
            </w: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C6123">
              <w:rPr>
                <w:rFonts w:ascii="Courier New" w:hAnsi="Courier New" w:cs="Courier New"/>
                <w:sz w:val="18"/>
                <w:szCs w:val="18"/>
                <w:highlight w:val="yellow"/>
              </w:rPr>
              <w:t xml:space="preserve">       </w:t>
            </w:r>
            <w:r w:rsidR="005C6123" w:rsidRPr="005C6123">
              <w:rPr>
                <w:rFonts w:ascii="Courier New" w:hAnsi="Courier New" w:cs="Courier New"/>
                <w:sz w:val="18"/>
                <w:szCs w:val="18"/>
                <w:highlight w:val="yellow"/>
              </w:rPr>
              <w:t xml:space="preserve">  </w:t>
            </w:r>
            <w:r w:rsidRPr="005C6123">
              <w:rPr>
                <w:rFonts w:ascii="Courier New" w:hAnsi="Courier New" w:cs="Courier New"/>
                <w:sz w:val="18"/>
                <w:szCs w:val="18"/>
                <w:highlight w:val="yellow"/>
              </w:rPr>
              <w:t>type: string</w:t>
            </w:r>
          </w:p>
          <w:p w:rsidR="00FF6F60" w:rsidRPr="00FF6F60" w:rsidRDefault="00FF6F60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083BF7" w:rsidRPr="00083BF7" w:rsidRDefault="00FF6F60" w:rsidP="00083B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="00083BF7" w:rsidRPr="00083BF7">
              <w:rPr>
                <w:rFonts w:ascii="Courier New" w:hAnsi="Courier New" w:cs="Courier New"/>
                <w:sz w:val="18"/>
                <w:szCs w:val="18"/>
              </w:rPr>
              <w:t xml:space="preserve">  implementation:</w:t>
            </w:r>
          </w:p>
          <w:p w:rsidR="00083BF7" w:rsidRPr="00083BF7" w:rsidRDefault="00083BF7" w:rsidP="00083B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83BF7">
              <w:rPr>
                <w:rFonts w:ascii="Courier New" w:hAnsi="Courier New" w:cs="Courier New"/>
                <w:sz w:val="18"/>
                <w:szCs w:val="18"/>
              </w:rPr>
              <w:t xml:space="preserve">        primary:</w:t>
            </w:r>
          </w:p>
          <w:p w:rsidR="00083BF7" w:rsidRPr="00083BF7" w:rsidRDefault="00083BF7" w:rsidP="00083B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83BF7">
              <w:rPr>
                <w:rFonts w:ascii="Courier New" w:hAnsi="Courier New" w:cs="Courier New"/>
                <w:sz w:val="18"/>
                <w:szCs w:val="18"/>
              </w:rPr>
              <w:t xml:space="preserve">          file: artifacts/instantiate.workflow.yaml</w:t>
            </w:r>
          </w:p>
          <w:p w:rsidR="00083BF7" w:rsidRPr="00083BF7" w:rsidRDefault="00083BF7" w:rsidP="00083B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83BF7">
              <w:rPr>
                <w:rFonts w:ascii="Courier New" w:hAnsi="Courier New" w:cs="Courier New"/>
                <w:sz w:val="18"/>
                <w:szCs w:val="18"/>
              </w:rPr>
              <w:t xml:space="preserve">          type: tosca.artifacts.Implementation.nfv.Mistral</w:t>
            </w:r>
          </w:p>
          <w:p w:rsidR="00083BF7" w:rsidRPr="00083BF7" w:rsidRDefault="00083BF7" w:rsidP="00083B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83BF7">
              <w:rPr>
                <w:rFonts w:ascii="Courier New" w:hAnsi="Courier New" w:cs="Courier New"/>
                <w:sz w:val="18"/>
                <w:szCs w:val="18"/>
              </w:rPr>
              <w:t xml:space="preserve">      # outputs:</w:t>
            </w:r>
          </w:p>
          <w:p w:rsidR="00083BF7" w:rsidRPr="00083BF7" w:rsidRDefault="00083BF7" w:rsidP="00083B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83BF7">
              <w:rPr>
                <w:rFonts w:ascii="Courier New" w:hAnsi="Courier New" w:cs="Courier New"/>
                <w:sz w:val="18"/>
                <w:szCs w:val="18"/>
              </w:rPr>
              <w:t xml:space="preserve">        # &lt;attribute_mappings&gt;</w:t>
            </w:r>
          </w:p>
          <w:p w:rsidR="00FF6F60" w:rsidRPr="004830C4" w:rsidRDefault="00FF6F60" w:rsidP="00B01F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8"/>
                <w:szCs w:val="18"/>
              </w:rPr>
            </w:pPr>
          </w:p>
        </w:tc>
      </w:tr>
    </w:tbl>
    <w:p w:rsidR="00FF6F60" w:rsidRDefault="00FF6F60" w:rsidP="00156E3F">
      <w:pPr>
        <w:pStyle w:val="Bulleted1"/>
        <w:numPr>
          <w:ilvl w:val="0"/>
          <w:numId w:val="0"/>
        </w:numPr>
        <w:ind w:left="360" w:hanging="360"/>
      </w:pPr>
    </w:p>
    <w:p w:rsidR="00FF6F60" w:rsidRDefault="00FF6F60" w:rsidP="00156E3F">
      <w:pPr>
        <w:pStyle w:val="Bulleted1"/>
        <w:numPr>
          <w:ilvl w:val="0"/>
          <w:numId w:val="0"/>
        </w:numPr>
        <w:ind w:left="360" w:hanging="360"/>
      </w:pPr>
    </w:p>
    <w:p w:rsidR="006178C7" w:rsidRDefault="00D33152" w:rsidP="006178C7">
      <w:pPr>
        <w:pStyle w:val="Heading2"/>
      </w:pPr>
      <w:r>
        <w:t>Resolution</w:t>
      </w:r>
    </w:p>
    <w:p w:rsidR="00495F95" w:rsidRPr="00495F95" w:rsidRDefault="00495F95" w:rsidP="00495F95"/>
    <w:p w:rsidR="00495F95" w:rsidRDefault="00495F95" w:rsidP="00495F95">
      <w:pPr>
        <w:pStyle w:val="Bulleted1"/>
        <w:numPr>
          <w:ilvl w:val="0"/>
          <w:numId w:val="0"/>
        </w:numPr>
        <w:ind w:left="360" w:hanging="360"/>
      </w:pPr>
      <w:r>
        <w:t>We discussed possible ways to address this:</w:t>
      </w:r>
    </w:p>
    <w:p w:rsidR="00495F95" w:rsidRDefault="00495F95" w:rsidP="00495F95">
      <w:pPr>
        <w:pStyle w:val="Bulleted1"/>
        <w:numPr>
          <w:ilvl w:val="0"/>
          <w:numId w:val="0"/>
        </w:numPr>
        <w:ind w:left="360" w:hanging="360"/>
      </w:pPr>
    </w:p>
    <w:p w:rsidR="00E20D49" w:rsidRDefault="00E20D49" w:rsidP="00E20D49">
      <w:pPr>
        <w:pStyle w:val="Bulleted1"/>
        <w:numPr>
          <w:ilvl w:val="0"/>
          <w:numId w:val="8"/>
        </w:numPr>
      </w:pPr>
      <w:r w:rsidRPr="00734074">
        <w:rPr>
          <w:b/>
          <w:u w:val="single"/>
        </w:rPr>
        <w:t>Allow intrinsic functions with default values of workflow inputs</w:t>
      </w:r>
      <w:r>
        <w:t>. The current</w:t>
      </w:r>
      <w:r w:rsidR="00CE6B97">
        <w:t xml:space="preserve"> v1.3 grammar</w:t>
      </w:r>
      <w:r>
        <w:t xml:space="preserve"> is not very clear about the use of intrinsic functions for default values</w:t>
      </w:r>
      <w:r w:rsidR="00495F95">
        <w:t xml:space="preserve"> in workflow input definition</w:t>
      </w:r>
      <w:r w:rsidR="00CE6B97">
        <w:t>.</w:t>
      </w:r>
    </w:p>
    <w:p w:rsidR="005C6123" w:rsidRDefault="005C6123" w:rsidP="005C6123">
      <w:pPr>
        <w:pStyle w:val="Bulleted1"/>
        <w:numPr>
          <w:ilvl w:val="0"/>
          <w:numId w:val="0"/>
        </w:numPr>
        <w:ind w:left="360" w:hanging="360"/>
      </w:pPr>
    </w:p>
    <w:tbl>
      <w:tblPr>
        <w:tblW w:w="0" w:type="auto"/>
        <w:tblInd w:w="144" w:type="dxa"/>
        <w:shd w:val="clear" w:color="auto" w:fill="D9D9D9" w:themeFill="background1" w:themeFillShade="D9"/>
        <w:tblCellMar>
          <w:top w:w="58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216"/>
      </w:tblGrid>
      <w:tr w:rsidR="005C6123" w:rsidRPr="007E1EAE" w:rsidTr="00960AF3">
        <w:tc>
          <w:tcPr>
            <w:tcW w:w="9216" w:type="dxa"/>
            <w:shd w:val="clear" w:color="auto" w:fill="D9D9D9" w:themeFill="background1" w:themeFillShade="D9"/>
          </w:tcPr>
          <w:p w:rsidR="005C6123" w:rsidRPr="00FF6F60" w:rsidRDefault="005C6123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5C6123" w:rsidRPr="00FF6F60" w:rsidRDefault="005C6123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workflows:</w:t>
            </w:r>
          </w:p>
          <w:p w:rsidR="005C6123" w:rsidRDefault="005C6123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instantiate: </w:t>
            </w:r>
          </w:p>
          <w:p w:rsidR="005C6123" w:rsidRPr="00FF6F60" w:rsidRDefault="005C6123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inputs:</w:t>
            </w:r>
          </w:p>
          <w:p w:rsidR="005C6123" w:rsidRPr="00FF6F60" w:rsidRDefault="005C6123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db_user:</w:t>
            </w:r>
          </w:p>
          <w:p w:rsidR="005C6123" w:rsidRDefault="005C6123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type: string</w:t>
            </w:r>
          </w:p>
          <w:p w:rsidR="005C6123" w:rsidRPr="00FF6F60" w:rsidRDefault="005C6123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ED2617">
              <w:rPr>
                <w:rFonts w:ascii="Courier New" w:hAnsi="Courier New" w:cs="Courier New"/>
                <w:sz w:val="18"/>
                <w:szCs w:val="18"/>
                <w:highlight w:val="yellow"/>
              </w:rPr>
              <w:t xml:space="preserve">default: </w:t>
            </w:r>
            <w:r>
              <w:rPr>
                <w:rFonts w:ascii="Courier New" w:hAnsi="Courier New" w:cs="Courier New"/>
                <w:sz w:val="18"/>
                <w:szCs w:val="18"/>
                <w:highlight w:val="yellow"/>
              </w:rPr>
              <w:t>get_</w:t>
            </w:r>
            <w:r w:rsidRPr="00FF6F60">
              <w:rPr>
                <w:rFonts w:ascii="Courier New" w:hAnsi="Courier New" w:cs="Courier New"/>
                <w:sz w:val="18"/>
                <w:szCs w:val="18"/>
                <w:highlight w:val="yellow"/>
              </w:rPr>
              <w:t>property</w:t>
            </w:r>
            <w:r>
              <w:rPr>
                <w:rFonts w:ascii="Courier New" w:hAnsi="Courier New" w:cs="Courier New"/>
                <w:sz w:val="18"/>
                <w:szCs w:val="18"/>
                <w:highlight w:val="yellow"/>
              </w:rPr>
              <w:t>:</w:t>
            </w:r>
            <w:r w:rsidRPr="00FF6F60">
              <w:rPr>
                <w:rFonts w:ascii="Courier New" w:hAnsi="Courier New" w:cs="Courier New"/>
                <w:sz w:val="18"/>
                <w:szCs w:val="18"/>
                <w:highlight w:val="yellow"/>
              </w:rPr>
              <w:t xml:space="preserve"> </w:t>
            </w:r>
            <w:r w:rsidR="001700D4">
              <w:rPr>
                <w:rFonts w:ascii="Courier New" w:hAnsi="Courier New" w:cs="Courier New"/>
                <w:sz w:val="18"/>
                <w:szCs w:val="18"/>
                <w:highlight w:val="yellow"/>
              </w:rPr>
              <w:t xml:space="preserve">{ </w:t>
            </w:r>
            <w:r w:rsidRPr="00FF6F60">
              <w:rPr>
                <w:rFonts w:ascii="Courier New" w:hAnsi="Courier New" w:cs="Courier New"/>
                <w:sz w:val="18"/>
                <w:szCs w:val="18"/>
                <w:highlight w:val="yellow"/>
              </w:rPr>
              <w:t>[ web_db, db_user]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}</w:t>
            </w:r>
          </w:p>
          <w:p w:rsidR="005C6123" w:rsidRPr="00FF6F60" w:rsidRDefault="005C6123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db_password:</w:t>
            </w:r>
          </w:p>
          <w:p w:rsidR="005C6123" w:rsidRDefault="005C6123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type: string</w:t>
            </w:r>
          </w:p>
          <w:p w:rsidR="005C6123" w:rsidRPr="00FF6F60" w:rsidRDefault="005C6123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ED2617">
              <w:rPr>
                <w:rFonts w:ascii="Courier New" w:hAnsi="Courier New" w:cs="Courier New"/>
                <w:sz w:val="18"/>
                <w:szCs w:val="18"/>
                <w:highlight w:val="yellow"/>
              </w:rPr>
              <w:t xml:space="preserve">default: </w:t>
            </w:r>
            <w:r w:rsidR="001700D4">
              <w:rPr>
                <w:rFonts w:ascii="Courier New" w:hAnsi="Courier New" w:cs="Courier New"/>
                <w:sz w:val="18"/>
                <w:szCs w:val="18"/>
              </w:rPr>
              <w:t xml:space="preserve">{ </w:t>
            </w:r>
            <w:r w:rsidR="001700D4" w:rsidRPr="00FF6F60">
              <w:rPr>
                <w:rFonts w:ascii="Courier New" w:hAnsi="Courier New" w:cs="Courier New"/>
                <w:sz w:val="18"/>
                <w:szCs w:val="18"/>
                <w:highlight w:val="yellow"/>
              </w:rPr>
              <w:t>get_property</w:t>
            </w:r>
            <w:r w:rsidR="001700D4">
              <w:rPr>
                <w:rFonts w:ascii="Courier New" w:hAnsi="Courier New" w:cs="Courier New"/>
                <w:sz w:val="18"/>
                <w:szCs w:val="18"/>
                <w:highlight w:val="yellow"/>
              </w:rPr>
              <w:t>:</w:t>
            </w:r>
            <w:r w:rsidR="001700D4" w:rsidRPr="00FF6F60">
              <w:rPr>
                <w:rFonts w:ascii="Courier New" w:hAnsi="Courier New" w:cs="Courier New"/>
                <w:sz w:val="18"/>
                <w:szCs w:val="18"/>
                <w:highlight w:val="yellow"/>
              </w:rPr>
              <w:t xml:space="preserve"> [ web_db, db_password ]</w:t>
            </w:r>
            <w:r w:rsidR="001700D4" w:rsidRPr="00FF6F60">
              <w:rPr>
                <w:rFonts w:ascii="Courier New" w:hAnsi="Courier New" w:cs="Courier New"/>
                <w:sz w:val="18"/>
                <w:szCs w:val="18"/>
              </w:rPr>
              <w:t xml:space="preserve"> }</w:t>
            </w:r>
          </w:p>
          <w:p w:rsidR="005C6123" w:rsidRPr="00FF6F60" w:rsidRDefault="005C6123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web_user:</w:t>
            </w:r>
          </w:p>
          <w:p w:rsidR="005C6123" w:rsidRDefault="005C6123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type: string</w:t>
            </w:r>
          </w:p>
          <w:p w:rsidR="005C6123" w:rsidRPr="00FF6F60" w:rsidRDefault="005C6123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ED2617">
              <w:rPr>
                <w:rFonts w:ascii="Courier New" w:hAnsi="Courier New" w:cs="Courier New"/>
                <w:sz w:val="18"/>
                <w:szCs w:val="18"/>
                <w:highlight w:val="yellow"/>
              </w:rPr>
              <w:t xml:space="preserve">default: </w:t>
            </w:r>
            <w:r w:rsidR="001700D4" w:rsidRPr="00AD3904">
              <w:rPr>
                <w:rFonts w:ascii="Courier New" w:hAnsi="Courier New" w:cs="Courier New"/>
                <w:sz w:val="18"/>
                <w:szCs w:val="18"/>
                <w:highlight w:val="yellow"/>
              </w:rPr>
              <w:t>{ get_property [ web_server, user_name] }</w:t>
            </w:r>
          </w:p>
          <w:p w:rsidR="005C6123" w:rsidRPr="00FF6F60" w:rsidRDefault="005C6123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web_port:</w:t>
            </w:r>
          </w:p>
          <w:p w:rsidR="005C6123" w:rsidRPr="00FF6F60" w:rsidRDefault="005C6123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type: string</w:t>
            </w:r>
          </w:p>
          <w:p w:rsidR="005C6123" w:rsidRPr="0019660F" w:rsidRDefault="005C6123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</w:t>
            </w:r>
            <w:r w:rsidRPr="00ED2617">
              <w:rPr>
                <w:rFonts w:ascii="Courier New" w:hAnsi="Courier New" w:cs="Courier New"/>
                <w:sz w:val="18"/>
                <w:szCs w:val="18"/>
                <w:highlight w:val="yellow"/>
              </w:rPr>
              <w:t>default:</w:t>
            </w:r>
            <w:r w:rsidR="001700D4" w:rsidRPr="00FF6F60">
              <w:rPr>
                <w:rFonts w:ascii="Courier New" w:hAnsi="Courier New" w:cs="Courier New"/>
                <w:sz w:val="18"/>
                <w:szCs w:val="18"/>
              </w:rPr>
              <w:t xml:space="preserve"> { </w:t>
            </w:r>
            <w:r w:rsidR="001700D4" w:rsidRPr="00CD0D12">
              <w:rPr>
                <w:rFonts w:ascii="Courier New" w:hAnsi="Courier New" w:cs="Courier New"/>
                <w:sz w:val="18"/>
                <w:szCs w:val="18"/>
                <w:highlight w:val="yellow"/>
              </w:rPr>
              <w:t>get_input: web_port }</w:t>
            </w:r>
          </w:p>
          <w:p w:rsidR="005C6123" w:rsidRPr="004830C4" w:rsidRDefault="005C6123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8"/>
                <w:szCs w:val="18"/>
              </w:rPr>
            </w:pPr>
          </w:p>
        </w:tc>
      </w:tr>
    </w:tbl>
    <w:p w:rsidR="005C6123" w:rsidRDefault="005C6123" w:rsidP="005C6123">
      <w:pPr>
        <w:pStyle w:val="Bulleted1"/>
        <w:numPr>
          <w:ilvl w:val="0"/>
          <w:numId w:val="0"/>
        </w:numPr>
        <w:ind w:left="360" w:hanging="360"/>
      </w:pPr>
    </w:p>
    <w:p w:rsidR="005C6123" w:rsidRDefault="005C6123" w:rsidP="005C6123">
      <w:pPr>
        <w:pStyle w:val="Bulleted1"/>
        <w:numPr>
          <w:ilvl w:val="0"/>
          <w:numId w:val="0"/>
        </w:numPr>
        <w:ind w:left="360" w:hanging="360"/>
      </w:pPr>
    </w:p>
    <w:p w:rsidR="00CE6B97" w:rsidRPr="001C118C" w:rsidRDefault="00CE6B97" w:rsidP="00CE6B97">
      <w:pPr>
        <w:pStyle w:val="Bulleted1"/>
        <w:numPr>
          <w:ilvl w:val="0"/>
          <w:numId w:val="8"/>
        </w:numPr>
      </w:pPr>
      <w:r w:rsidRPr="001C118C">
        <w:rPr>
          <w:b/>
          <w:u w:val="single"/>
        </w:rPr>
        <w:t xml:space="preserve">Allow input assignments apart from </w:t>
      </w:r>
      <w:r w:rsidR="0026153B" w:rsidRPr="001C118C">
        <w:rPr>
          <w:b/>
          <w:u w:val="single"/>
        </w:rPr>
        <w:t xml:space="preserve">input </w:t>
      </w:r>
      <w:r w:rsidRPr="001C118C">
        <w:rPr>
          <w:b/>
          <w:u w:val="single"/>
        </w:rPr>
        <w:t>definitions for workflow inputs</w:t>
      </w:r>
      <w:r w:rsidRPr="001C118C">
        <w:t xml:space="preserve">. However, </w:t>
      </w:r>
      <w:r w:rsidR="001E046D">
        <w:t>this</w:t>
      </w:r>
      <w:r w:rsidRPr="001C118C">
        <w:t xml:space="preserve"> </w:t>
      </w:r>
      <w:r w:rsidR="001E046D">
        <w:t>c</w:t>
      </w:r>
      <w:r w:rsidRPr="001C118C">
        <w:t xml:space="preserve">ould be confusing since this is not consistent with the current workflow </w:t>
      </w:r>
      <w:r w:rsidR="003A316F" w:rsidRPr="001C118C">
        <w:t>grammar.</w:t>
      </w:r>
    </w:p>
    <w:tbl>
      <w:tblPr>
        <w:tblW w:w="0" w:type="auto"/>
        <w:tblInd w:w="144" w:type="dxa"/>
        <w:shd w:val="clear" w:color="auto" w:fill="D9D9D9" w:themeFill="background1" w:themeFillShade="D9"/>
        <w:tblCellMar>
          <w:top w:w="58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216"/>
      </w:tblGrid>
      <w:tr w:rsidR="003F219F" w:rsidRPr="007E1EAE" w:rsidTr="00960AF3">
        <w:tc>
          <w:tcPr>
            <w:tcW w:w="9216" w:type="dxa"/>
            <w:shd w:val="clear" w:color="auto" w:fill="D9D9D9" w:themeFill="background1" w:themeFillShade="D9"/>
          </w:tcPr>
          <w:p w:rsidR="003F219F" w:rsidRPr="00FF6F60" w:rsidRDefault="003F219F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3F219F" w:rsidRPr="00FF6F60" w:rsidRDefault="003F219F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workflows:</w:t>
            </w:r>
          </w:p>
          <w:p w:rsidR="003F219F" w:rsidRDefault="003F219F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instantiate: </w:t>
            </w:r>
          </w:p>
          <w:p w:rsidR="003F219F" w:rsidRPr="00FF6F60" w:rsidRDefault="003F219F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inputs:</w:t>
            </w:r>
          </w:p>
          <w:p w:rsidR="003F219F" w:rsidRPr="00FF6F60" w:rsidRDefault="003F219F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db_user:</w:t>
            </w:r>
          </w:p>
          <w:p w:rsidR="003F219F" w:rsidRDefault="003F219F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type: string</w:t>
            </w:r>
          </w:p>
          <w:p w:rsidR="003F219F" w:rsidRPr="00FF6F60" w:rsidRDefault="003F219F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value: 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{ </w:t>
            </w:r>
            <w:r w:rsidRPr="00FF6F60">
              <w:rPr>
                <w:rFonts w:ascii="Courier New" w:hAnsi="Courier New" w:cs="Courier New"/>
                <w:sz w:val="18"/>
                <w:szCs w:val="18"/>
                <w:highlight w:val="yellow"/>
              </w:rPr>
              <w:t>get_property</w:t>
            </w:r>
            <w:r>
              <w:rPr>
                <w:rFonts w:ascii="Courier New" w:hAnsi="Courier New" w:cs="Courier New"/>
                <w:sz w:val="18"/>
                <w:szCs w:val="18"/>
                <w:highlight w:val="yellow"/>
              </w:rPr>
              <w:t>:</w:t>
            </w:r>
            <w:r w:rsidRPr="00FF6F60">
              <w:rPr>
                <w:rFonts w:ascii="Courier New" w:hAnsi="Courier New" w:cs="Courier New"/>
                <w:sz w:val="18"/>
                <w:szCs w:val="18"/>
                <w:highlight w:val="yellow"/>
              </w:rPr>
              <w:t xml:space="preserve"> [ web_db, db_user]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}</w:t>
            </w:r>
          </w:p>
          <w:p w:rsidR="003F219F" w:rsidRPr="00FF6F60" w:rsidRDefault="003F219F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db_password:</w:t>
            </w:r>
          </w:p>
          <w:p w:rsidR="003F219F" w:rsidRDefault="003F219F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type: string</w:t>
            </w:r>
          </w:p>
          <w:p w:rsidR="003F219F" w:rsidRPr="00FF6F60" w:rsidRDefault="003F219F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value: { </w:t>
            </w:r>
            <w:r w:rsidRPr="00FF6F60">
              <w:rPr>
                <w:rFonts w:ascii="Courier New" w:hAnsi="Courier New" w:cs="Courier New"/>
                <w:sz w:val="18"/>
                <w:szCs w:val="18"/>
                <w:highlight w:val="yellow"/>
              </w:rPr>
              <w:t>get_property</w:t>
            </w:r>
            <w:r>
              <w:rPr>
                <w:rFonts w:ascii="Courier New" w:hAnsi="Courier New" w:cs="Courier New"/>
                <w:sz w:val="18"/>
                <w:szCs w:val="18"/>
                <w:highlight w:val="yellow"/>
              </w:rPr>
              <w:t>:</w:t>
            </w:r>
            <w:r w:rsidRPr="00FF6F60">
              <w:rPr>
                <w:rFonts w:ascii="Courier New" w:hAnsi="Courier New" w:cs="Courier New"/>
                <w:sz w:val="18"/>
                <w:szCs w:val="18"/>
                <w:highlight w:val="yellow"/>
              </w:rPr>
              <w:t xml:space="preserve"> [ web_db, db_password ]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}</w:t>
            </w:r>
          </w:p>
          <w:p w:rsidR="003F219F" w:rsidRPr="00FF6F60" w:rsidRDefault="003F219F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web_user:</w:t>
            </w:r>
          </w:p>
          <w:p w:rsidR="003F219F" w:rsidRDefault="003F219F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type: string</w:t>
            </w:r>
          </w:p>
          <w:p w:rsidR="003F219F" w:rsidRPr="00FF6F60" w:rsidRDefault="003F219F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="00AD3904">
              <w:rPr>
                <w:rFonts w:ascii="Courier New" w:hAnsi="Courier New" w:cs="Courier New"/>
                <w:sz w:val="18"/>
                <w:szCs w:val="18"/>
              </w:rPr>
              <w:t>value</w:t>
            </w:r>
            <w:r w:rsidR="00AD3904" w:rsidRPr="00AD3904">
              <w:rPr>
                <w:rFonts w:ascii="Courier New" w:hAnsi="Courier New" w:cs="Courier New"/>
                <w:sz w:val="18"/>
                <w:szCs w:val="18"/>
              </w:rPr>
              <w:t xml:space="preserve">: </w:t>
            </w:r>
            <w:r w:rsidR="00AD3904" w:rsidRPr="00AD3904">
              <w:rPr>
                <w:rFonts w:ascii="Courier New" w:hAnsi="Courier New" w:cs="Courier New"/>
                <w:sz w:val="18"/>
                <w:szCs w:val="18"/>
                <w:highlight w:val="yellow"/>
              </w:rPr>
              <w:t>{ get_property [ web_server, user_name] }</w:t>
            </w:r>
          </w:p>
          <w:p w:rsidR="003F219F" w:rsidRPr="00FF6F60" w:rsidRDefault="003F219F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web_port:</w:t>
            </w:r>
          </w:p>
          <w:p w:rsidR="003F219F" w:rsidRPr="00FF6F60" w:rsidRDefault="003F219F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F6F60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FF6F60">
              <w:rPr>
                <w:rFonts w:ascii="Courier New" w:hAnsi="Courier New" w:cs="Courier New"/>
                <w:sz w:val="18"/>
                <w:szCs w:val="18"/>
              </w:rPr>
              <w:t>type: string</w:t>
            </w:r>
          </w:p>
          <w:p w:rsidR="00AD3904" w:rsidRPr="00FF6F60" w:rsidRDefault="003F219F" w:rsidP="00AD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</w:t>
            </w:r>
            <w:r w:rsidR="00C34558">
              <w:rPr>
                <w:rFonts w:ascii="Courier New" w:hAnsi="Courier New" w:cs="Courier New"/>
                <w:sz w:val="18"/>
                <w:szCs w:val="18"/>
              </w:rPr>
              <w:t xml:space="preserve">value </w:t>
            </w:r>
            <w:r w:rsidR="00AD3904" w:rsidRPr="00FF6F60">
              <w:rPr>
                <w:rFonts w:ascii="Courier New" w:hAnsi="Courier New" w:cs="Courier New"/>
                <w:sz w:val="18"/>
                <w:szCs w:val="18"/>
              </w:rPr>
              <w:t xml:space="preserve">: { </w:t>
            </w:r>
            <w:r w:rsidR="00AD3904" w:rsidRPr="00CD0D12">
              <w:rPr>
                <w:rFonts w:ascii="Courier New" w:hAnsi="Courier New" w:cs="Courier New"/>
                <w:sz w:val="18"/>
                <w:szCs w:val="18"/>
                <w:highlight w:val="yellow"/>
              </w:rPr>
              <w:t>get_input: web_port }</w:t>
            </w:r>
            <w:r w:rsidR="00AD3904" w:rsidRPr="00FF6F6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AD3904" w:rsidRPr="0019660F" w:rsidRDefault="00AD3904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3F219F" w:rsidRPr="004830C4" w:rsidRDefault="00AD3904" w:rsidP="0096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 xml:space="preserve">          </w:t>
            </w:r>
          </w:p>
        </w:tc>
      </w:tr>
    </w:tbl>
    <w:p w:rsidR="003F219F" w:rsidRDefault="003F219F" w:rsidP="003F219F">
      <w:pPr>
        <w:pStyle w:val="Bulleted1"/>
        <w:numPr>
          <w:ilvl w:val="0"/>
          <w:numId w:val="0"/>
        </w:numPr>
        <w:ind w:left="360" w:hanging="360"/>
      </w:pPr>
    </w:p>
    <w:p w:rsidR="003F219F" w:rsidRDefault="003F219F" w:rsidP="003F219F">
      <w:pPr>
        <w:pStyle w:val="Bulleted1"/>
        <w:numPr>
          <w:ilvl w:val="0"/>
          <w:numId w:val="0"/>
        </w:numPr>
        <w:ind w:left="360" w:hanging="360"/>
      </w:pPr>
    </w:p>
    <w:p w:rsidR="003A316F" w:rsidRPr="001812A8" w:rsidRDefault="00F43BB5" w:rsidP="003A316F">
      <w:pPr>
        <w:pStyle w:val="Bulleted1"/>
        <w:numPr>
          <w:ilvl w:val="0"/>
          <w:numId w:val="8"/>
        </w:numPr>
      </w:pPr>
      <w:r>
        <w:t>Allow the workflow referencing external workflows</w:t>
      </w:r>
      <w:r w:rsidR="003A316F" w:rsidRPr="001812A8">
        <w:t xml:space="preserve"> </w:t>
      </w:r>
      <w:r w:rsidR="00A56A3F">
        <w:t>to be described</w:t>
      </w:r>
      <w:r w:rsidR="003A316F" w:rsidRPr="001812A8">
        <w:t xml:space="preserve"> inline</w:t>
      </w:r>
      <w:r w:rsidR="00A56A3F">
        <w:t>?</w:t>
      </w:r>
      <w:r w:rsidR="003A316F" w:rsidRPr="001812A8">
        <w:t xml:space="preserve"> </w:t>
      </w:r>
      <w:r w:rsidR="00A56A3F">
        <w:t xml:space="preserve"> </w:t>
      </w:r>
    </w:p>
    <w:p w:rsidR="00134E73" w:rsidRPr="00FF6F60" w:rsidRDefault="00134E73" w:rsidP="00134E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B4533" w:rsidRDefault="006B4533" w:rsidP="006178C7"/>
    <w:p w:rsidR="00B94E27" w:rsidRDefault="00B94E27" w:rsidP="006178C7"/>
    <w:p w:rsidR="00B94E27" w:rsidRPr="00F7558D" w:rsidRDefault="00B94E27" w:rsidP="00B94E27">
      <w:pPr>
        <w:pStyle w:val="Bulleted1"/>
        <w:numPr>
          <w:ilvl w:val="0"/>
          <w:numId w:val="0"/>
        </w:numPr>
        <w:ind w:left="360" w:hanging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The second issue is: S</w:t>
      </w:r>
      <w:r w:rsidRPr="00F7558D">
        <w:rPr>
          <w:b/>
          <w:i/>
          <w:sz w:val="24"/>
          <w:szCs w:val="24"/>
        </w:rPr>
        <w:t>uch requirements of passing service template properties to external workflows need replication of almost the entire service template in workflow inputs. Can this be addressed</w:t>
      </w:r>
      <w:r>
        <w:rPr>
          <w:b/>
          <w:i/>
          <w:sz w:val="24"/>
          <w:szCs w:val="24"/>
        </w:rPr>
        <w:t xml:space="preserve"> in TOSCA grammar</w:t>
      </w:r>
      <w:r w:rsidRPr="00F7558D">
        <w:rPr>
          <w:b/>
          <w:i/>
          <w:sz w:val="24"/>
          <w:szCs w:val="24"/>
        </w:rPr>
        <w:t>?</w:t>
      </w:r>
    </w:p>
    <w:p w:rsidR="00B94E27" w:rsidRDefault="00B94E27" w:rsidP="006178C7"/>
    <w:sectPr w:rsidR="00B94E2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151" w:rsidRDefault="00554151" w:rsidP="006D4240">
      <w:pPr>
        <w:spacing w:after="0" w:line="240" w:lineRule="auto"/>
      </w:pPr>
      <w:r>
        <w:separator/>
      </w:r>
    </w:p>
  </w:endnote>
  <w:endnote w:type="continuationSeparator" w:id="0">
    <w:p w:rsidR="00554151" w:rsidRDefault="00554151" w:rsidP="006D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300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F92" w:rsidRDefault="00787F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26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D4240" w:rsidRDefault="006D42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151" w:rsidRDefault="00554151" w:rsidP="006D4240">
      <w:pPr>
        <w:spacing w:after="0" w:line="240" w:lineRule="auto"/>
      </w:pPr>
      <w:r>
        <w:separator/>
      </w:r>
    </w:p>
  </w:footnote>
  <w:footnote w:type="continuationSeparator" w:id="0">
    <w:p w:rsidR="00554151" w:rsidRDefault="00554151" w:rsidP="006D4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D12D1"/>
    <w:multiLevelType w:val="hybridMultilevel"/>
    <w:tmpl w:val="2E7816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414770"/>
    <w:multiLevelType w:val="hybridMultilevel"/>
    <w:tmpl w:val="693E0A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18C6"/>
    <w:multiLevelType w:val="hybridMultilevel"/>
    <w:tmpl w:val="693E0A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A4FD8"/>
    <w:multiLevelType w:val="hybridMultilevel"/>
    <w:tmpl w:val="43661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91A22"/>
    <w:multiLevelType w:val="hybridMultilevel"/>
    <w:tmpl w:val="1BF6E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42762"/>
    <w:multiLevelType w:val="hybridMultilevel"/>
    <w:tmpl w:val="1E307AFA"/>
    <w:lvl w:ilvl="0" w:tplc="58D08F82">
      <w:start w:val="1"/>
      <w:numFmt w:val="decimal"/>
      <w:pStyle w:val="Bulleted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4E"/>
    <w:rsid w:val="00050D50"/>
    <w:rsid w:val="00083BF7"/>
    <w:rsid w:val="000B6D25"/>
    <w:rsid w:val="000E009B"/>
    <w:rsid w:val="000F02EE"/>
    <w:rsid w:val="000F2580"/>
    <w:rsid w:val="00134E73"/>
    <w:rsid w:val="00141C06"/>
    <w:rsid w:val="00144328"/>
    <w:rsid w:val="00156E3F"/>
    <w:rsid w:val="001700D4"/>
    <w:rsid w:val="001812A8"/>
    <w:rsid w:val="0019660F"/>
    <w:rsid w:val="001C118C"/>
    <w:rsid w:val="001E046D"/>
    <w:rsid w:val="0020614F"/>
    <w:rsid w:val="00215B3D"/>
    <w:rsid w:val="002217B0"/>
    <w:rsid w:val="00255D74"/>
    <w:rsid w:val="0026153B"/>
    <w:rsid w:val="0026528B"/>
    <w:rsid w:val="00295C71"/>
    <w:rsid w:val="002C6771"/>
    <w:rsid w:val="002D015E"/>
    <w:rsid w:val="002D3606"/>
    <w:rsid w:val="002D7F3A"/>
    <w:rsid w:val="002F40E9"/>
    <w:rsid w:val="00301D25"/>
    <w:rsid w:val="00322155"/>
    <w:rsid w:val="00327406"/>
    <w:rsid w:val="003A316F"/>
    <w:rsid w:val="003D6CAB"/>
    <w:rsid w:val="003F0431"/>
    <w:rsid w:val="003F219F"/>
    <w:rsid w:val="00400262"/>
    <w:rsid w:val="00416784"/>
    <w:rsid w:val="004469CC"/>
    <w:rsid w:val="004830C4"/>
    <w:rsid w:val="00495F95"/>
    <w:rsid w:val="004C6184"/>
    <w:rsid w:val="00515F8F"/>
    <w:rsid w:val="00522648"/>
    <w:rsid w:val="005259F4"/>
    <w:rsid w:val="00540BD6"/>
    <w:rsid w:val="00554151"/>
    <w:rsid w:val="005610ED"/>
    <w:rsid w:val="00590496"/>
    <w:rsid w:val="005C44AD"/>
    <w:rsid w:val="005C6123"/>
    <w:rsid w:val="005D7008"/>
    <w:rsid w:val="006178C7"/>
    <w:rsid w:val="00652C9F"/>
    <w:rsid w:val="00683BC0"/>
    <w:rsid w:val="006B4533"/>
    <w:rsid w:val="006C3941"/>
    <w:rsid w:val="006C405D"/>
    <w:rsid w:val="006D4240"/>
    <w:rsid w:val="00734074"/>
    <w:rsid w:val="00787F92"/>
    <w:rsid w:val="0079282E"/>
    <w:rsid w:val="007E12BC"/>
    <w:rsid w:val="007F6B4E"/>
    <w:rsid w:val="00813669"/>
    <w:rsid w:val="00850981"/>
    <w:rsid w:val="00864698"/>
    <w:rsid w:val="008701AA"/>
    <w:rsid w:val="00873DD1"/>
    <w:rsid w:val="00892BF8"/>
    <w:rsid w:val="008B3E94"/>
    <w:rsid w:val="008B5815"/>
    <w:rsid w:val="008D271E"/>
    <w:rsid w:val="00901314"/>
    <w:rsid w:val="00986763"/>
    <w:rsid w:val="00993F1A"/>
    <w:rsid w:val="009B5CF8"/>
    <w:rsid w:val="009E303C"/>
    <w:rsid w:val="009F254E"/>
    <w:rsid w:val="009F358D"/>
    <w:rsid w:val="009F6954"/>
    <w:rsid w:val="00A12C1F"/>
    <w:rsid w:val="00A36A9E"/>
    <w:rsid w:val="00A42477"/>
    <w:rsid w:val="00A56A3F"/>
    <w:rsid w:val="00A64CA7"/>
    <w:rsid w:val="00A76A68"/>
    <w:rsid w:val="00A76A93"/>
    <w:rsid w:val="00A846C9"/>
    <w:rsid w:val="00AC73B8"/>
    <w:rsid w:val="00AD3904"/>
    <w:rsid w:val="00B01FF6"/>
    <w:rsid w:val="00B1426C"/>
    <w:rsid w:val="00B36F1A"/>
    <w:rsid w:val="00B74A70"/>
    <w:rsid w:val="00B94E27"/>
    <w:rsid w:val="00BC17AB"/>
    <w:rsid w:val="00BD5CC1"/>
    <w:rsid w:val="00BF3DD5"/>
    <w:rsid w:val="00C273F3"/>
    <w:rsid w:val="00C34558"/>
    <w:rsid w:val="00C406B1"/>
    <w:rsid w:val="00C4464D"/>
    <w:rsid w:val="00C8731D"/>
    <w:rsid w:val="00CD0D12"/>
    <w:rsid w:val="00CE1E7B"/>
    <w:rsid w:val="00CE6B97"/>
    <w:rsid w:val="00D03B63"/>
    <w:rsid w:val="00D23227"/>
    <w:rsid w:val="00D33152"/>
    <w:rsid w:val="00D560AA"/>
    <w:rsid w:val="00D753FB"/>
    <w:rsid w:val="00D973DC"/>
    <w:rsid w:val="00DA49D4"/>
    <w:rsid w:val="00DC05A6"/>
    <w:rsid w:val="00E20D49"/>
    <w:rsid w:val="00E358F1"/>
    <w:rsid w:val="00E92260"/>
    <w:rsid w:val="00E95D28"/>
    <w:rsid w:val="00EA5E5D"/>
    <w:rsid w:val="00ED2617"/>
    <w:rsid w:val="00F246AA"/>
    <w:rsid w:val="00F4187D"/>
    <w:rsid w:val="00F43BB5"/>
    <w:rsid w:val="00F624DF"/>
    <w:rsid w:val="00F7558D"/>
    <w:rsid w:val="00F961CD"/>
    <w:rsid w:val="00FA7E13"/>
    <w:rsid w:val="00FD4225"/>
    <w:rsid w:val="00FF6F60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D1C70-EC45-4740-902D-7312BF21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17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9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2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59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deSnippet">
    <w:name w:val="Code Snippet"/>
    <w:basedOn w:val="DefaultParagraphFont"/>
    <w:uiPriority w:val="1"/>
    <w:qFormat/>
    <w:rsid w:val="005259F4"/>
    <w:rPr>
      <w:rFonts w:ascii="Consolas" w:hAnsi="Consolas"/>
      <w:sz w:val="20"/>
    </w:rPr>
  </w:style>
  <w:style w:type="character" w:styleId="Hyperlink">
    <w:name w:val="Hyperlink"/>
    <w:basedOn w:val="DefaultParagraphFont"/>
    <w:uiPriority w:val="99"/>
    <w:unhideWhenUsed/>
    <w:rsid w:val="00F4187D"/>
    <w:rPr>
      <w:rFonts w:ascii="Arial" w:hAnsi="Arial"/>
      <w:color w:val="0563C1" w:themeColor="hyperlink"/>
      <w:u w:val="single"/>
    </w:rPr>
  </w:style>
  <w:style w:type="paragraph" w:customStyle="1" w:styleId="TableText">
    <w:name w:val="Table Text"/>
    <w:link w:val="TableTextCharChar"/>
    <w:rsid w:val="00F4187D"/>
    <w:pPr>
      <w:spacing w:after="0" w:line="240" w:lineRule="auto"/>
    </w:pPr>
    <w:rPr>
      <w:rFonts w:eastAsia="Times New Roman" w:cs="Times New Roman"/>
      <w:sz w:val="18"/>
      <w:szCs w:val="20"/>
    </w:rPr>
  </w:style>
  <w:style w:type="character" w:customStyle="1" w:styleId="TableTextCharChar">
    <w:name w:val="Table Text Char Char"/>
    <w:link w:val="TableText"/>
    <w:rsid w:val="00F4187D"/>
    <w:rPr>
      <w:rFonts w:eastAsia="Times New Roman" w:cs="Times New Roman"/>
      <w:sz w:val="18"/>
      <w:szCs w:val="20"/>
    </w:rPr>
  </w:style>
  <w:style w:type="paragraph" w:customStyle="1" w:styleId="TableText-Heading">
    <w:name w:val="Table Text - Heading"/>
    <w:basedOn w:val="Normal"/>
    <w:qFormat/>
    <w:rsid w:val="00F4187D"/>
    <w:pPr>
      <w:keepNext/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b/>
      <w:color w:val="000000"/>
      <w:kern w:val="2"/>
      <w:sz w:val="18"/>
      <w:szCs w:val="20"/>
      <w:lang w:eastAsia="ja-JP"/>
    </w:rPr>
  </w:style>
  <w:style w:type="paragraph" w:customStyle="1" w:styleId="Bulleted1">
    <w:name w:val="Bulleted 1"/>
    <w:basedOn w:val="ListParagraph"/>
    <w:qFormat/>
    <w:rsid w:val="00416784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217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ndent1">
    <w:name w:val="Indent 1"/>
    <w:basedOn w:val="Normal"/>
    <w:qFormat/>
    <w:rsid w:val="00BD5CC1"/>
    <w:pPr>
      <w:ind w:left="360"/>
    </w:pPr>
  </w:style>
  <w:style w:type="paragraph" w:styleId="Header">
    <w:name w:val="header"/>
    <w:basedOn w:val="Normal"/>
    <w:link w:val="HeaderChar"/>
    <w:uiPriority w:val="99"/>
    <w:unhideWhenUsed/>
    <w:rsid w:val="006D4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240"/>
  </w:style>
  <w:style w:type="paragraph" w:styleId="Footer">
    <w:name w:val="footer"/>
    <w:basedOn w:val="Normal"/>
    <w:link w:val="FooterChar"/>
    <w:uiPriority w:val="99"/>
    <w:unhideWhenUsed/>
    <w:rsid w:val="006D4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240"/>
  </w:style>
  <w:style w:type="paragraph" w:styleId="Title">
    <w:name w:val="Title"/>
    <w:basedOn w:val="Normal"/>
    <w:next w:val="Normal"/>
    <w:link w:val="TitleChar"/>
    <w:uiPriority w:val="10"/>
    <w:qFormat/>
    <w:rsid w:val="008509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09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09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0981"/>
    <w:rPr>
      <w:rFonts w:eastAsiaTheme="minorEastAsia"/>
      <w:color w:val="5A5A5A" w:themeColor="text1" w:themeTint="A5"/>
      <w:spacing w:val="15"/>
    </w:rPr>
  </w:style>
  <w:style w:type="character" w:styleId="BookTitle">
    <w:name w:val="Book Title"/>
    <w:basedOn w:val="DefaultParagraphFont"/>
    <w:uiPriority w:val="33"/>
    <w:qFormat/>
    <w:rsid w:val="00F624D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6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TG</dc:creator>
  <cp:keywords/>
  <dc:description/>
  <cp:lastModifiedBy>NC8</cp:lastModifiedBy>
  <cp:revision>72</cp:revision>
  <dcterms:created xsi:type="dcterms:W3CDTF">2019-06-19T05:34:00Z</dcterms:created>
  <dcterms:modified xsi:type="dcterms:W3CDTF">2019-06-21T09:47:00Z</dcterms:modified>
</cp:coreProperties>
</file>