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CE92" w14:textId="77777777" w:rsidR="00636DC9" w:rsidRDefault="00636DC9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HYPERLINK "https://docs.oasis-open.org/ubl/csprd02-UBL-2.3/UBL-2.3.html" \l "S-SOURCE-PROCUREMENT" \o "2.3.3 Source (procurement)"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Lienhypertexte"/>
          <w:rFonts w:ascii="Arial" w:hAnsi="Arial" w:cs="Arial"/>
          <w:sz w:val="22"/>
          <w:szCs w:val="22"/>
        </w:rPr>
        <w:t>Section 2.3.3, “</w:t>
      </w:r>
      <w:r w:rsidR="003504EC">
        <w:rPr>
          <w:rStyle w:val="Lienhypertexte"/>
          <w:rFonts w:ascii="Arial" w:hAnsi="Arial" w:cs="Arial"/>
          <w:sz w:val="22"/>
          <w:szCs w:val="22"/>
        </w:rPr>
        <w:t>P</w:t>
      </w:r>
      <w:r>
        <w:rPr>
          <w:rStyle w:val="Lienhypertexte"/>
          <w:rFonts w:ascii="Arial" w:hAnsi="Arial" w:cs="Arial"/>
          <w:sz w:val="22"/>
          <w:szCs w:val="22"/>
        </w:rPr>
        <w:t>rocurement”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53537754" w14:textId="77777777" w:rsidR="00636DC9" w:rsidRDefault="00636DC9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procurement process </w:t>
      </w:r>
      <w:r w:rsidR="00B35A38">
        <w:rPr>
          <w:rFonts w:ascii="Arial" w:hAnsi="Arial" w:cs="Arial"/>
          <w:color w:val="000000"/>
          <w:sz w:val="22"/>
          <w:szCs w:val="22"/>
        </w:rPr>
        <w:t xml:space="preserve">is mainly performed by 3 roles: the buyer, the economic operator and in case of public procurement the publication body. </w:t>
      </w:r>
    </w:p>
    <w:p w14:paraId="4415A583" w14:textId="77777777" w:rsidR="00636DC9" w:rsidRDefault="00636DC9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starts with </w:t>
      </w:r>
      <w:r w:rsidR="00B35A38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announcement of a procurement and ends with the final payment of a contract.</w:t>
      </w:r>
      <w:r w:rsidR="00806C1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7B5DD2" w14:textId="45A5B64A" w:rsidR="00B35A38" w:rsidRDefault="00B35A38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process is traditionally split between the pre-award phase and the post award phase. The</w:t>
      </w:r>
      <w:r w:rsidR="00300650">
        <w:rPr>
          <w:rFonts w:ascii="Arial" w:hAnsi="Arial" w:cs="Arial"/>
          <w:color w:val="000000"/>
          <w:sz w:val="22"/>
          <w:szCs w:val="22"/>
        </w:rPr>
        <w:t xml:space="preserve"> Contract signature is the event that creates the separation</w:t>
      </w:r>
      <w:r w:rsidR="00B8754C">
        <w:rPr>
          <w:rFonts w:ascii="Arial" w:hAnsi="Arial" w:cs="Arial"/>
          <w:color w:val="000000"/>
          <w:sz w:val="22"/>
          <w:szCs w:val="22"/>
        </w:rPr>
        <w:t xml:space="preserve"> </w:t>
      </w:r>
      <w:r w:rsidR="000C6943">
        <w:rPr>
          <w:rFonts w:ascii="Arial" w:hAnsi="Arial" w:cs="Arial"/>
          <w:color w:val="000000"/>
          <w:sz w:val="22"/>
          <w:szCs w:val="22"/>
        </w:rPr>
        <w:t xml:space="preserve">of the </w:t>
      </w:r>
      <w:r w:rsidR="00D52B41">
        <w:rPr>
          <w:rFonts w:ascii="Arial" w:hAnsi="Arial" w:cs="Arial"/>
          <w:color w:val="000000"/>
          <w:sz w:val="22"/>
          <w:szCs w:val="22"/>
        </w:rPr>
        <w:t xml:space="preserve">two phases </w:t>
      </w:r>
      <w:r w:rsidR="00B8754C">
        <w:rPr>
          <w:rFonts w:ascii="Arial" w:hAnsi="Arial" w:cs="Arial"/>
          <w:color w:val="000000"/>
          <w:sz w:val="22"/>
          <w:szCs w:val="22"/>
        </w:rPr>
        <w:t>as depicts the figure below:</w:t>
      </w:r>
    </w:p>
    <w:p w14:paraId="5A852CED" w14:textId="7B33E2E3" w:rsidR="00B8754C" w:rsidRDefault="00FB59D5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0941036" wp14:editId="1C339F06">
            <wp:extent cx="5760720" cy="2625090"/>
            <wp:effectExtent l="0" t="0" r="0" b="3810"/>
            <wp:docPr id="9" name="Image 9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BL-2.3-ProcuringProcess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02DA" w14:textId="76F092B3" w:rsidR="003246AF" w:rsidRDefault="003246AF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color w:val="000000"/>
        </w:rPr>
        <w:br w:type="page"/>
      </w:r>
    </w:p>
    <w:p w14:paraId="0638DD4F" w14:textId="77777777" w:rsidR="00B35A38" w:rsidRDefault="00B35A38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7393C91" w14:textId="153398F7" w:rsidR="00636DC9" w:rsidRDefault="00636DC9" w:rsidP="007446BC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hyperlink r:id="rId9" w:anchor="S-TENDERING-PRE-AWARD" w:tooltip="2.3.3.1 Tendering (pre-award)" w:history="1">
        <w:r>
          <w:rPr>
            <w:rStyle w:val="Lienhypertexte"/>
            <w:rFonts w:ascii="Arial" w:hAnsi="Arial" w:cs="Arial"/>
            <w:sz w:val="22"/>
            <w:szCs w:val="22"/>
          </w:rPr>
          <w:t>Section 2.3.3.1, “</w:t>
        </w:r>
        <w:r w:rsidR="00CE6D41">
          <w:rPr>
            <w:rStyle w:val="Lienhypertexte"/>
            <w:rFonts w:ascii="Arial" w:hAnsi="Arial" w:cs="Arial"/>
            <w:sz w:val="22"/>
            <w:szCs w:val="22"/>
          </w:rPr>
          <w:t>P</w:t>
        </w:r>
        <w:r>
          <w:rPr>
            <w:rStyle w:val="Lienhypertexte"/>
            <w:rFonts w:ascii="Arial" w:hAnsi="Arial" w:cs="Arial"/>
            <w:sz w:val="22"/>
            <w:szCs w:val="22"/>
          </w:rPr>
          <w:t>re-award</w:t>
        </w:r>
        <w:r w:rsidR="00CE6D41">
          <w:rPr>
            <w:rStyle w:val="Lienhypertexte"/>
            <w:rFonts w:ascii="Arial" w:hAnsi="Arial" w:cs="Arial"/>
            <w:sz w:val="22"/>
            <w:szCs w:val="22"/>
          </w:rPr>
          <w:t>ing</w:t>
        </w:r>
        <w:r>
          <w:rPr>
            <w:rStyle w:val="Lienhypertexte"/>
            <w:rFonts w:ascii="Arial" w:hAnsi="Arial" w:cs="Arial"/>
            <w:sz w:val="22"/>
            <w:szCs w:val="22"/>
          </w:rPr>
          <w:t>”</w:t>
        </w:r>
      </w:hyperlink>
    </w:p>
    <w:p w14:paraId="5D9F2D94" w14:textId="774A249A" w:rsidR="007446BC" w:rsidRDefault="007446BC" w:rsidP="007446BC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most used </w:t>
      </w:r>
      <w:r w:rsidR="001C0164">
        <w:rPr>
          <w:rFonts w:ascii="Arial" w:hAnsi="Arial" w:cs="Arial"/>
          <w:color w:val="000000"/>
          <w:sz w:val="22"/>
          <w:szCs w:val="22"/>
        </w:rPr>
        <w:t>pre-award process</w:t>
      </w:r>
      <w:r>
        <w:rPr>
          <w:rFonts w:ascii="Arial" w:hAnsi="Arial" w:cs="Arial"/>
          <w:color w:val="000000"/>
          <w:sz w:val="22"/>
          <w:szCs w:val="22"/>
        </w:rPr>
        <w:t xml:space="preserve"> in public procurement is schematized below:</w:t>
      </w:r>
    </w:p>
    <w:p w14:paraId="0151A0DF" w14:textId="45F37260" w:rsidR="00300650" w:rsidRDefault="00300650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BB43E50" wp14:editId="44C93B31">
            <wp:extent cx="5724525" cy="3710971"/>
            <wp:effectExtent l="0" t="0" r="0" b="3810"/>
            <wp:docPr id="7" name="Image 7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BL-2.3-Tender-TenderingProcess n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523" cy="37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A558B" w14:textId="2D559739" w:rsidR="00AD4768" w:rsidRDefault="0081407A" w:rsidP="00AD4768">
      <w:pPr>
        <w:pStyle w:val="NormalWeb"/>
        <w:shd w:val="clear" w:color="auto" w:fill="FFFFFF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schema reflects only a possible scenario</w:t>
      </w:r>
      <w:r w:rsidR="00D52B41">
        <w:rPr>
          <w:rFonts w:ascii="Arial" w:hAnsi="Arial" w:cs="Arial"/>
          <w:color w:val="000000"/>
          <w:sz w:val="22"/>
          <w:szCs w:val="22"/>
        </w:rPr>
        <w:t>.</w:t>
      </w:r>
      <w:r w:rsidR="00AD47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52B41">
        <w:rPr>
          <w:rFonts w:ascii="Arial" w:hAnsi="Arial" w:cs="Arial"/>
          <w:color w:val="000000"/>
          <w:sz w:val="22"/>
          <w:szCs w:val="22"/>
        </w:rPr>
        <w:t>I</w:t>
      </w:r>
      <w:r w:rsidR="00AD4768">
        <w:rPr>
          <w:rFonts w:ascii="Arial" w:hAnsi="Arial" w:cs="Arial"/>
          <w:color w:val="000000"/>
          <w:sz w:val="22"/>
          <w:szCs w:val="22"/>
        </w:rPr>
        <w:t>n particular</w:t>
      </w:r>
      <w:r w:rsidR="00D52B41">
        <w:rPr>
          <w:rFonts w:ascii="Arial" w:hAnsi="Arial" w:cs="Arial"/>
          <w:color w:val="000000"/>
          <w:sz w:val="22"/>
          <w:szCs w:val="22"/>
        </w:rPr>
        <w:t>,</w:t>
      </w:r>
      <w:r w:rsidR="00AD4768">
        <w:rPr>
          <w:rFonts w:ascii="Arial" w:hAnsi="Arial" w:cs="Arial"/>
          <w:color w:val="000000"/>
          <w:sz w:val="22"/>
          <w:szCs w:val="22"/>
        </w:rPr>
        <w:t xml:space="preserve"> s</w:t>
      </w:r>
      <w:r w:rsidR="00AD4768">
        <w:rPr>
          <w:rFonts w:ascii="Arial" w:hAnsi="Arial" w:cs="Arial"/>
          <w:color w:val="000000"/>
          <w:sz w:val="22"/>
          <w:szCs w:val="22"/>
        </w:rPr>
        <w:t>everal</w:t>
      </w:r>
      <w:proofErr w:type="gramEnd"/>
      <w:r w:rsidR="00AD4768">
        <w:rPr>
          <w:rFonts w:ascii="Arial" w:hAnsi="Arial" w:cs="Arial"/>
          <w:color w:val="000000"/>
          <w:sz w:val="22"/>
          <w:szCs w:val="22"/>
        </w:rPr>
        <w:t xml:space="preserve"> sourcing patterns are possible to find tenderers</w:t>
      </w:r>
      <w:r w:rsidR="006F3FB6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8B34A0">
        <w:rPr>
          <w:rFonts w:ascii="Arial" w:hAnsi="Arial" w:cs="Arial"/>
          <w:color w:val="000000"/>
          <w:sz w:val="22"/>
          <w:szCs w:val="22"/>
        </w:rPr>
        <w:t>receive tenders</w:t>
      </w:r>
      <w:r w:rsidR="00AD476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77794CF" w14:textId="6C909C12" w:rsidR="0081407A" w:rsidRDefault="0081407A" w:rsidP="00636DC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1A77AC6" w14:textId="5D3D6256" w:rsidR="00636DC9" w:rsidRDefault="00636DC9" w:rsidP="00FA01C8">
      <w:pPr>
        <w:pStyle w:val="NormalWeb"/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hyperlink r:id="rId11" w:anchor="S-TENDERING-INTRODUCTION" w:tooltip="2.3.3.1.1 Tendering Introduction" w:history="1">
        <w:r>
          <w:rPr>
            <w:rStyle w:val="Lienhypertexte"/>
            <w:rFonts w:ascii="Arial" w:hAnsi="Arial" w:cs="Arial"/>
            <w:sz w:val="22"/>
            <w:szCs w:val="22"/>
          </w:rPr>
          <w:t>Section 2.3.3.1.1, “Tendering Introduction”</w:t>
        </w:r>
      </w:hyperlink>
    </w:p>
    <w:p w14:paraId="5EAD58C9" w14:textId="5617A36A" w:rsidR="00EA46FC" w:rsidRDefault="00EA46FC" w:rsidP="00055F4C">
      <w:pPr>
        <w:pStyle w:val="NormalWeb"/>
        <w:shd w:val="clear" w:color="auto" w:fill="FFFFFF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055F4C">
        <w:rPr>
          <w:rFonts w:ascii="Arial" w:hAnsi="Arial" w:cs="Arial"/>
          <w:color w:val="000000"/>
          <w:sz w:val="22"/>
          <w:szCs w:val="22"/>
        </w:rPr>
        <w:t>tendering</w:t>
      </w:r>
      <w:r>
        <w:rPr>
          <w:rFonts w:ascii="Arial" w:hAnsi="Arial" w:cs="Arial"/>
          <w:color w:val="000000"/>
          <w:sz w:val="22"/>
          <w:szCs w:val="22"/>
        </w:rPr>
        <w:t xml:space="preserve"> subprocess aims at buyers receiving tenders from supplier</w:t>
      </w:r>
      <w:r w:rsidR="00194E5A">
        <w:rPr>
          <w:rFonts w:ascii="Arial" w:hAnsi="Arial" w:cs="Arial"/>
          <w:color w:val="000000"/>
          <w:sz w:val="22"/>
          <w:szCs w:val="22"/>
        </w:rPr>
        <w:t>s starting from a</w:t>
      </w:r>
      <w:r w:rsidR="002964E1">
        <w:rPr>
          <w:rFonts w:ascii="Arial" w:hAnsi="Arial" w:cs="Arial"/>
          <w:color w:val="000000"/>
          <w:sz w:val="22"/>
          <w:szCs w:val="22"/>
        </w:rPr>
        <w:t xml:space="preserve"> publication of a notice</w:t>
      </w:r>
      <w:r w:rsidR="00636B0B">
        <w:rPr>
          <w:rFonts w:ascii="Arial" w:hAnsi="Arial" w:cs="Arial"/>
          <w:color w:val="000000"/>
          <w:sz w:val="22"/>
          <w:szCs w:val="22"/>
        </w:rPr>
        <w:t xml:space="preserve"> and where the interest of economic operators drives the sourcing.</w:t>
      </w:r>
    </w:p>
    <w:p w14:paraId="2C149490" w14:textId="485581E1" w:rsidR="00056EC2" w:rsidRDefault="00056EC2" w:rsidP="00056EC2">
      <w:pPr>
        <w:pStyle w:val="NormalWeb"/>
        <w:shd w:val="clear" w:color="auto" w:fill="FFFFFF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 similar but less formally defined scenario involves quotation (see </w:t>
      </w:r>
      <w:hyperlink r:id="rId12" w:anchor="S-QUOTATION" w:tooltip="2.3.3.3 Quotation" w:history="1">
        <w:r>
          <w:rPr>
            <w:rStyle w:val="Lienhypertexte"/>
            <w:rFonts w:ascii="Arial" w:hAnsi="Arial" w:cs="Arial"/>
            <w:sz w:val="22"/>
            <w:szCs w:val="22"/>
            <w:shd w:val="clear" w:color="auto" w:fill="FFFFFF"/>
          </w:rPr>
          <w:t>Section 2.3.3.3, “Quotation”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11DB4F8" w14:textId="77777777" w:rsidR="00C9419D" w:rsidRDefault="00C9419D"/>
    <w:sectPr w:rsidR="00C9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B6612"/>
    <w:multiLevelType w:val="multilevel"/>
    <w:tmpl w:val="F5C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C9"/>
    <w:rsid w:val="00055F4C"/>
    <w:rsid w:val="00056EC2"/>
    <w:rsid w:val="000C6943"/>
    <w:rsid w:val="00124209"/>
    <w:rsid w:val="00194E5A"/>
    <w:rsid w:val="001C0164"/>
    <w:rsid w:val="00263768"/>
    <w:rsid w:val="002964E1"/>
    <w:rsid w:val="00300650"/>
    <w:rsid w:val="003246AF"/>
    <w:rsid w:val="003504EC"/>
    <w:rsid w:val="005F40CD"/>
    <w:rsid w:val="00636B0B"/>
    <w:rsid w:val="00636DC9"/>
    <w:rsid w:val="006F3FB6"/>
    <w:rsid w:val="007446BC"/>
    <w:rsid w:val="00806C10"/>
    <w:rsid w:val="0081407A"/>
    <w:rsid w:val="00842096"/>
    <w:rsid w:val="008B34A0"/>
    <w:rsid w:val="009075A9"/>
    <w:rsid w:val="00AD4768"/>
    <w:rsid w:val="00B35A38"/>
    <w:rsid w:val="00B370E9"/>
    <w:rsid w:val="00B8754C"/>
    <w:rsid w:val="00C9419D"/>
    <w:rsid w:val="00CE6D41"/>
    <w:rsid w:val="00D52B41"/>
    <w:rsid w:val="00DB6945"/>
    <w:rsid w:val="00EA46FC"/>
    <w:rsid w:val="00FA01C8"/>
    <w:rsid w:val="00FB59D5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B31F"/>
  <w15:chartTrackingRefBased/>
  <w15:docId w15:val="{DCFA892A-3EFA-4813-80C6-19D747DB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63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oasis-open.org/ubl/csprd02-UBL-2.3/UBL-2.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oasis-open.org/ubl/csprd02-UBL-2.3/UBL-2.3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docs.oasis-open.org/ubl/csprd02-UBL-2.3/UBL-2.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96457ABC9F84EBE422B2066108C84" ma:contentTypeVersion="9" ma:contentTypeDescription="Crée un document." ma:contentTypeScope="" ma:versionID="7146c107faffd55df646dec4f43dfae7">
  <xsd:schema xmlns:xsd="http://www.w3.org/2001/XMLSchema" xmlns:xs="http://www.w3.org/2001/XMLSchema" xmlns:p="http://schemas.microsoft.com/office/2006/metadata/properties" xmlns:ns3="3251cb22-560f-42a5-9aef-ef366773998f" targetNamespace="http://schemas.microsoft.com/office/2006/metadata/properties" ma:root="true" ma:fieldsID="8f8e2a3d7e05f6951d420aa153d85738" ns3:_="">
    <xsd:import namespace="3251cb22-560f-42a5-9aef-ef3667739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cb22-560f-42a5-9aef-ef3667739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F3221-DC8A-473F-B05F-9D0A4E452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1cb22-560f-42a5-9aef-ef3667739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68656-65B1-4F4C-BE17-2450EFE5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721B4-6BD1-4849-AD59-BD02C65F9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GUASCH</dc:creator>
  <cp:keywords/>
  <dc:description/>
  <cp:lastModifiedBy>Cécile GUASCH</cp:lastModifiedBy>
  <cp:revision>25</cp:revision>
  <dcterms:created xsi:type="dcterms:W3CDTF">2020-04-30T08:14:00Z</dcterms:created>
  <dcterms:modified xsi:type="dcterms:W3CDTF">2020-04-30T12:33:00Z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0x010100EA196457ABC9F84EBE422B2066108C84</vt:lpwstr>
  </property>
</Properties>
</file>